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3E" w:rsidRDefault="004B303E" w:rsidP="005D61C0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6B63C7" w:rsidRDefault="00532E0B" w:rsidP="005D61C0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28"/>
          <w:lang w:eastAsia="pl-PL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-33020</wp:posOffset>
            </wp:positionV>
            <wp:extent cx="1668145" cy="770890"/>
            <wp:effectExtent l="0" t="0" r="8255" b="0"/>
            <wp:wrapTight wrapText="bothSides">
              <wp:wrapPolygon edited="0">
                <wp:start x="0" y="0"/>
                <wp:lineTo x="0" y="20817"/>
                <wp:lineTo x="21460" y="20817"/>
                <wp:lineTo x="2146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3C7">
        <w:rPr>
          <w:rFonts w:ascii="Times New Roman" w:eastAsia="Times New Roman" w:hAnsi="Times New Roman"/>
          <w:b/>
          <w:noProof/>
          <w:sz w:val="28"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-33020</wp:posOffset>
            </wp:positionV>
            <wp:extent cx="2506345" cy="733425"/>
            <wp:effectExtent l="0" t="0" r="8255" b="9525"/>
            <wp:wrapTight wrapText="bothSides">
              <wp:wrapPolygon edited="0">
                <wp:start x="0" y="0"/>
                <wp:lineTo x="0" y="21319"/>
                <wp:lineTo x="21507" y="21319"/>
                <wp:lineTo x="2150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E0B" w:rsidRDefault="00532E0B" w:rsidP="005D61C0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95070E" w:rsidRDefault="0057276C" w:rsidP="006176F7">
      <w:pPr>
        <w:pStyle w:val="HTML-wstpniesformatowany"/>
        <w:rPr>
          <w:rFonts w:ascii="Times New Roman" w:hAnsi="Times New Roman" w:cs="Times New Roman"/>
          <w:b/>
          <w:sz w:val="28"/>
          <w:szCs w:val="28"/>
        </w:rPr>
      </w:pPr>
      <w:r w:rsidRPr="00895AB7">
        <w:rPr>
          <w:rFonts w:ascii="Times New Roman" w:hAnsi="Times New Roman"/>
          <w:b/>
          <w:sz w:val="32"/>
          <w:szCs w:val="32"/>
        </w:rPr>
        <w:t xml:space="preserve">                     Program – Programme </w:t>
      </w:r>
      <w:r w:rsidR="006176F7">
        <w:rPr>
          <w:rFonts w:ascii="Times New Roman" w:hAnsi="Times New Roman"/>
          <w:b/>
          <w:sz w:val="32"/>
          <w:szCs w:val="32"/>
        </w:rPr>
        <w:t>–</w:t>
      </w:r>
      <w:r w:rsidRPr="00895AB7">
        <w:rPr>
          <w:rFonts w:ascii="Times New Roman" w:hAnsi="Times New Roman"/>
          <w:b/>
          <w:sz w:val="32"/>
          <w:szCs w:val="32"/>
        </w:rPr>
        <w:t xml:space="preserve"> </w:t>
      </w:r>
      <w:r w:rsidRPr="0057276C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6176F7" w:rsidRPr="006176F7" w:rsidRDefault="006176F7" w:rsidP="006176F7">
      <w:pPr>
        <w:pStyle w:val="HTML-wstpniesformatowany"/>
        <w:rPr>
          <w:rFonts w:ascii="Times New Roman" w:hAnsi="Times New Roman" w:cs="Times New Roman"/>
          <w:b/>
          <w:sz w:val="28"/>
          <w:szCs w:val="28"/>
        </w:rPr>
      </w:pPr>
    </w:p>
    <w:p w:rsidR="00505FE8" w:rsidRDefault="00DF133B" w:rsidP="0095070E">
      <w:pPr>
        <w:spacing w:line="240" w:lineRule="auto"/>
        <w:jc w:val="center"/>
        <w:rPr>
          <w:rFonts w:ascii="Times New Roman" w:hAnsi="Times New Roman"/>
        </w:rPr>
      </w:pPr>
      <w:r w:rsidRPr="00895AB7">
        <w:rPr>
          <w:rFonts w:ascii="Times New Roman" w:hAnsi="Times New Roman"/>
          <w:b/>
          <w:sz w:val="28"/>
          <w:szCs w:val="28"/>
        </w:rPr>
        <w:t>X</w:t>
      </w:r>
      <w:r w:rsidR="00B018CC" w:rsidRPr="00895AB7">
        <w:rPr>
          <w:rFonts w:ascii="Times New Roman" w:hAnsi="Times New Roman"/>
          <w:b/>
          <w:sz w:val="28"/>
          <w:szCs w:val="28"/>
        </w:rPr>
        <w:t>I</w:t>
      </w:r>
      <w:r w:rsidR="000D69CA" w:rsidRPr="00895AB7">
        <w:rPr>
          <w:rFonts w:ascii="Times New Roman" w:hAnsi="Times New Roman"/>
          <w:b/>
          <w:sz w:val="28"/>
          <w:szCs w:val="28"/>
        </w:rPr>
        <w:t>I</w:t>
      </w:r>
      <w:r w:rsidR="000569D9" w:rsidRPr="00895AB7">
        <w:rPr>
          <w:rFonts w:ascii="Times New Roman" w:hAnsi="Times New Roman"/>
          <w:b/>
          <w:sz w:val="28"/>
          <w:szCs w:val="28"/>
        </w:rPr>
        <w:t>I</w:t>
      </w:r>
      <w:r w:rsidR="00505FE8" w:rsidRPr="00895AB7">
        <w:rPr>
          <w:rFonts w:ascii="Times New Roman" w:hAnsi="Times New Roman"/>
          <w:b/>
          <w:sz w:val="28"/>
          <w:szCs w:val="28"/>
        </w:rPr>
        <w:t xml:space="preserve">. </w:t>
      </w:r>
      <w:r w:rsidR="00505FE8" w:rsidRPr="00D15E97">
        <w:rPr>
          <w:rFonts w:ascii="Times New Roman" w:hAnsi="Times New Roman"/>
          <w:b/>
          <w:sz w:val="28"/>
          <w:szCs w:val="28"/>
        </w:rPr>
        <w:t>Między</w:t>
      </w:r>
      <w:r w:rsidR="00357398">
        <w:rPr>
          <w:rFonts w:ascii="Times New Roman" w:hAnsi="Times New Roman"/>
          <w:b/>
          <w:sz w:val="28"/>
          <w:szCs w:val="28"/>
        </w:rPr>
        <w:t xml:space="preserve">narodowa Konferencja Naukowa </w:t>
      </w:r>
      <w:r w:rsidR="000D69CA">
        <w:rPr>
          <w:rFonts w:ascii="Times New Roman" w:hAnsi="Times New Roman"/>
          <w:b/>
          <w:sz w:val="28"/>
          <w:szCs w:val="28"/>
        </w:rPr>
        <w:t>Praw Człowieka</w:t>
      </w:r>
    </w:p>
    <w:p w:rsidR="000D69CA" w:rsidRDefault="00BE6C43" w:rsidP="0095070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Ochrona praw człowieka w czasie</w:t>
      </w:r>
      <w:r w:rsidR="000569D9">
        <w:rPr>
          <w:rFonts w:ascii="Times New Roman" w:hAnsi="Times New Roman"/>
          <w:b/>
          <w:sz w:val="40"/>
          <w:szCs w:val="40"/>
        </w:rPr>
        <w:t xml:space="preserve"> wyzwań pandemicznych</w:t>
      </w:r>
    </w:p>
    <w:p w:rsidR="00A03248" w:rsidRPr="006176F7" w:rsidRDefault="000569D9" w:rsidP="006176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okazji 55. rocznicy </w:t>
      </w:r>
      <w:r w:rsidR="003503E7">
        <w:rPr>
          <w:rFonts w:ascii="Times New Roman" w:hAnsi="Times New Roman"/>
          <w:sz w:val="28"/>
          <w:szCs w:val="28"/>
        </w:rPr>
        <w:t xml:space="preserve">Międzynarodowych </w:t>
      </w:r>
      <w:r>
        <w:rPr>
          <w:rFonts w:ascii="Times New Roman" w:hAnsi="Times New Roman"/>
          <w:sz w:val="28"/>
          <w:szCs w:val="28"/>
        </w:rPr>
        <w:t xml:space="preserve">Paktów Praw Człowieka </w:t>
      </w:r>
      <w:r w:rsidR="003503E7">
        <w:rPr>
          <w:rFonts w:ascii="Times New Roman" w:hAnsi="Times New Roman"/>
          <w:sz w:val="28"/>
          <w:szCs w:val="28"/>
        </w:rPr>
        <w:t xml:space="preserve">Organizacji </w:t>
      </w:r>
      <w:r>
        <w:rPr>
          <w:rFonts w:ascii="Times New Roman" w:hAnsi="Times New Roman"/>
          <w:sz w:val="28"/>
          <w:szCs w:val="28"/>
        </w:rPr>
        <w:t>Narodów Zjednoczonych i  3</w:t>
      </w:r>
      <w:r w:rsidR="00A03248" w:rsidRPr="001738B1">
        <w:rPr>
          <w:rFonts w:ascii="Times New Roman" w:hAnsi="Times New Roman"/>
          <w:sz w:val="28"/>
          <w:szCs w:val="28"/>
        </w:rPr>
        <w:t>0</w:t>
      </w:r>
      <w:r w:rsidR="00F94775">
        <w:rPr>
          <w:rFonts w:ascii="Times New Roman" w:hAnsi="Times New Roman"/>
          <w:sz w:val="28"/>
          <w:szCs w:val="28"/>
        </w:rPr>
        <w:t>.</w:t>
      </w:r>
      <w:r w:rsidR="00B22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rocznicy członkostwa Polski w Radzie Europy</w:t>
      </w:r>
    </w:p>
    <w:p w:rsidR="00505FE8" w:rsidRPr="0095070E" w:rsidRDefault="009E1F96" w:rsidP="0095070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15F21">
        <w:rPr>
          <w:rFonts w:ascii="Times New Roman" w:hAnsi="Times New Roman"/>
          <w:b/>
          <w:sz w:val="28"/>
          <w:szCs w:val="28"/>
          <w:lang w:val="en-US"/>
        </w:rPr>
        <w:t>X</w:t>
      </w:r>
      <w:r w:rsidR="00A03248">
        <w:rPr>
          <w:rFonts w:ascii="Times New Roman" w:hAnsi="Times New Roman"/>
          <w:b/>
          <w:sz w:val="28"/>
          <w:szCs w:val="28"/>
          <w:lang w:val="en-US"/>
        </w:rPr>
        <w:t>I</w:t>
      </w:r>
      <w:r w:rsidR="000D69CA">
        <w:rPr>
          <w:rFonts w:ascii="Times New Roman" w:hAnsi="Times New Roman"/>
          <w:b/>
          <w:sz w:val="28"/>
          <w:szCs w:val="28"/>
          <w:lang w:val="en-US"/>
        </w:rPr>
        <w:t>I</w:t>
      </w:r>
      <w:r w:rsidR="00B730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15F21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505FE8" w:rsidRPr="00215F21">
        <w:rPr>
          <w:rFonts w:ascii="Times New Roman" w:hAnsi="Times New Roman"/>
          <w:b/>
          <w:sz w:val="28"/>
          <w:szCs w:val="28"/>
          <w:lang w:val="en-US"/>
        </w:rPr>
        <w:t xml:space="preserve">International </w:t>
      </w:r>
      <w:r w:rsidR="000D69CA">
        <w:rPr>
          <w:rFonts w:ascii="Times New Roman" w:hAnsi="Times New Roman"/>
          <w:b/>
          <w:sz w:val="28"/>
          <w:szCs w:val="28"/>
          <w:lang w:val="en-US"/>
        </w:rPr>
        <w:t xml:space="preserve">Human Rights </w:t>
      </w:r>
      <w:r w:rsidR="00FF0732">
        <w:rPr>
          <w:rFonts w:ascii="Times New Roman" w:hAnsi="Times New Roman"/>
          <w:b/>
          <w:sz w:val="28"/>
          <w:szCs w:val="28"/>
          <w:lang w:val="en-US"/>
        </w:rPr>
        <w:t xml:space="preserve">Science </w:t>
      </w:r>
      <w:r w:rsidR="00505FE8" w:rsidRPr="00215F21">
        <w:rPr>
          <w:rFonts w:ascii="Times New Roman" w:hAnsi="Times New Roman"/>
          <w:b/>
          <w:sz w:val="28"/>
          <w:szCs w:val="28"/>
          <w:lang w:val="en-US"/>
        </w:rPr>
        <w:t>Conference</w:t>
      </w:r>
    </w:p>
    <w:p w:rsidR="00A03248" w:rsidRPr="00215F21" w:rsidRDefault="00B730CF" w:rsidP="0095070E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>Protection of human rights in the time of pandemic challenges</w:t>
      </w:r>
    </w:p>
    <w:p w:rsidR="0095070E" w:rsidRPr="001738B1" w:rsidRDefault="00A03248" w:rsidP="006176F7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738B1">
        <w:rPr>
          <w:rFonts w:ascii="Times New Roman" w:hAnsi="Times New Roman"/>
          <w:sz w:val="28"/>
          <w:szCs w:val="28"/>
          <w:lang w:val="en-US"/>
        </w:rPr>
        <w:t>on the occasion</w:t>
      </w:r>
      <w:r w:rsidR="00923F95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="00B730CF">
        <w:rPr>
          <w:rFonts w:ascii="Times New Roman" w:hAnsi="Times New Roman"/>
          <w:sz w:val="28"/>
          <w:szCs w:val="28"/>
          <w:lang w:val="en-US"/>
        </w:rPr>
        <w:t>55</w:t>
      </w:r>
      <w:r w:rsidR="00EF279A" w:rsidRPr="00EF279A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="00EF279A">
        <w:rPr>
          <w:rFonts w:ascii="Times New Roman" w:hAnsi="Times New Roman"/>
          <w:sz w:val="28"/>
          <w:szCs w:val="28"/>
          <w:lang w:val="en-US"/>
        </w:rPr>
        <w:t xml:space="preserve"> a</w:t>
      </w:r>
      <w:r w:rsidR="00B730CF">
        <w:rPr>
          <w:rFonts w:ascii="Times New Roman" w:hAnsi="Times New Roman"/>
          <w:sz w:val="28"/>
          <w:szCs w:val="28"/>
          <w:lang w:val="en-US"/>
        </w:rPr>
        <w:t xml:space="preserve">nniversary of  </w:t>
      </w:r>
      <w:r w:rsidR="005A7565">
        <w:rPr>
          <w:rFonts w:ascii="Times New Roman" w:hAnsi="Times New Roman"/>
          <w:sz w:val="28"/>
          <w:szCs w:val="28"/>
          <w:lang w:val="en-US"/>
        </w:rPr>
        <w:t>the</w:t>
      </w:r>
      <w:r w:rsidR="00B22CA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503E7">
        <w:rPr>
          <w:rFonts w:ascii="Times New Roman" w:hAnsi="Times New Roman"/>
          <w:sz w:val="28"/>
          <w:szCs w:val="28"/>
          <w:lang w:val="en-US"/>
        </w:rPr>
        <w:t xml:space="preserve">Organization of </w:t>
      </w:r>
      <w:r w:rsidR="00B730CF">
        <w:rPr>
          <w:rFonts w:ascii="Times New Roman" w:hAnsi="Times New Roman"/>
          <w:sz w:val="28"/>
          <w:szCs w:val="28"/>
          <w:lang w:val="en-US"/>
        </w:rPr>
        <w:t xml:space="preserve">United Nations </w:t>
      </w:r>
      <w:r w:rsidR="003503E7">
        <w:rPr>
          <w:rFonts w:ascii="Times New Roman" w:hAnsi="Times New Roman"/>
          <w:sz w:val="28"/>
          <w:szCs w:val="28"/>
          <w:lang w:val="en-US"/>
        </w:rPr>
        <w:t xml:space="preserve">International </w:t>
      </w:r>
      <w:r w:rsidR="00B730CF">
        <w:rPr>
          <w:rFonts w:ascii="Times New Roman" w:hAnsi="Times New Roman"/>
          <w:sz w:val="28"/>
          <w:szCs w:val="28"/>
          <w:lang w:val="en-US"/>
        </w:rPr>
        <w:t>Human Rights Conven</w:t>
      </w:r>
      <w:r w:rsidR="005A7565">
        <w:rPr>
          <w:rFonts w:ascii="Times New Roman" w:hAnsi="Times New Roman"/>
          <w:sz w:val="28"/>
          <w:szCs w:val="28"/>
          <w:lang w:val="en-US"/>
        </w:rPr>
        <w:t>an</w:t>
      </w:r>
      <w:r w:rsidR="003503E7">
        <w:rPr>
          <w:rFonts w:ascii="Times New Roman" w:hAnsi="Times New Roman"/>
          <w:sz w:val="28"/>
          <w:szCs w:val="28"/>
          <w:lang w:val="en-US"/>
        </w:rPr>
        <w:t>ts</w:t>
      </w:r>
      <w:r w:rsidR="00B22CA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730CF">
        <w:rPr>
          <w:rFonts w:ascii="Times New Roman" w:hAnsi="Times New Roman"/>
          <w:sz w:val="28"/>
          <w:szCs w:val="28"/>
          <w:lang w:val="en-US"/>
        </w:rPr>
        <w:t>and 3</w:t>
      </w:r>
      <w:r w:rsidR="00EF279A">
        <w:rPr>
          <w:rFonts w:ascii="Times New Roman" w:hAnsi="Times New Roman"/>
          <w:sz w:val="28"/>
          <w:szCs w:val="28"/>
          <w:lang w:val="en-US"/>
        </w:rPr>
        <w:t>0</w:t>
      </w:r>
      <w:r w:rsidR="00EF279A" w:rsidRPr="00EF279A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="00B730CF">
        <w:rPr>
          <w:rFonts w:ascii="Times New Roman" w:hAnsi="Times New Roman"/>
          <w:sz w:val="28"/>
          <w:szCs w:val="28"/>
          <w:lang w:val="en-US"/>
        </w:rPr>
        <w:t xml:space="preserve"> anniversary of the Poland membership in the Council of Europe</w:t>
      </w:r>
    </w:p>
    <w:p w:rsidR="0095070E" w:rsidRPr="00FB3121" w:rsidRDefault="0095070E" w:rsidP="0095070E">
      <w:pPr>
        <w:spacing w:line="240" w:lineRule="auto"/>
        <w:jc w:val="center"/>
        <w:rPr>
          <w:rStyle w:val="jlqj4b"/>
          <w:rFonts w:ascii="Times New Roman" w:hAnsi="Times New Roman"/>
          <w:b/>
          <w:sz w:val="28"/>
          <w:szCs w:val="28"/>
          <w:lang w:val="en-US"/>
        </w:rPr>
      </w:pPr>
      <w:r w:rsidRPr="0095070E">
        <w:rPr>
          <w:rStyle w:val="jlqj4b"/>
          <w:rFonts w:ascii="Times New Roman" w:hAnsi="Times New Roman"/>
          <w:b/>
          <w:sz w:val="28"/>
          <w:szCs w:val="28"/>
          <w:lang w:val="ru-RU"/>
        </w:rPr>
        <w:t>XIII.</w:t>
      </w:r>
      <w:r w:rsidR="008E1F61" w:rsidRPr="006176F7">
        <w:rPr>
          <w:rStyle w:val="jlqj4b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5070E">
        <w:rPr>
          <w:rStyle w:val="jlqj4b"/>
          <w:rFonts w:ascii="Times New Roman" w:hAnsi="Times New Roman"/>
          <w:b/>
          <w:sz w:val="28"/>
          <w:szCs w:val="28"/>
          <w:lang w:val="ru-RU"/>
        </w:rPr>
        <w:t>Международная научная конференция</w:t>
      </w:r>
    </w:p>
    <w:p w:rsidR="0095070E" w:rsidRPr="00FB3121" w:rsidRDefault="0095070E" w:rsidP="0095070E">
      <w:pPr>
        <w:spacing w:line="240" w:lineRule="auto"/>
        <w:jc w:val="center"/>
        <w:rPr>
          <w:rStyle w:val="jlqj4b"/>
          <w:rFonts w:ascii="Times New Roman" w:hAnsi="Times New Roman"/>
          <w:lang w:val="en-US"/>
        </w:rPr>
      </w:pPr>
      <w:r w:rsidRPr="0095070E">
        <w:rPr>
          <w:rStyle w:val="jlqj4b"/>
          <w:rFonts w:ascii="Times New Roman" w:hAnsi="Times New Roman"/>
          <w:b/>
          <w:sz w:val="28"/>
          <w:szCs w:val="28"/>
          <w:lang w:val="ru-RU"/>
        </w:rPr>
        <w:t>по правам человека</w:t>
      </w:r>
    </w:p>
    <w:p w:rsidR="0095070E" w:rsidRPr="00FB3121" w:rsidRDefault="00BE6C43" w:rsidP="0095070E">
      <w:pPr>
        <w:spacing w:line="240" w:lineRule="auto"/>
        <w:jc w:val="center"/>
        <w:rPr>
          <w:rStyle w:val="jlqj4b"/>
          <w:rFonts w:ascii="Times New Roman" w:hAnsi="Times New Roman"/>
          <w:b/>
          <w:sz w:val="40"/>
          <w:szCs w:val="40"/>
          <w:lang w:val="en-US"/>
        </w:rPr>
      </w:pPr>
      <w:r w:rsidRPr="00BE6C43">
        <w:rPr>
          <w:rStyle w:val="jlqj4b"/>
          <w:rFonts w:ascii="Times New Roman" w:hAnsi="Times New Roman"/>
          <w:b/>
          <w:sz w:val="40"/>
          <w:szCs w:val="40"/>
          <w:lang w:val="ru-RU"/>
        </w:rPr>
        <w:t>Защита прав человека во время пандемических вызовов</w:t>
      </w:r>
    </w:p>
    <w:p w:rsidR="0095070E" w:rsidRPr="006176F7" w:rsidRDefault="0095070E" w:rsidP="006176F7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5070E">
        <w:rPr>
          <w:rStyle w:val="jlqj4b"/>
          <w:rFonts w:ascii="Times New Roman" w:hAnsi="Times New Roman"/>
          <w:sz w:val="28"/>
          <w:szCs w:val="28"/>
          <w:lang w:val="ru-RU"/>
        </w:rPr>
        <w:t xml:space="preserve">по случаю 55-й годовщины </w:t>
      </w:r>
      <w:r w:rsidR="003503E7" w:rsidRPr="003503E7">
        <w:rPr>
          <w:rStyle w:val="jlqj4b"/>
          <w:rFonts w:ascii="Times New Roman" w:hAnsi="Times New Roman"/>
          <w:sz w:val="24"/>
          <w:szCs w:val="24"/>
          <w:lang w:val="ru-RU"/>
        </w:rPr>
        <w:t>Международных</w:t>
      </w:r>
      <w:r w:rsidR="0035760E" w:rsidRPr="0035760E">
        <w:rPr>
          <w:rStyle w:val="jlqj4b"/>
          <w:rFonts w:ascii="Times New Roman" w:hAnsi="Times New Roman"/>
          <w:sz w:val="24"/>
          <w:szCs w:val="24"/>
          <w:lang w:val="en-US"/>
        </w:rPr>
        <w:t xml:space="preserve"> </w:t>
      </w:r>
      <w:r w:rsidRPr="0095070E">
        <w:rPr>
          <w:rStyle w:val="jlqj4b"/>
          <w:rFonts w:ascii="Times New Roman" w:hAnsi="Times New Roman"/>
          <w:sz w:val="28"/>
          <w:szCs w:val="28"/>
          <w:lang w:val="ru-RU"/>
        </w:rPr>
        <w:t>Пактов ООН по правам человека и 30-летия членства Польши в Совете Европы</w:t>
      </w:r>
    </w:p>
    <w:p w:rsidR="00E26A59" w:rsidRPr="0095070E" w:rsidRDefault="00B730CF" w:rsidP="0095070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26-27 </w:t>
      </w:r>
      <w:r w:rsidR="0095070E">
        <w:rPr>
          <w:rFonts w:ascii="Times New Roman" w:hAnsi="Times New Roman"/>
          <w:b/>
          <w:sz w:val="32"/>
          <w:szCs w:val="32"/>
        </w:rPr>
        <w:t xml:space="preserve"> kwietnia 2021 r. - </w:t>
      </w:r>
      <w:r w:rsidR="00C2329E">
        <w:rPr>
          <w:rFonts w:ascii="Times New Roman" w:hAnsi="Times New Roman"/>
          <w:b/>
          <w:sz w:val="32"/>
          <w:szCs w:val="32"/>
        </w:rPr>
        <w:t>26-27 April</w:t>
      </w:r>
      <w:r w:rsidR="005A7565">
        <w:rPr>
          <w:rFonts w:ascii="Times New Roman" w:hAnsi="Times New Roman"/>
          <w:b/>
          <w:sz w:val="32"/>
          <w:szCs w:val="32"/>
        </w:rPr>
        <w:t xml:space="preserve">  2021</w:t>
      </w:r>
      <w:r w:rsidR="0095070E">
        <w:rPr>
          <w:rFonts w:ascii="Times New Roman" w:hAnsi="Times New Roman"/>
          <w:b/>
          <w:sz w:val="32"/>
          <w:szCs w:val="32"/>
        </w:rPr>
        <w:t xml:space="preserve"> -</w:t>
      </w:r>
      <w:r w:rsidR="0095070E" w:rsidRPr="0095070E">
        <w:rPr>
          <w:rStyle w:val="jlqj4b"/>
          <w:rFonts w:ascii="Times New Roman" w:hAnsi="Times New Roman"/>
          <w:b/>
          <w:sz w:val="32"/>
          <w:szCs w:val="32"/>
          <w:lang w:val="ru-RU"/>
        </w:rPr>
        <w:t>26-27 апреля 2021 г.</w:t>
      </w:r>
    </w:p>
    <w:p w:rsidR="00505FE8" w:rsidRDefault="00505FE8" w:rsidP="00505F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FA1" w:rsidRPr="00FF3FA1" w:rsidRDefault="00FF3FA1" w:rsidP="00FF3FA1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FF3FA1">
        <w:rPr>
          <w:rFonts w:ascii="Times New Roman" w:hAnsi="Times New Roman" w:cs="Times New Roman"/>
          <w:b/>
          <w:sz w:val="28"/>
          <w:szCs w:val="28"/>
        </w:rPr>
        <w:t>L</w:t>
      </w:r>
      <w:r w:rsidR="00BD2887" w:rsidRPr="00FF3FA1">
        <w:rPr>
          <w:rFonts w:ascii="Times New Roman" w:hAnsi="Times New Roman" w:cs="Times New Roman"/>
          <w:b/>
          <w:sz w:val="28"/>
          <w:szCs w:val="28"/>
        </w:rPr>
        <w:t>ink do konferencji</w:t>
      </w:r>
      <w:r w:rsidRPr="00FF3FA1">
        <w:rPr>
          <w:rFonts w:ascii="Times New Roman" w:hAnsi="Times New Roman" w:cs="Times New Roman"/>
          <w:b/>
          <w:sz w:val="28"/>
          <w:szCs w:val="28"/>
        </w:rPr>
        <w:t xml:space="preserve"> (link do the conference; </w:t>
      </w:r>
      <w:r w:rsidRPr="00FF3FA1">
        <w:rPr>
          <w:rStyle w:val="y2iqfc"/>
          <w:rFonts w:ascii="Times New Roman" w:eastAsia="Calibri" w:hAnsi="Times New Roman" w:cs="Times New Roman"/>
          <w:b/>
          <w:color w:val="202124"/>
          <w:sz w:val="28"/>
          <w:szCs w:val="28"/>
          <w:lang w:val="ru-RU"/>
        </w:rPr>
        <w:t>ссылка на конференцию</w:t>
      </w:r>
      <w:r>
        <w:rPr>
          <w:rStyle w:val="y2iqfc"/>
          <w:rFonts w:ascii="Times New Roman" w:eastAsia="Calibri" w:hAnsi="Times New Roman" w:cs="Times New Roman"/>
          <w:b/>
          <w:color w:val="202124"/>
          <w:sz w:val="28"/>
          <w:szCs w:val="28"/>
        </w:rPr>
        <w:t>):</w:t>
      </w:r>
    </w:p>
    <w:p w:rsidR="006176F7" w:rsidRDefault="006176F7" w:rsidP="006176F7"/>
    <w:p w:rsidR="006176F7" w:rsidRPr="00133FA2" w:rsidRDefault="00AD4197" w:rsidP="006176F7">
      <w:hyperlink r:id="rId9" w:tgtFrame="_blank" w:history="1">
        <w:r w:rsidR="006176F7" w:rsidRPr="00133FA2">
          <w:rPr>
            <w:rStyle w:val="Hipercze"/>
            <w:color w:val="auto"/>
            <w:u w:val="none"/>
          </w:rPr>
          <w:t>https://teams.microsoft.com/l/meetup-join/19%3ameeting_NDZlOTIwMDctM2JkOS00M2U3LTljM2UtNzcwOGEzNGIyMmM4%40thread.v2/0?context=%7b%22Tid%22%3a%22898b6e95-43f9-4603-88a2-19dc9ec20344%22%2c%22Oid%22%3a%223bc9b24c-d86d-4676-9d30-ed6639c3144d%22%7d</w:t>
        </w:r>
      </w:hyperlink>
    </w:p>
    <w:p w:rsidR="00095FE2" w:rsidRDefault="00095FE2" w:rsidP="00505F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FE8" w:rsidRPr="00C61828" w:rsidRDefault="00505FE8" w:rsidP="006C2EDB">
      <w:pPr>
        <w:spacing w:line="360" w:lineRule="auto"/>
        <w:rPr>
          <w:rFonts w:ascii="Times New Roman" w:hAnsi="Times New Roman"/>
          <w:sz w:val="24"/>
          <w:szCs w:val="24"/>
        </w:rPr>
      </w:pPr>
      <w:r w:rsidRPr="00C61828">
        <w:rPr>
          <w:rFonts w:ascii="Times New Roman" w:hAnsi="Times New Roman"/>
          <w:b/>
          <w:sz w:val="24"/>
          <w:szCs w:val="24"/>
        </w:rPr>
        <w:t>Organizatorzy (Organizers</w:t>
      </w:r>
      <w:r w:rsidR="0095070E">
        <w:rPr>
          <w:rFonts w:ascii="Times New Roman" w:hAnsi="Times New Roman"/>
          <w:b/>
          <w:sz w:val="24"/>
          <w:szCs w:val="24"/>
        </w:rPr>
        <w:t>,</w:t>
      </w:r>
      <w:r w:rsidR="00A80C75">
        <w:rPr>
          <w:rFonts w:ascii="Times New Roman" w:hAnsi="Times New Roman"/>
          <w:b/>
          <w:sz w:val="24"/>
          <w:szCs w:val="24"/>
        </w:rPr>
        <w:t xml:space="preserve"> </w:t>
      </w:r>
      <w:r w:rsidR="0095070E" w:rsidRPr="00BE6C43">
        <w:rPr>
          <w:rStyle w:val="jlqj4b"/>
          <w:rFonts w:ascii="Times New Roman" w:hAnsi="Times New Roman"/>
          <w:b/>
          <w:lang w:val="ru-RU"/>
        </w:rPr>
        <w:t>Организаторы</w:t>
      </w:r>
      <w:r w:rsidRPr="00C61828">
        <w:rPr>
          <w:rFonts w:ascii="Times New Roman" w:hAnsi="Times New Roman"/>
          <w:b/>
          <w:sz w:val="24"/>
          <w:szCs w:val="24"/>
        </w:rPr>
        <w:t>):</w:t>
      </w:r>
      <w:r w:rsidR="007020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Uniwersytet</w:t>
      </w:r>
      <w:r w:rsidRPr="00C61828">
        <w:rPr>
          <w:rFonts w:ascii="Times New Roman" w:hAnsi="Times New Roman"/>
          <w:sz w:val="24"/>
          <w:szCs w:val="24"/>
        </w:rPr>
        <w:t xml:space="preserve"> Jana Kochanowskiego w Kielcach</w:t>
      </w:r>
      <w:r>
        <w:rPr>
          <w:rFonts w:ascii="Times New Roman" w:hAnsi="Times New Roman"/>
          <w:sz w:val="24"/>
          <w:szCs w:val="24"/>
        </w:rPr>
        <w:t xml:space="preserve"> (</w:t>
      </w:r>
      <w:r w:rsidR="00012D1E">
        <w:rPr>
          <w:rFonts w:ascii="Times New Roman" w:hAnsi="Times New Roman"/>
          <w:sz w:val="24"/>
          <w:szCs w:val="24"/>
        </w:rPr>
        <w:t xml:space="preserve">Wydział </w:t>
      </w:r>
      <w:r w:rsidR="003A3286">
        <w:rPr>
          <w:rFonts w:ascii="Times New Roman" w:hAnsi="Times New Roman"/>
          <w:sz w:val="24"/>
          <w:szCs w:val="24"/>
        </w:rPr>
        <w:t>Prawa i Nauk Społe</w:t>
      </w:r>
      <w:r w:rsidR="00EA495F">
        <w:rPr>
          <w:rFonts w:ascii="Times New Roman" w:hAnsi="Times New Roman"/>
          <w:sz w:val="24"/>
          <w:szCs w:val="24"/>
        </w:rPr>
        <w:t>cznych</w:t>
      </w:r>
      <w:r w:rsidR="00F95CA6">
        <w:rPr>
          <w:rFonts w:ascii="Times New Roman" w:hAnsi="Times New Roman"/>
          <w:sz w:val="24"/>
          <w:szCs w:val="24"/>
        </w:rPr>
        <w:t>, Instytut Nauk Prawnych</w:t>
      </w:r>
      <w:r>
        <w:rPr>
          <w:rFonts w:ascii="Times New Roman" w:hAnsi="Times New Roman"/>
          <w:sz w:val="24"/>
          <w:szCs w:val="24"/>
        </w:rPr>
        <w:t>)</w:t>
      </w:r>
      <w:r w:rsidRPr="00C61828">
        <w:rPr>
          <w:rFonts w:ascii="Times New Roman" w:hAnsi="Times New Roman"/>
          <w:sz w:val="24"/>
          <w:szCs w:val="24"/>
        </w:rPr>
        <w:t xml:space="preserve">; </w:t>
      </w:r>
      <w:r w:rsidRPr="007A0075">
        <w:rPr>
          <w:rFonts w:ascii="Times New Roman" w:hAnsi="Times New Roman"/>
          <w:sz w:val="24"/>
          <w:szCs w:val="24"/>
        </w:rPr>
        <w:t>Stowarzysz</w:t>
      </w:r>
      <w:r>
        <w:rPr>
          <w:rFonts w:ascii="Times New Roman" w:hAnsi="Times New Roman"/>
          <w:sz w:val="24"/>
          <w:szCs w:val="24"/>
        </w:rPr>
        <w:t>enie Parlamentarzystów Polskich (Zarząd Główny)</w:t>
      </w:r>
      <w:r w:rsidR="003D775D">
        <w:rPr>
          <w:rFonts w:ascii="Times New Roman" w:hAnsi="Times New Roman"/>
          <w:sz w:val="24"/>
          <w:szCs w:val="24"/>
        </w:rPr>
        <w:t>.</w:t>
      </w:r>
    </w:p>
    <w:p w:rsidR="00505FE8" w:rsidRDefault="00BE6C43" w:rsidP="006C2EDB">
      <w:pPr>
        <w:spacing w:line="360" w:lineRule="auto"/>
        <w:rPr>
          <w:rFonts w:ascii="Times New Roman" w:hAnsi="Times New Roman"/>
          <w:sz w:val="24"/>
          <w:szCs w:val="24"/>
        </w:rPr>
      </w:pPr>
      <w:r w:rsidRPr="00BE6C43">
        <w:rPr>
          <w:rStyle w:val="jlqj4b"/>
          <w:rFonts w:ascii="Times New Roman" w:hAnsi="Times New Roman"/>
          <w:b/>
          <w:sz w:val="24"/>
          <w:szCs w:val="24"/>
        </w:rPr>
        <w:t xml:space="preserve">Współpraca </w:t>
      </w:r>
      <w:r w:rsidR="00505FE8" w:rsidRPr="00BE6C43">
        <w:rPr>
          <w:rFonts w:ascii="Times New Roman" w:hAnsi="Times New Roman"/>
          <w:b/>
          <w:sz w:val="24"/>
          <w:szCs w:val="24"/>
        </w:rPr>
        <w:t>(Co-operation</w:t>
      </w:r>
      <w:r w:rsidR="00FF0732">
        <w:rPr>
          <w:rFonts w:ascii="Times New Roman" w:hAnsi="Times New Roman"/>
          <w:b/>
          <w:sz w:val="24"/>
          <w:szCs w:val="24"/>
        </w:rPr>
        <w:t>,</w:t>
      </w:r>
      <w:r w:rsidR="008D0704">
        <w:rPr>
          <w:rFonts w:ascii="Times New Roman" w:hAnsi="Times New Roman"/>
          <w:b/>
          <w:sz w:val="24"/>
          <w:szCs w:val="24"/>
        </w:rPr>
        <w:t xml:space="preserve"> </w:t>
      </w:r>
      <w:r w:rsidR="004C485F" w:rsidRPr="00BE6C43">
        <w:rPr>
          <w:rStyle w:val="jlqj4b"/>
          <w:rFonts w:ascii="Times New Roman" w:hAnsi="Times New Roman"/>
          <w:b/>
          <w:lang w:val="ru-RU"/>
        </w:rPr>
        <w:t>Сотрудничество</w:t>
      </w:r>
      <w:r w:rsidR="00505FE8" w:rsidRPr="00BE6C43">
        <w:rPr>
          <w:rFonts w:ascii="Times New Roman" w:hAnsi="Times New Roman"/>
          <w:b/>
          <w:sz w:val="24"/>
          <w:szCs w:val="24"/>
        </w:rPr>
        <w:t>):</w:t>
      </w:r>
      <w:r w:rsidR="008D0704">
        <w:rPr>
          <w:rFonts w:ascii="Times New Roman" w:hAnsi="Times New Roman"/>
          <w:b/>
          <w:sz w:val="24"/>
          <w:szCs w:val="24"/>
        </w:rPr>
        <w:t xml:space="preserve"> </w:t>
      </w:r>
      <w:r w:rsidR="00505FE8" w:rsidRPr="006E4747">
        <w:rPr>
          <w:rFonts w:ascii="Times New Roman" w:hAnsi="Times New Roman"/>
          <w:sz w:val="24"/>
          <w:szCs w:val="24"/>
        </w:rPr>
        <w:t xml:space="preserve">Górnośląska Wyższa Szkoła Handlowa im. Wojciecha </w:t>
      </w:r>
      <w:r w:rsidR="00505FE8" w:rsidRPr="007A0075">
        <w:rPr>
          <w:rFonts w:ascii="Times New Roman" w:hAnsi="Times New Roman"/>
          <w:sz w:val="24"/>
          <w:szCs w:val="24"/>
        </w:rPr>
        <w:t>Korfantego w Katowicach;</w:t>
      </w:r>
      <w:r w:rsidR="00702075">
        <w:rPr>
          <w:rFonts w:ascii="Times New Roman" w:hAnsi="Times New Roman"/>
          <w:sz w:val="24"/>
          <w:szCs w:val="24"/>
        </w:rPr>
        <w:t xml:space="preserve"> </w:t>
      </w:r>
      <w:r w:rsidR="00F84817">
        <w:rPr>
          <w:rFonts w:ascii="Times New Roman" w:hAnsi="Times New Roman"/>
          <w:sz w:val="24"/>
          <w:szCs w:val="24"/>
        </w:rPr>
        <w:t xml:space="preserve">Fundacja Praw Obywatelskich; </w:t>
      </w:r>
      <w:r w:rsidR="00505FE8" w:rsidRPr="007A0075">
        <w:rPr>
          <w:rFonts w:ascii="Times New Roman" w:hAnsi="Times New Roman"/>
          <w:sz w:val="24"/>
          <w:szCs w:val="24"/>
        </w:rPr>
        <w:t>Fundacja Innowacja</w:t>
      </w:r>
      <w:r w:rsidR="00230030">
        <w:rPr>
          <w:rFonts w:ascii="Times New Roman" w:hAnsi="Times New Roman"/>
          <w:sz w:val="24"/>
          <w:szCs w:val="24"/>
        </w:rPr>
        <w:t>.</w:t>
      </w:r>
    </w:p>
    <w:p w:rsidR="00505FE8" w:rsidRDefault="00505FE8" w:rsidP="00505FE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 naukowy Konferencji (Scientific</w:t>
      </w:r>
      <w:r w:rsidR="007020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Director of the Conference</w:t>
      </w:r>
      <w:r w:rsidR="00BE6C43">
        <w:rPr>
          <w:rStyle w:val="yiv2900606945"/>
        </w:rPr>
        <w:t xml:space="preserve">, </w:t>
      </w:r>
      <w:r w:rsidR="004C485F" w:rsidRPr="00D52405">
        <w:rPr>
          <w:rStyle w:val="jlqj4b"/>
          <w:rFonts w:ascii="Times New Roman" w:hAnsi="Times New Roman"/>
          <w:b/>
          <w:sz w:val="24"/>
          <w:szCs w:val="24"/>
          <w:lang w:val="ru-RU"/>
        </w:rPr>
        <w:t>Научный руководитель конференции</w:t>
      </w:r>
      <w:r w:rsidRPr="00BE6C43">
        <w:rPr>
          <w:rFonts w:ascii="Times New Roman" w:hAnsi="Times New Roman"/>
          <w:b/>
          <w:sz w:val="24"/>
          <w:szCs w:val="24"/>
        </w:rPr>
        <w:t>)</w:t>
      </w:r>
      <w:r w:rsidRPr="006324B2">
        <w:rPr>
          <w:rFonts w:ascii="Times New Roman" w:hAnsi="Times New Roman"/>
          <w:b/>
          <w:sz w:val="24"/>
          <w:szCs w:val="24"/>
        </w:rPr>
        <w:t xml:space="preserve">: </w:t>
      </w:r>
      <w:r w:rsidRPr="006324B2">
        <w:rPr>
          <w:rFonts w:ascii="Times New Roman" w:hAnsi="Times New Roman"/>
          <w:sz w:val="24"/>
          <w:szCs w:val="24"/>
        </w:rPr>
        <w:t xml:space="preserve">prof. Jerzy Jaskiernia  </w:t>
      </w:r>
      <w:hyperlink r:id="rId10" w:history="1">
        <w:r w:rsidRPr="006324B2">
          <w:rPr>
            <w:rFonts w:ascii="Times New Roman" w:hAnsi="Times New Roman"/>
            <w:color w:val="0000FF"/>
            <w:sz w:val="24"/>
            <w:szCs w:val="24"/>
            <w:u w:val="single"/>
          </w:rPr>
          <w:t>jerzyj@hot.pl</w:t>
        </w:r>
      </w:hyperlink>
      <w:r w:rsidRPr="006324B2">
        <w:rPr>
          <w:rFonts w:ascii="Times New Roman" w:hAnsi="Times New Roman"/>
          <w:sz w:val="24"/>
          <w:szCs w:val="24"/>
        </w:rPr>
        <w:t>Tel. +48 665 003</w:t>
      </w:r>
      <w:r w:rsidR="004D6C99">
        <w:rPr>
          <w:rFonts w:ascii="Times New Roman" w:hAnsi="Times New Roman"/>
          <w:sz w:val="24"/>
          <w:szCs w:val="24"/>
        </w:rPr>
        <w:t> </w:t>
      </w:r>
      <w:r w:rsidRPr="006324B2">
        <w:rPr>
          <w:rFonts w:ascii="Times New Roman" w:hAnsi="Times New Roman"/>
          <w:sz w:val="24"/>
          <w:szCs w:val="24"/>
        </w:rPr>
        <w:t>057</w:t>
      </w:r>
      <w:r>
        <w:rPr>
          <w:rFonts w:ascii="Times New Roman" w:hAnsi="Times New Roman"/>
          <w:sz w:val="24"/>
          <w:szCs w:val="24"/>
        </w:rPr>
        <w:t>.</w:t>
      </w:r>
    </w:p>
    <w:p w:rsidR="004D6C99" w:rsidRPr="00C845FC" w:rsidRDefault="004D6C99" w:rsidP="00505F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5FE8" w:rsidRDefault="00505FE8" w:rsidP="00505FE8">
      <w:pPr>
        <w:rPr>
          <w:rFonts w:ascii="Times New Roman" w:hAnsi="Times New Roman"/>
        </w:rPr>
      </w:pPr>
      <w:r w:rsidRPr="00307297">
        <w:rPr>
          <w:rFonts w:ascii="Times New Roman" w:hAnsi="Times New Roman"/>
          <w:b/>
          <w:sz w:val="24"/>
          <w:szCs w:val="24"/>
        </w:rPr>
        <w:t>Komitet Naukowy Konferencji (Scientific Board</w:t>
      </w:r>
      <w:r w:rsidR="004C485F">
        <w:rPr>
          <w:rFonts w:ascii="Times New Roman" w:hAnsi="Times New Roman"/>
          <w:b/>
          <w:sz w:val="24"/>
          <w:szCs w:val="24"/>
        </w:rPr>
        <w:t xml:space="preserve">, </w:t>
      </w:r>
      <w:r w:rsidR="004C485F" w:rsidRPr="00BE6C43">
        <w:rPr>
          <w:rStyle w:val="jlqj4b"/>
          <w:rFonts w:ascii="Times New Roman" w:hAnsi="Times New Roman"/>
          <w:b/>
          <w:lang w:val="ru-RU"/>
        </w:rPr>
        <w:t>Научный комитет конференции</w:t>
      </w:r>
      <w:r w:rsidRPr="00307297">
        <w:rPr>
          <w:rFonts w:ascii="Times New Roman" w:hAnsi="Times New Roman"/>
          <w:b/>
          <w:sz w:val="24"/>
          <w:szCs w:val="24"/>
        </w:rPr>
        <w:t xml:space="preserve">): </w:t>
      </w:r>
      <w:r w:rsidR="00137360">
        <w:rPr>
          <w:rFonts w:ascii="Times New Roman" w:hAnsi="Times New Roman"/>
          <w:sz w:val="24"/>
          <w:szCs w:val="24"/>
        </w:rPr>
        <w:t xml:space="preserve">prof. A. Adamczyk, </w:t>
      </w:r>
      <w:r w:rsidRPr="007D222E">
        <w:rPr>
          <w:rFonts w:ascii="Times New Roman" w:hAnsi="Times New Roman"/>
        </w:rPr>
        <w:t>prof. I.A. Aliebastrova</w:t>
      </w:r>
      <w:r w:rsidRPr="007D222E">
        <w:rPr>
          <w:rFonts w:ascii="Times New Roman" w:hAnsi="Times New Roman"/>
          <w:b/>
        </w:rPr>
        <w:t xml:space="preserve">,  </w:t>
      </w:r>
      <w:r w:rsidRPr="007D222E">
        <w:rPr>
          <w:rFonts w:ascii="Times New Roman" w:hAnsi="Times New Roman"/>
        </w:rPr>
        <w:t xml:space="preserve">prof. S.K. Amandykova, </w:t>
      </w:r>
      <w:r>
        <w:rPr>
          <w:rFonts w:ascii="Times New Roman" w:hAnsi="Times New Roman"/>
        </w:rPr>
        <w:t xml:space="preserve">prof. R. Arnold, </w:t>
      </w:r>
      <w:r w:rsidRPr="007D222E">
        <w:rPr>
          <w:rFonts w:ascii="Times New Roman" w:hAnsi="Times New Roman"/>
        </w:rPr>
        <w:t xml:space="preserve">prof. P.A. </w:t>
      </w:r>
      <w:r w:rsidR="0007679B">
        <w:rPr>
          <w:rFonts w:ascii="Times New Roman" w:hAnsi="Times New Roman"/>
        </w:rPr>
        <w:t xml:space="preserve">Astafichev,  </w:t>
      </w:r>
      <w:r w:rsidR="00716FF0">
        <w:rPr>
          <w:rFonts w:ascii="Times New Roman" w:hAnsi="Times New Roman"/>
        </w:rPr>
        <w:t xml:space="preserve">prof. M. Augustyniak, </w:t>
      </w:r>
      <w:r w:rsidRPr="007D222E">
        <w:rPr>
          <w:rFonts w:ascii="Times New Roman" w:hAnsi="Times New Roman"/>
        </w:rPr>
        <w:t xml:space="preserve">prof.  E. Bárány; prof. J. Barcz, prof. L.R. Barosso, prof. W. Bebik, </w:t>
      </w:r>
      <w:r w:rsidR="005A7565">
        <w:rPr>
          <w:rFonts w:ascii="Times New Roman" w:hAnsi="Times New Roman"/>
        </w:rPr>
        <w:t xml:space="preserve"> prof</w:t>
      </w:r>
      <w:r>
        <w:rPr>
          <w:rFonts w:ascii="Times New Roman" w:hAnsi="Times New Roman"/>
        </w:rPr>
        <w:t xml:space="preserve">. E. Beisov, </w:t>
      </w:r>
      <w:r w:rsidRPr="007D222E">
        <w:rPr>
          <w:rFonts w:ascii="Times New Roman" w:hAnsi="Times New Roman"/>
        </w:rPr>
        <w:t xml:space="preserve">prof. A. Bisztyga, </w:t>
      </w:r>
      <w:r>
        <w:rPr>
          <w:rFonts w:ascii="Times New Roman" w:hAnsi="Times New Roman"/>
        </w:rPr>
        <w:t xml:space="preserve">prof. Y. Boshytskyi, </w:t>
      </w:r>
      <w:r w:rsidR="00716FF0">
        <w:rPr>
          <w:rFonts w:ascii="Times New Roman" w:hAnsi="Times New Roman"/>
        </w:rPr>
        <w:t xml:space="preserve">prof. E. Bujwid-Kurek, </w:t>
      </w:r>
      <w:r w:rsidRPr="007D222E">
        <w:rPr>
          <w:rFonts w:ascii="Times New Roman" w:hAnsi="Times New Roman"/>
        </w:rPr>
        <w:t xml:space="preserve">prof. M. Chudakov,  prof. J. Ciapała, prof. K. Complak, </w:t>
      </w:r>
      <w:r>
        <w:rPr>
          <w:rFonts w:ascii="Times New Roman" w:hAnsi="Times New Roman"/>
        </w:rPr>
        <w:t xml:space="preserve"> prof. N. Cox, prof. P. Cumper, </w:t>
      </w:r>
      <w:r w:rsidRPr="007D222E">
        <w:rPr>
          <w:rFonts w:ascii="Times New Roman" w:hAnsi="Times New Roman"/>
        </w:rPr>
        <w:t xml:space="preserve">prof. R. Czarny,  prof. K. Czejarek, prof. P.V. Dastoli, </w:t>
      </w:r>
      <w:r w:rsidR="00716FF0">
        <w:rPr>
          <w:rFonts w:ascii="Times New Roman" w:hAnsi="Times New Roman"/>
        </w:rPr>
        <w:t xml:space="preserve">prof. N. Dmitrenko, prof. A. Domańska, </w:t>
      </w:r>
      <w:r w:rsidRPr="007D222E">
        <w:rPr>
          <w:rFonts w:ascii="Times New Roman" w:hAnsi="Times New Roman"/>
        </w:rPr>
        <w:t xml:space="preserve">prof. E. Dynia, prof. W. Fedorenko, prof. A. Fedorova, prof. J. Filip, </w:t>
      </w:r>
      <w:r w:rsidR="00570335">
        <w:rPr>
          <w:rFonts w:ascii="Times New Roman" w:hAnsi="Times New Roman"/>
        </w:rPr>
        <w:t xml:space="preserve">prof. M. Florczak-Wątor, </w:t>
      </w:r>
      <w:r>
        <w:rPr>
          <w:rFonts w:ascii="Times New Roman" w:hAnsi="Times New Roman"/>
        </w:rPr>
        <w:t xml:space="preserve">prof. I. Ganfalean, </w:t>
      </w:r>
      <w:r w:rsidRPr="007D222E">
        <w:rPr>
          <w:rFonts w:ascii="Times New Roman" w:hAnsi="Times New Roman"/>
        </w:rPr>
        <w:t xml:space="preserve">prof. L. Garlicki, prof. M.A. Garito, prof. T. Goban-Klas, </w:t>
      </w:r>
      <w:r w:rsidR="009542E1">
        <w:rPr>
          <w:rFonts w:ascii="Times New Roman" w:hAnsi="Times New Roman"/>
        </w:rPr>
        <w:t>prof. A. Gor</w:t>
      </w:r>
      <w:r w:rsidR="00FE5BF0">
        <w:rPr>
          <w:rFonts w:ascii="Times New Roman" w:hAnsi="Times New Roman"/>
        </w:rPr>
        <w:t>g</w:t>
      </w:r>
      <w:r w:rsidR="009542E1">
        <w:rPr>
          <w:rFonts w:ascii="Times New Roman" w:hAnsi="Times New Roman"/>
        </w:rPr>
        <w:t xml:space="preserve">ol, </w:t>
      </w:r>
      <w:r w:rsidRPr="007D222E">
        <w:rPr>
          <w:rFonts w:ascii="Times New Roman" w:hAnsi="Times New Roman"/>
        </w:rPr>
        <w:t>prof. G. Grabowska, prof. S. Grab</w:t>
      </w:r>
      <w:r>
        <w:rPr>
          <w:rFonts w:ascii="Times New Roman" w:hAnsi="Times New Roman"/>
        </w:rPr>
        <w:t xml:space="preserve">owska, prof. M. Granat, prof. </w:t>
      </w:r>
      <w:r w:rsidRPr="007D222E">
        <w:rPr>
          <w:rFonts w:ascii="Times New Roman" w:hAnsi="Times New Roman"/>
        </w:rPr>
        <w:t xml:space="preserve">R. Grzeszczak, prof. M. Grzybowski, </w:t>
      </w:r>
      <w:r w:rsidR="00FB3121">
        <w:rPr>
          <w:rFonts w:ascii="Times New Roman" w:hAnsi="Times New Roman"/>
        </w:rPr>
        <w:t xml:space="preserve">prof. S. Haack, </w:t>
      </w:r>
      <w:r w:rsidR="00A25C15">
        <w:rPr>
          <w:rFonts w:ascii="Times New Roman" w:hAnsi="Times New Roman"/>
        </w:rPr>
        <w:t xml:space="preserve">prof. C. Hermida del Llano, </w:t>
      </w:r>
      <w:r w:rsidRPr="007D222E">
        <w:rPr>
          <w:rFonts w:ascii="Times New Roman" w:hAnsi="Times New Roman"/>
        </w:rPr>
        <w:t xml:space="preserve">prof. W. Hładkiewicz, prof. S. Hoc, </w:t>
      </w:r>
      <w:r>
        <w:rPr>
          <w:rFonts w:ascii="Times New Roman" w:hAnsi="Times New Roman"/>
        </w:rPr>
        <w:t xml:space="preserve">prof. M. Hrusakova, </w:t>
      </w:r>
      <w:r w:rsidRPr="007D222E">
        <w:rPr>
          <w:rFonts w:ascii="Times New Roman" w:hAnsi="Times New Roman"/>
        </w:rPr>
        <w:t xml:space="preserve">prof. T. Iwiński, prof. A. Jamróz, </w:t>
      </w:r>
      <w:r>
        <w:rPr>
          <w:rFonts w:ascii="Times New Roman" w:hAnsi="Times New Roman"/>
        </w:rPr>
        <w:t xml:space="preserve"> prof. J. Jaskiernia, prof. J. Jirasek, prof. D. Kaldiyarov, prof</w:t>
      </w:r>
      <w:r w:rsidRPr="007D222E">
        <w:rPr>
          <w:rFonts w:ascii="Times New Roman" w:hAnsi="Times New Roman"/>
        </w:rPr>
        <w:t xml:space="preserve">. I.C. Kamiński, </w:t>
      </w:r>
      <w:r w:rsidR="00716FF0">
        <w:rPr>
          <w:rFonts w:ascii="Times New Roman" w:hAnsi="Times New Roman"/>
        </w:rPr>
        <w:t xml:space="preserve">prof. W. Kaute, </w:t>
      </w:r>
      <w:r w:rsidRPr="007D222E">
        <w:rPr>
          <w:rFonts w:ascii="Times New Roman" w:hAnsi="Times New Roman"/>
        </w:rPr>
        <w:t xml:space="preserve">prof. S. Kaźmierczyk, prof. K. Klima, prof. J. Koper, prof. J. Kornaś, </w:t>
      </w:r>
      <w:r w:rsidR="00716FF0">
        <w:rPr>
          <w:rFonts w:ascii="Times New Roman" w:hAnsi="Times New Roman"/>
        </w:rPr>
        <w:t xml:space="preserve">prof. M. Kostić, </w:t>
      </w:r>
      <w:r w:rsidR="00D8327E">
        <w:rPr>
          <w:rFonts w:ascii="Times New Roman" w:hAnsi="Times New Roman"/>
        </w:rPr>
        <w:t>prof</w:t>
      </w:r>
      <w:r w:rsidRPr="007D222E">
        <w:rPr>
          <w:rFonts w:ascii="Times New Roman" w:hAnsi="Times New Roman"/>
        </w:rPr>
        <w:t xml:space="preserve">. B. Kovácik, prof. O. Krejči, prof. M. Kruk, prof. J. Kuciński, prof. Z. Maciąg, prof. J. Maciejewski, </w:t>
      </w:r>
      <w:r w:rsidR="00D8327E">
        <w:rPr>
          <w:rFonts w:ascii="Times New Roman" w:hAnsi="Times New Roman"/>
        </w:rPr>
        <w:t xml:space="preserve">prof. </w:t>
      </w:r>
      <w:r w:rsidR="009367C6">
        <w:rPr>
          <w:rFonts w:ascii="Times New Roman" w:hAnsi="Times New Roman"/>
        </w:rPr>
        <w:t xml:space="preserve">G. Mangione, </w:t>
      </w:r>
      <w:r w:rsidRPr="007D222E">
        <w:rPr>
          <w:rFonts w:ascii="Times New Roman" w:hAnsi="Times New Roman"/>
        </w:rPr>
        <w:t xml:space="preserve">prof. M. Marczewska-Rytko, </w:t>
      </w:r>
      <w:r>
        <w:rPr>
          <w:rFonts w:ascii="Times New Roman" w:hAnsi="Times New Roman"/>
        </w:rPr>
        <w:t xml:space="preserve">prof. J. Marszałek-Kawa, </w:t>
      </w:r>
      <w:r w:rsidRPr="007D222E">
        <w:rPr>
          <w:rFonts w:ascii="Times New Roman" w:hAnsi="Times New Roman"/>
        </w:rPr>
        <w:t xml:space="preserve">prof. M. Masternak-Kubiak, prof. M. Mazurkiewicz, </w:t>
      </w:r>
      <w:r>
        <w:rPr>
          <w:rFonts w:ascii="Times New Roman" w:hAnsi="Times New Roman"/>
        </w:rPr>
        <w:t xml:space="preserve">prof. L. Mezzetti, </w:t>
      </w:r>
      <w:r w:rsidRPr="007D222E">
        <w:rPr>
          <w:rFonts w:ascii="Times New Roman" w:hAnsi="Times New Roman"/>
        </w:rPr>
        <w:t xml:space="preserve">prof. J. Menkes, prof. D. Merten, </w:t>
      </w:r>
      <w:r>
        <w:rPr>
          <w:rFonts w:ascii="Times New Roman" w:hAnsi="Times New Roman"/>
        </w:rPr>
        <w:t xml:space="preserve">prof. A. Misiołek, </w:t>
      </w:r>
      <w:r w:rsidR="00560D22">
        <w:rPr>
          <w:rFonts w:ascii="Times New Roman" w:hAnsi="Times New Roman"/>
        </w:rPr>
        <w:t xml:space="preserve">prof. A. Mudrecki, </w:t>
      </w:r>
      <w:r w:rsidRPr="007D222E">
        <w:rPr>
          <w:rFonts w:ascii="Times New Roman" w:hAnsi="Times New Roman"/>
        </w:rPr>
        <w:t>prof. S. Narutto</w:t>
      </w:r>
      <w:r w:rsidR="00EA495F">
        <w:rPr>
          <w:rFonts w:ascii="Times New Roman" w:hAnsi="Times New Roman"/>
        </w:rPr>
        <w:t xml:space="preserve">, </w:t>
      </w:r>
      <w:r w:rsidRPr="007D222E">
        <w:rPr>
          <w:rFonts w:ascii="Times New Roman" w:hAnsi="Times New Roman"/>
        </w:rPr>
        <w:t>prof. L.A. Nudnenko, prof. D. O’Keeffe,  prof. A. Ollero, prof. J. Oniszczuk, prof. I. Pankevych,</w:t>
      </w:r>
      <w:r w:rsidR="00BA0457">
        <w:rPr>
          <w:rFonts w:ascii="Times New Roman" w:hAnsi="Times New Roman"/>
        </w:rPr>
        <w:t xml:space="preserve"> prof. S. Patyra, </w:t>
      </w:r>
      <w:r w:rsidRPr="007D222E">
        <w:rPr>
          <w:rFonts w:ascii="Times New Roman" w:hAnsi="Times New Roman"/>
        </w:rPr>
        <w:t xml:space="preserve"> prof. L. Pastusiak, </w:t>
      </w:r>
      <w:r w:rsidR="00716FF0">
        <w:rPr>
          <w:rFonts w:ascii="Times New Roman" w:hAnsi="Times New Roman"/>
        </w:rPr>
        <w:t xml:space="preserve">prof. J. Paśnik, </w:t>
      </w:r>
      <w:r w:rsidRPr="007D222E">
        <w:rPr>
          <w:rFonts w:ascii="Times New Roman" w:hAnsi="Times New Roman"/>
        </w:rPr>
        <w:t xml:space="preserve">prof. J. Petretéi, </w:t>
      </w:r>
      <w:r w:rsidR="00716FF0">
        <w:rPr>
          <w:rFonts w:ascii="Times New Roman" w:hAnsi="Times New Roman"/>
        </w:rPr>
        <w:t xml:space="preserve">prof. R. Piotrowski, </w:t>
      </w:r>
      <w:r w:rsidR="00FA1FB2" w:rsidRPr="007D222E">
        <w:rPr>
          <w:rFonts w:ascii="Times New Roman" w:hAnsi="Times New Roman"/>
        </w:rPr>
        <w:t xml:space="preserve">prof. P. Policastro, </w:t>
      </w:r>
      <w:r w:rsidRPr="007D222E">
        <w:rPr>
          <w:rFonts w:ascii="Times New Roman" w:hAnsi="Times New Roman"/>
        </w:rPr>
        <w:t xml:space="preserve">prof. W. Pomykało, prof. J. Potulski, </w:t>
      </w:r>
      <w:r w:rsidR="00D141FC">
        <w:rPr>
          <w:rFonts w:ascii="Times New Roman" w:hAnsi="Times New Roman"/>
        </w:rPr>
        <w:t xml:space="preserve">prof. B. Przywora, </w:t>
      </w:r>
      <w:r w:rsidRPr="007D222E">
        <w:rPr>
          <w:rFonts w:ascii="Times New Roman" w:hAnsi="Times New Roman"/>
        </w:rPr>
        <w:t xml:space="preserve">prof. V.N. Rudenko,  prof. G. Sadovnikova, prof. E. Sándor-Szalay, prof. H. Schambeck, </w:t>
      </w:r>
      <w:r w:rsidR="00716FF0">
        <w:rPr>
          <w:rFonts w:ascii="Times New Roman" w:hAnsi="Times New Roman"/>
        </w:rPr>
        <w:t xml:space="preserve">prof. M. Serowaniec, </w:t>
      </w:r>
      <w:r w:rsidRPr="007D222E">
        <w:rPr>
          <w:rFonts w:ascii="Times New Roman" w:hAnsi="Times New Roman"/>
        </w:rPr>
        <w:t xml:space="preserve">prof. J. Sieńczyło-Chlabicz, prof. K. Skotnicki, prof. A.W. Skrypniuk, prof. J. Sobczak, </w:t>
      </w:r>
      <w:r w:rsidR="00716FF0">
        <w:rPr>
          <w:rFonts w:ascii="Times New Roman" w:hAnsi="Times New Roman"/>
        </w:rPr>
        <w:t xml:space="preserve">prof. M. Sprengel, </w:t>
      </w:r>
      <w:r>
        <w:rPr>
          <w:rFonts w:ascii="Times New Roman" w:hAnsi="Times New Roman"/>
        </w:rPr>
        <w:t xml:space="preserve">prof. S.L. Stadniczeńko, prof. A. Stoltz, </w:t>
      </w:r>
      <w:r w:rsidR="0092317E">
        <w:rPr>
          <w:rFonts w:ascii="Times New Roman" w:hAnsi="Times New Roman"/>
        </w:rPr>
        <w:t xml:space="preserve">prof. K. Spryszak, </w:t>
      </w:r>
      <w:r>
        <w:rPr>
          <w:rFonts w:ascii="Times New Roman" w:hAnsi="Times New Roman"/>
        </w:rPr>
        <w:t xml:space="preserve">prof. H. Suchocka,  </w:t>
      </w:r>
      <w:r w:rsidR="00716FF0">
        <w:rPr>
          <w:rFonts w:ascii="Times New Roman" w:hAnsi="Times New Roman"/>
        </w:rPr>
        <w:t xml:space="preserve">prof. J. Svák, </w:t>
      </w:r>
      <w:r w:rsidRPr="007D222E">
        <w:rPr>
          <w:rFonts w:ascii="Times New Roman" w:hAnsi="Times New Roman"/>
        </w:rPr>
        <w:t>prof. B. Szmulik, prof. A. Szmyt,</w:t>
      </w:r>
      <w:r w:rsidR="00444B59">
        <w:rPr>
          <w:rFonts w:ascii="Times New Roman" w:hAnsi="Times New Roman"/>
        </w:rPr>
        <w:t xml:space="preserve"> prof. M. Szyszkowska, </w:t>
      </w:r>
      <w:r w:rsidRPr="007D222E">
        <w:rPr>
          <w:rFonts w:ascii="Times New Roman" w:hAnsi="Times New Roman"/>
        </w:rPr>
        <w:t xml:space="preserve"> prof. P. Tałańczuk, prof. A. Tatham, prof. A.R. Tavares, prof. P. Terem, prof. R. Tokarczyk,  </w:t>
      </w:r>
      <w:r w:rsidR="00E52900">
        <w:rPr>
          <w:rFonts w:ascii="Times New Roman" w:hAnsi="Times New Roman"/>
        </w:rPr>
        <w:t xml:space="preserve">prof. M. Tudorescu, </w:t>
      </w:r>
      <w:r w:rsidR="005F6FB2">
        <w:rPr>
          <w:rFonts w:ascii="Times New Roman" w:hAnsi="Times New Roman"/>
        </w:rPr>
        <w:t xml:space="preserve">prof. P. Tuleja, </w:t>
      </w:r>
      <w:r w:rsidR="00405DB8">
        <w:rPr>
          <w:rFonts w:ascii="Times New Roman" w:hAnsi="Times New Roman"/>
        </w:rPr>
        <w:t>prof. A. Vas</w:t>
      </w:r>
      <w:r w:rsidR="002132B2">
        <w:rPr>
          <w:rFonts w:ascii="Times New Roman" w:hAnsi="Times New Roman"/>
        </w:rPr>
        <w:t>h</w:t>
      </w:r>
      <w:r w:rsidR="00405DB8">
        <w:rPr>
          <w:rFonts w:ascii="Times New Roman" w:hAnsi="Times New Roman"/>
        </w:rPr>
        <w:t xml:space="preserve">kevich, </w:t>
      </w:r>
      <w:r>
        <w:rPr>
          <w:rFonts w:ascii="Times New Roman" w:hAnsi="Times New Roman"/>
        </w:rPr>
        <w:t xml:space="preserve">prof. V.J.M. Voermans, </w:t>
      </w:r>
      <w:r w:rsidRPr="007D222E">
        <w:rPr>
          <w:rFonts w:ascii="Times New Roman" w:hAnsi="Times New Roman"/>
        </w:rPr>
        <w:t xml:space="preserve">prof. I. Vozňáková, </w:t>
      </w:r>
      <w:r w:rsidR="0057276C">
        <w:rPr>
          <w:rFonts w:ascii="Times New Roman" w:hAnsi="Times New Roman"/>
        </w:rPr>
        <w:t xml:space="preserve">prof. T. Wallas, </w:t>
      </w:r>
      <w:r w:rsidRPr="007D222E">
        <w:rPr>
          <w:rFonts w:ascii="Times New Roman" w:hAnsi="Times New Roman"/>
        </w:rPr>
        <w:t>prof. J. Wawrzyniak,</w:t>
      </w:r>
      <w:r w:rsidR="000D0312">
        <w:rPr>
          <w:rFonts w:ascii="Times New Roman" w:hAnsi="Times New Roman"/>
        </w:rPr>
        <w:t>ks. prof. B. Węgrzyn,</w:t>
      </w:r>
      <w:r w:rsidRPr="007D222E">
        <w:rPr>
          <w:rFonts w:ascii="Times New Roman" w:hAnsi="Times New Roman"/>
        </w:rPr>
        <w:t xml:space="preserve"> prof. J.J. Wiatr, prof. R. Wieruszewski, </w:t>
      </w:r>
      <w:r w:rsidR="001D493B">
        <w:rPr>
          <w:rFonts w:ascii="Times New Roman" w:hAnsi="Times New Roman"/>
        </w:rPr>
        <w:t>prof. B. Wieser,</w:t>
      </w:r>
      <w:r>
        <w:rPr>
          <w:rFonts w:ascii="Times New Roman" w:hAnsi="Times New Roman"/>
        </w:rPr>
        <w:t xml:space="preserve"> prof. Z. Witkowski, prof</w:t>
      </w:r>
      <w:r w:rsidRPr="007D222E">
        <w:rPr>
          <w:rFonts w:ascii="Times New Roman" w:hAnsi="Times New Roman"/>
        </w:rPr>
        <w:t xml:space="preserve">. A. Wiśniewski, prof. B. Wojciechowski, prof. K. Wojtyczek, prof. K. Wójtowicz, </w:t>
      </w:r>
      <w:r>
        <w:rPr>
          <w:rFonts w:ascii="Times New Roman" w:hAnsi="Times New Roman"/>
        </w:rPr>
        <w:t xml:space="preserve">prof. I. Wrońska, </w:t>
      </w:r>
      <w:r w:rsidRPr="007D222E">
        <w:rPr>
          <w:rFonts w:ascii="Times New Roman" w:hAnsi="Times New Roman"/>
        </w:rPr>
        <w:t>prof. A. Wróbel, prof. M. Wy</w:t>
      </w:r>
      <w:r>
        <w:rPr>
          <w:rFonts w:ascii="Times New Roman" w:hAnsi="Times New Roman"/>
        </w:rPr>
        <w:t xml:space="preserve">rzykowski, </w:t>
      </w:r>
      <w:r w:rsidR="00B952D9" w:rsidRPr="00B952D9">
        <w:rPr>
          <w:rFonts w:ascii="Times New Roman" w:hAnsi="Times New Roman"/>
          <w:sz w:val="24"/>
          <w:szCs w:val="24"/>
        </w:rPr>
        <w:t>prof. O. Zhalairi,</w:t>
      </w:r>
      <w:r w:rsidRPr="007D222E">
        <w:rPr>
          <w:rFonts w:ascii="Times New Roman" w:hAnsi="Times New Roman"/>
        </w:rPr>
        <w:t>prof. H. Zięba-Załucka,</w:t>
      </w:r>
      <w:r w:rsidR="005F6FB2">
        <w:rPr>
          <w:rFonts w:ascii="Times New Roman" w:hAnsi="Times New Roman"/>
        </w:rPr>
        <w:t xml:space="preserve"> prof.</w:t>
      </w:r>
      <w:r>
        <w:rPr>
          <w:rFonts w:ascii="Times New Roman" w:hAnsi="Times New Roman"/>
        </w:rPr>
        <w:t xml:space="preserve">P. Zientarski, </w:t>
      </w:r>
      <w:r w:rsidR="00444B59">
        <w:rPr>
          <w:rFonts w:ascii="Times New Roman" w:hAnsi="Times New Roman"/>
        </w:rPr>
        <w:t xml:space="preserve"> prof. M. Zubik, prof. A. Żywicka, </w:t>
      </w:r>
    </w:p>
    <w:p w:rsidR="00C845FC" w:rsidRDefault="00C845FC" w:rsidP="00505FE8">
      <w:pPr>
        <w:rPr>
          <w:rFonts w:ascii="Times New Roman" w:hAnsi="Times New Roman"/>
        </w:rPr>
      </w:pPr>
    </w:p>
    <w:p w:rsidR="00C845FC" w:rsidRDefault="00C845FC" w:rsidP="00C845FC">
      <w:pPr>
        <w:rPr>
          <w:rFonts w:ascii="Times New Roman" w:hAnsi="Times New Roman"/>
          <w:sz w:val="24"/>
          <w:szCs w:val="24"/>
        </w:rPr>
      </w:pPr>
      <w:r w:rsidRPr="004C485F">
        <w:rPr>
          <w:rFonts w:ascii="Times New Roman" w:hAnsi="Times New Roman"/>
          <w:b/>
          <w:sz w:val="24"/>
          <w:szCs w:val="24"/>
        </w:rPr>
        <w:lastRenderedPageBreak/>
        <w:t>Kierownik organizacyjny Konferencji (Organizing</w:t>
      </w:r>
      <w:r w:rsidR="00D76093">
        <w:rPr>
          <w:rFonts w:ascii="Times New Roman" w:hAnsi="Times New Roman"/>
          <w:b/>
          <w:sz w:val="24"/>
          <w:szCs w:val="24"/>
        </w:rPr>
        <w:t xml:space="preserve"> </w:t>
      </w:r>
      <w:r w:rsidRPr="004C485F">
        <w:rPr>
          <w:rFonts w:ascii="Times New Roman" w:hAnsi="Times New Roman"/>
          <w:b/>
          <w:sz w:val="24"/>
          <w:szCs w:val="24"/>
        </w:rPr>
        <w:t>Director of the Conference</w:t>
      </w:r>
      <w:r w:rsidR="004C485F" w:rsidRPr="004C485F">
        <w:rPr>
          <w:rFonts w:ascii="Times New Roman" w:hAnsi="Times New Roman"/>
          <w:b/>
          <w:sz w:val="24"/>
          <w:szCs w:val="24"/>
        </w:rPr>
        <w:t xml:space="preserve">, </w:t>
      </w:r>
      <w:r w:rsidR="004C485F" w:rsidRPr="00FF0732">
        <w:rPr>
          <w:rStyle w:val="jlqj4b"/>
          <w:rFonts w:ascii="Times New Roman" w:hAnsi="Times New Roman"/>
          <w:b/>
          <w:sz w:val="24"/>
          <w:szCs w:val="24"/>
          <w:lang w:val="ru-RU"/>
        </w:rPr>
        <w:t>Организационный менеджер конференции</w:t>
      </w:r>
      <w:r w:rsidRPr="004C485F">
        <w:rPr>
          <w:rFonts w:ascii="Times New Roman" w:hAnsi="Times New Roman"/>
          <w:b/>
          <w:sz w:val="24"/>
          <w:szCs w:val="24"/>
        </w:rPr>
        <w:t xml:space="preserve">): </w:t>
      </w:r>
      <w:r w:rsidRPr="004C485F">
        <w:rPr>
          <w:rFonts w:ascii="Times New Roman" w:hAnsi="Times New Roman"/>
          <w:sz w:val="24"/>
          <w:szCs w:val="24"/>
        </w:rPr>
        <w:t xml:space="preserve">dr </w:t>
      </w:r>
      <w:r w:rsidR="00561E23">
        <w:rPr>
          <w:rFonts w:ascii="Times New Roman" w:hAnsi="Times New Roman"/>
          <w:sz w:val="24"/>
          <w:szCs w:val="24"/>
        </w:rPr>
        <w:t xml:space="preserve">hab. </w:t>
      </w:r>
      <w:r w:rsidRPr="004C485F">
        <w:rPr>
          <w:rFonts w:ascii="Times New Roman" w:hAnsi="Times New Roman"/>
          <w:sz w:val="24"/>
          <w:szCs w:val="24"/>
        </w:rPr>
        <w:t>Kamil Spryszak</w:t>
      </w:r>
      <w:r w:rsidR="00AD36C0">
        <w:rPr>
          <w:rFonts w:ascii="Times New Roman" w:hAnsi="Times New Roman"/>
          <w:sz w:val="24"/>
          <w:szCs w:val="24"/>
        </w:rPr>
        <w:t>, prof. UJK</w:t>
      </w:r>
      <w:r w:rsidR="00D7609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4C485F">
          <w:rPr>
            <w:rFonts w:ascii="Times New Roman" w:hAnsi="Times New Roman"/>
            <w:color w:val="0000FF"/>
            <w:sz w:val="24"/>
            <w:szCs w:val="24"/>
            <w:u w:val="single"/>
          </w:rPr>
          <w:t>k.spryszak@onet.pl</w:t>
        </w:r>
      </w:hyperlink>
      <w:r w:rsidRPr="004C485F">
        <w:rPr>
          <w:rFonts w:ascii="Times New Roman" w:hAnsi="Times New Roman"/>
          <w:sz w:val="24"/>
          <w:szCs w:val="24"/>
        </w:rPr>
        <w:t xml:space="preserve">  Tel. </w:t>
      </w:r>
      <w:r w:rsidRPr="002E0D33">
        <w:rPr>
          <w:rFonts w:ascii="Times New Roman" w:hAnsi="Times New Roman"/>
          <w:sz w:val="24"/>
          <w:szCs w:val="24"/>
        </w:rPr>
        <w:t>+48 662 888</w:t>
      </w:r>
      <w:r>
        <w:rPr>
          <w:rFonts w:ascii="Times New Roman" w:hAnsi="Times New Roman"/>
          <w:sz w:val="24"/>
          <w:szCs w:val="24"/>
        </w:rPr>
        <w:t> </w:t>
      </w:r>
      <w:r w:rsidRPr="002E0D33">
        <w:rPr>
          <w:rFonts w:ascii="Times New Roman" w:hAnsi="Times New Roman"/>
          <w:sz w:val="24"/>
          <w:szCs w:val="24"/>
        </w:rPr>
        <w:t>864</w:t>
      </w:r>
      <w:r>
        <w:rPr>
          <w:rFonts w:ascii="Times New Roman" w:hAnsi="Times New Roman"/>
          <w:sz w:val="24"/>
          <w:szCs w:val="24"/>
        </w:rPr>
        <w:t>.</w:t>
      </w:r>
    </w:p>
    <w:p w:rsidR="00DF3B1D" w:rsidRPr="00534C5C" w:rsidRDefault="00C845FC" w:rsidP="00534C5C">
      <w:pPr>
        <w:rPr>
          <w:rFonts w:ascii="Times New Roman" w:hAnsi="Times New Roman"/>
        </w:rPr>
      </w:pPr>
      <w:r w:rsidRPr="001A203E">
        <w:rPr>
          <w:rFonts w:ascii="Times New Roman" w:hAnsi="Times New Roman"/>
          <w:b/>
          <w:sz w:val="24"/>
          <w:szCs w:val="24"/>
        </w:rPr>
        <w:t>Sekretarze konferencji</w:t>
      </w:r>
      <w:r w:rsidR="00682AE7">
        <w:rPr>
          <w:rFonts w:ascii="Times New Roman" w:hAnsi="Times New Roman"/>
          <w:b/>
          <w:sz w:val="24"/>
          <w:szCs w:val="24"/>
        </w:rPr>
        <w:t xml:space="preserve"> (</w:t>
      </w:r>
      <w:r w:rsidR="00DB6B91">
        <w:rPr>
          <w:rFonts w:ascii="Times New Roman" w:hAnsi="Times New Roman"/>
          <w:b/>
          <w:sz w:val="24"/>
          <w:szCs w:val="24"/>
        </w:rPr>
        <w:t>Secretaries of the Conference</w:t>
      </w:r>
      <w:r w:rsidR="004C485F">
        <w:rPr>
          <w:rFonts w:ascii="Times New Roman" w:hAnsi="Times New Roman"/>
          <w:b/>
          <w:sz w:val="24"/>
          <w:szCs w:val="24"/>
        </w:rPr>
        <w:t>,</w:t>
      </w:r>
      <w:r w:rsidR="005108F7">
        <w:rPr>
          <w:rFonts w:ascii="Times New Roman" w:hAnsi="Times New Roman"/>
          <w:b/>
          <w:sz w:val="24"/>
          <w:szCs w:val="24"/>
        </w:rPr>
        <w:t xml:space="preserve"> </w:t>
      </w:r>
      <w:r w:rsidR="004C485F" w:rsidRPr="00682AE7">
        <w:rPr>
          <w:rStyle w:val="jlqj4b"/>
          <w:rFonts w:ascii="Times New Roman" w:hAnsi="Times New Roman"/>
          <w:b/>
          <w:lang w:val="ru-RU"/>
        </w:rPr>
        <w:t>Секретари конференции</w:t>
      </w:r>
      <w:r w:rsidR="00682AE7">
        <w:rPr>
          <w:rStyle w:val="jlqj4b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 w:rsidR="00263605" w:rsidRPr="00242620">
        <w:rPr>
          <w:rFonts w:ascii="Times New Roman" w:hAnsi="Times New Roman"/>
          <w:sz w:val="24"/>
          <w:szCs w:val="24"/>
        </w:rPr>
        <w:t>dr Monika Bator-Bryła</w:t>
      </w:r>
      <w:r w:rsidR="00263605">
        <w:rPr>
          <w:rFonts w:ascii="Times New Roman" w:hAnsi="Times New Roman"/>
          <w:sz w:val="24"/>
          <w:szCs w:val="24"/>
        </w:rPr>
        <w:t xml:space="preserve">, </w:t>
      </w:r>
      <w:r w:rsidR="00721A0D">
        <w:rPr>
          <w:rFonts w:ascii="Times New Roman" w:hAnsi="Times New Roman"/>
          <w:sz w:val="24"/>
          <w:szCs w:val="24"/>
        </w:rPr>
        <w:t xml:space="preserve">mgr </w:t>
      </w:r>
      <w:r w:rsidR="0015447C">
        <w:rPr>
          <w:rFonts w:ascii="Times New Roman" w:hAnsi="Times New Roman"/>
        </w:rPr>
        <w:t xml:space="preserve">Maciej Długosz, </w:t>
      </w:r>
      <w:r w:rsidR="00B10028">
        <w:rPr>
          <w:rFonts w:ascii="Times New Roman" w:hAnsi="Times New Roman"/>
        </w:rPr>
        <w:t>d</w:t>
      </w:r>
      <w:r w:rsidR="007B333D">
        <w:rPr>
          <w:rFonts w:ascii="Times New Roman" w:hAnsi="Times New Roman"/>
        </w:rPr>
        <w:t xml:space="preserve">r Paweł Dziekański, </w:t>
      </w:r>
      <w:r w:rsidRPr="00AB06AD">
        <w:rPr>
          <w:rFonts w:ascii="Times New Roman" w:hAnsi="Times New Roman"/>
        </w:rPr>
        <w:t>mgr Kamil Gozdek,</w:t>
      </w:r>
      <w:r w:rsidR="0004386D">
        <w:rPr>
          <w:rFonts w:ascii="Times New Roman" w:hAnsi="Times New Roman"/>
        </w:rPr>
        <w:t xml:space="preserve"> </w:t>
      </w:r>
      <w:r w:rsidR="00B83A09">
        <w:rPr>
          <w:rFonts w:ascii="Times New Roman" w:hAnsi="Times New Roman"/>
        </w:rPr>
        <w:t>dr inż. Lech Hyb,</w:t>
      </w:r>
      <w:r w:rsidR="00BE6FBE">
        <w:rPr>
          <w:rFonts w:ascii="Times New Roman" w:hAnsi="Times New Roman"/>
        </w:rPr>
        <w:t xml:space="preserve"> mgr Paulina Iwańska,</w:t>
      </w:r>
      <w:r w:rsidR="005108F7">
        <w:rPr>
          <w:rFonts w:ascii="Times New Roman" w:hAnsi="Times New Roman"/>
        </w:rPr>
        <w:t xml:space="preserve"> </w:t>
      </w:r>
      <w:r w:rsidR="00F83682">
        <w:rPr>
          <w:rFonts w:ascii="Times New Roman" w:hAnsi="Times New Roman"/>
        </w:rPr>
        <w:t xml:space="preserve">dr Hubert Kaczmarczyk, </w:t>
      </w:r>
      <w:r w:rsidR="00982BE2">
        <w:rPr>
          <w:rFonts w:ascii="Times New Roman" w:hAnsi="Times New Roman"/>
        </w:rPr>
        <w:t xml:space="preserve">Klaudiusz Kanclerz, </w:t>
      </w:r>
      <w:r w:rsidR="00BF0593">
        <w:rPr>
          <w:rFonts w:ascii="Times New Roman" w:hAnsi="Times New Roman"/>
        </w:rPr>
        <w:t>Kor</w:t>
      </w:r>
      <w:r w:rsidR="00441D4F">
        <w:rPr>
          <w:rFonts w:ascii="Times New Roman" w:hAnsi="Times New Roman"/>
        </w:rPr>
        <w:t>n</w:t>
      </w:r>
      <w:r w:rsidR="00F83682">
        <w:rPr>
          <w:rFonts w:ascii="Times New Roman" w:hAnsi="Times New Roman"/>
        </w:rPr>
        <w:t xml:space="preserve">elia Kanclerz, </w:t>
      </w:r>
      <w:r w:rsidR="00012D1E">
        <w:rPr>
          <w:rFonts w:ascii="Times New Roman" w:hAnsi="Times New Roman"/>
        </w:rPr>
        <w:t xml:space="preserve">dr Wojciech Kasprzyk, </w:t>
      </w:r>
      <w:r>
        <w:rPr>
          <w:rFonts w:ascii="Times New Roman" w:hAnsi="Times New Roman"/>
        </w:rPr>
        <w:t xml:space="preserve">mgr Piotr Kowalczyk, </w:t>
      </w:r>
      <w:r w:rsidR="005063E2">
        <w:rPr>
          <w:rFonts w:ascii="Times New Roman" w:hAnsi="Times New Roman"/>
        </w:rPr>
        <w:t xml:space="preserve">dr Adam Kruk, </w:t>
      </w:r>
      <w:r w:rsidR="00CD22E5">
        <w:rPr>
          <w:rFonts w:ascii="Times New Roman" w:hAnsi="Times New Roman"/>
        </w:rPr>
        <w:t xml:space="preserve">mgr Dawid Kutryn, </w:t>
      </w:r>
      <w:r w:rsidR="00EC4E12">
        <w:rPr>
          <w:rFonts w:ascii="Times New Roman" w:hAnsi="Times New Roman"/>
        </w:rPr>
        <w:t>d</w:t>
      </w:r>
      <w:r w:rsidR="00DD3BC1">
        <w:rPr>
          <w:rFonts w:ascii="Times New Roman" w:hAnsi="Times New Roman"/>
        </w:rPr>
        <w:t>r Korn</w:t>
      </w:r>
      <w:r w:rsidRPr="00AB06AD">
        <w:rPr>
          <w:rFonts w:ascii="Times New Roman" w:hAnsi="Times New Roman"/>
        </w:rPr>
        <w:t xml:space="preserve">eliusz Łukasik, </w:t>
      </w:r>
      <w:r>
        <w:rPr>
          <w:rFonts w:ascii="Times New Roman" w:hAnsi="Times New Roman"/>
        </w:rPr>
        <w:t xml:space="preserve">mgr Patrycja Mielnik, </w:t>
      </w:r>
      <w:r w:rsidR="00BF0593">
        <w:rPr>
          <w:rFonts w:ascii="Times New Roman" w:hAnsi="Times New Roman"/>
        </w:rPr>
        <w:t xml:space="preserve">mgr Oliwia Oleszczak, </w:t>
      </w:r>
      <w:r w:rsidR="00230030">
        <w:rPr>
          <w:rFonts w:ascii="Times New Roman" w:hAnsi="Times New Roman"/>
        </w:rPr>
        <w:t>d</w:t>
      </w:r>
      <w:r w:rsidRPr="00AB06AD">
        <w:rPr>
          <w:rFonts w:ascii="Times New Roman" w:hAnsi="Times New Roman"/>
        </w:rPr>
        <w:t xml:space="preserve">r Stanisław </w:t>
      </w:r>
      <w:r w:rsidR="005F6FB2">
        <w:rPr>
          <w:rFonts w:ascii="Times New Roman" w:hAnsi="Times New Roman"/>
        </w:rPr>
        <w:t xml:space="preserve">A. </w:t>
      </w:r>
      <w:r w:rsidRPr="00AB06AD">
        <w:rPr>
          <w:rFonts w:ascii="Times New Roman" w:hAnsi="Times New Roman"/>
        </w:rPr>
        <w:t xml:space="preserve">Paruch, </w:t>
      </w:r>
      <w:r w:rsidR="001D4E98">
        <w:rPr>
          <w:rFonts w:ascii="Times New Roman" w:hAnsi="Times New Roman"/>
        </w:rPr>
        <w:t xml:space="preserve">dr Emil Smardz, </w:t>
      </w:r>
      <w:r w:rsidR="00860720">
        <w:rPr>
          <w:rFonts w:ascii="Times New Roman" w:hAnsi="Times New Roman"/>
        </w:rPr>
        <w:t xml:space="preserve">dr Daniel Wojtczak, </w:t>
      </w:r>
      <w:r w:rsidR="00EC4E12">
        <w:rPr>
          <w:rFonts w:ascii="Times New Roman" w:hAnsi="Times New Roman"/>
        </w:rPr>
        <w:t>d</w:t>
      </w:r>
      <w:r w:rsidRPr="00AB06AD">
        <w:rPr>
          <w:rFonts w:ascii="Times New Roman" w:hAnsi="Times New Roman"/>
        </w:rPr>
        <w:t>r Bartosz Żmuda.</w:t>
      </w:r>
    </w:p>
    <w:p w:rsidR="00174B12" w:rsidRPr="006176F7" w:rsidRDefault="00505FE8" w:rsidP="00505FE8">
      <w:r w:rsidRPr="002E0D33">
        <w:rPr>
          <w:rFonts w:ascii="Times New Roman" w:hAnsi="Times New Roman"/>
          <w:b/>
          <w:sz w:val="24"/>
          <w:szCs w:val="24"/>
        </w:rPr>
        <w:t>Sekretariat Konferencji/Secretariat of the Conference</w:t>
      </w:r>
      <w:r w:rsidR="00E80D32">
        <w:rPr>
          <w:rFonts w:ascii="Times New Roman" w:hAnsi="Times New Roman"/>
          <w:b/>
          <w:sz w:val="24"/>
          <w:szCs w:val="24"/>
        </w:rPr>
        <w:t xml:space="preserve">, </w:t>
      </w:r>
      <w:r w:rsidR="00E80D32" w:rsidRPr="00BE6C43">
        <w:rPr>
          <w:rStyle w:val="jlqj4b"/>
          <w:rFonts w:ascii="Times New Roman" w:hAnsi="Times New Roman"/>
          <w:b/>
          <w:lang w:val="ru-RU"/>
        </w:rPr>
        <w:t>Секретариат конференции</w:t>
      </w:r>
      <w:r w:rsidR="00BE6C43">
        <w:rPr>
          <w:rStyle w:val="jlqj4b"/>
        </w:rPr>
        <w:t>)</w:t>
      </w:r>
      <w:r w:rsidRPr="002E0D33">
        <w:rPr>
          <w:rFonts w:ascii="Times New Roman" w:hAnsi="Times New Roman"/>
          <w:b/>
          <w:sz w:val="24"/>
          <w:szCs w:val="24"/>
        </w:rPr>
        <w:t xml:space="preserve">: </w:t>
      </w:r>
      <w:r w:rsidRPr="002E0D33">
        <w:rPr>
          <w:rFonts w:ascii="Times New Roman" w:hAnsi="Times New Roman"/>
          <w:sz w:val="24"/>
          <w:szCs w:val="24"/>
        </w:rPr>
        <w:t xml:space="preserve">Instytut </w:t>
      </w:r>
      <w:r w:rsidR="00EA495F">
        <w:rPr>
          <w:rFonts w:ascii="Times New Roman" w:hAnsi="Times New Roman"/>
          <w:sz w:val="24"/>
          <w:szCs w:val="24"/>
        </w:rPr>
        <w:t xml:space="preserve">Nauk Prawnych </w:t>
      </w:r>
      <w:r w:rsidRPr="002E0D33">
        <w:rPr>
          <w:rFonts w:ascii="Times New Roman" w:hAnsi="Times New Roman"/>
          <w:sz w:val="24"/>
          <w:szCs w:val="24"/>
        </w:rPr>
        <w:t xml:space="preserve">UJK, ul. </w:t>
      </w:r>
      <w:r w:rsidR="005C641C" w:rsidRPr="006176F7">
        <w:rPr>
          <w:rFonts w:ascii="Times New Roman" w:hAnsi="Times New Roman"/>
          <w:sz w:val="24"/>
          <w:szCs w:val="24"/>
        </w:rPr>
        <w:t>Uniwersytecka 15</w:t>
      </w:r>
      <w:r w:rsidR="00FA0448" w:rsidRPr="006176F7">
        <w:rPr>
          <w:rFonts w:ascii="Times New Roman" w:hAnsi="Times New Roman"/>
          <w:sz w:val="24"/>
          <w:szCs w:val="24"/>
        </w:rPr>
        <w:t>A</w:t>
      </w:r>
      <w:r w:rsidR="005C641C" w:rsidRPr="006176F7">
        <w:rPr>
          <w:rFonts w:ascii="Times New Roman" w:hAnsi="Times New Roman"/>
          <w:sz w:val="24"/>
          <w:szCs w:val="24"/>
        </w:rPr>
        <w:t xml:space="preserve">, </w:t>
      </w:r>
      <w:r w:rsidRPr="006176F7">
        <w:rPr>
          <w:rFonts w:ascii="Times New Roman" w:hAnsi="Times New Roman"/>
          <w:sz w:val="24"/>
          <w:szCs w:val="24"/>
        </w:rPr>
        <w:t>25-406 Kielce, Tel. +48 41 349 65 48</w:t>
      </w:r>
      <w:r w:rsidR="000C690C" w:rsidRPr="006176F7">
        <w:rPr>
          <w:rFonts w:ascii="Times New Roman" w:hAnsi="Times New Roman"/>
          <w:sz w:val="24"/>
          <w:szCs w:val="24"/>
        </w:rPr>
        <w:t xml:space="preserve">; </w:t>
      </w:r>
      <w:hyperlink r:id="rId12" w:history="1">
        <w:r w:rsidR="0057276C" w:rsidRPr="006176F7">
          <w:rPr>
            <w:rStyle w:val="Hipercze"/>
            <w:rFonts w:ascii="Times New Roman" w:hAnsi="Times New Roman"/>
            <w:sz w:val="24"/>
            <w:szCs w:val="24"/>
          </w:rPr>
          <w:t>inp@ujk.edu.pl</w:t>
        </w:r>
      </w:hyperlink>
    </w:p>
    <w:p w:rsidR="00D76093" w:rsidRPr="006176F7" w:rsidRDefault="00D76093" w:rsidP="00B457F3">
      <w:pPr>
        <w:pStyle w:val="HTML-wstpniesformatowany"/>
      </w:pPr>
      <w:r w:rsidRPr="006176F7">
        <w:rPr>
          <w:rFonts w:ascii="Times New Roman" w:hAnsi="Times New Roman" w:cs="Times New Roman"/>
          <w:b/>
          <w:sz w:val="24"/>
          <w:szCs w:val="24"/>
        </w:rPr>
        <w:t>Obsługa informatyczna konferencji</w:t>
      </w:r>
      <w:r w:rsidR="00B457F3" w:rsidRPr="006176F7">
        <w:rPr>
          <w:rFonts w:ascii="Times New Roman" w:hAnsi="Times New Roman"/>
          <w:b/>
          <w:sz w:val="24"/>
          <w:szCs w:val="24"/>
        </w:rPr>
        <w:t xml:space="preserve"> (IT suport for the Conference;</w:t>
      </w:r>
      <w:r w:rsidR="00B457F3" w:rsidRPr="00B457F3">
        <w:rPr>
          <w:lang w:val="ru-RU"/>
        </w:rPr>
        <w:t xml:space="preserve"> </w:t>
      </w:r>
      <w:r w:rsidR="00B457F3" w:rsidRPr="00B457F3">
        <w:rPr>
          <w:rFonts w:ascii="Times New Roman" w:hAnsi="Times New Roman" w:cs="Times New Roman"/>
          <w:b/>
          <w:sz w:val="24"/>
          <w:szCs w:val="24"/>
          <w:lang w:val="ru-RU"/>
        </w:rPr>
        <w:t>ИТ-</w:t>
      </w:r>
      <w:r w:rsidR="005108F7" w:rsidRPr="00617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7F3" w:rsidRPr="00B457F3">
        <w:rPr>
          <w:rFonts w:ascii="Times New Roman" w:hAnsi="Times New Roman" w:cs="Times New Roman"/>
          <w:b/>
          <w:sz w:val="24"/>
          <w:szCs w:val="24"/>
          <w:lang w:val="ru-RU"/>
        </w:rPr>
        <w:t>поддержка конференции</w:t>
      </w:r>
      <w:r w:rsidR="00B457F3" w:rsidRPr="006176F7">
        <w:rPr>
          <w:rFonts w:ascii="Times New Roman" w:hAnsi="Times New Roman" w:cs="Times New Roman"/>
          <w:b/>
          <w:sz w:val="24"/>
          <w:szCs w:val="24"/>
        </w:rPr>
        <w:t>)</w:t>
      </w:r>
      <w:r w:rsidRPr="006176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176F7">
        <w:rPr>
          <w:rFonts w:ascii="Times New Roman" w:hAnsi="Times New Roman" w:cs="Times New Roman"/>
          <w:sz w:val="24"/>
          <w:szCs w:val="24"/>
        </w:rPr>
        <w:t xml:space="preserve">mgr Paweł Biedroń, </w:t>
      </w:r>
      <w:hyperlink r:id="rId13" w:history="1">
        <w:r w:rsidRPr="006176F7">
          <w:rPr>
            <w:rStyle w:val="Hipercze"/>
            <w:rFonts w:ascii="Times New Roman" w:hAnsi="Times New Roman" w:cs="Times New Roman"/>
            <w:sz w:val="24"/>
            <w:szCs w:val="24"/>
          </w:rPr>
          <w:t>pawel.biedron@ujk.edu.pl</w:t>
        </w:r>
      </w:hyperlink>
      <w:r w:rsidRPr="006176F7">
        <w:rPr>
          <w:rFonts w:ascii="Times New Roman" w:hAnsi="Times New Roman" w:cs="Times New Roman"/>
          <w:sz w:val="24"/>
          <w:szCs w:val="24"/>
        </w:rPr>
        <w:t>, tel. 501 360 444</w:t>
      </w:r>
    </w:p>
    <w:p w:rsidR="0057276C" w:rsidRPr="006176F7" w:rsidRDefault="0057276C" w:rsidP="00505FE8">
      <w:pPr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57276C" w:rsidRPr="00FA23F1" w:rsidRDefault="0057276C" w:rsidP="0057276C">
      <w:pPr>
        <w:rPr>
          <w:rFonts w:ascii="Times New Roman" w:hAnsi="Times New Roman"/>
          <w:b/>
          <w:sz w:val="28"/>
          <w:szCs w:val="28"/>
          <w:lang w:val="en-US"/>
        </w:rPr>
      </w:pPr>
      <w:r w:rsidRPr="00FA23F1">
        <w:rPr>
          <w:rFonts w:ascii="Times New Roman" w:hAnsi="Times New Roman"/>
          <w:b/>
          <w:sz w:val="28"/>
          <w:szCs w:val="28"/>
          <w:lang w:val="en-US"/>
        </w:rPr>
        <w:t>Forma Konferencji</w:t>
      </w:r>
      <w:r w:rsidR="005108F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A23F1">
        <w:rPr>
          <w:rFonts w:ascii="Times New Roman" w:hAnsi="Times New Roman"/>
          <w:b/>
          <w:sz w:val="28"/>
          <w:szCs w:val="28"/>
          <w:lang w:val="en-US"/>
        </w:rPr>
        <w:t xml:space="preserve"> (The form of t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he Conference, </w:t>
      </w:r>
      <w:r w:rsidRPr="00FA23F1">
        <w:rPr>
          <w:rStyle w:val="jlqj4b"/>
          <w:rFonts w:ascii="Times New Roman" w:hAnsi="Times New Roman"/>
          <w:b/>
          <w:sz w:val="28"/>
          <w:szCs w:val="28"/>
          <w:lang w:val="ru-RU"/>
        </w:rPr>
        <w:t>Форма Конференции</w:t>
      </w:r>
      <w:r w:rsidRPr="00FA23F1">
        <w:rPr>
          <w:rStyle w:val="jlqj4b"/>
          <w:rFonts w:ascii="Times New Roman" w:hAnsi="Times New Roman"/>
          <w:b/>
          <w:sz w:val="28"/>
          <w:szCs w:val="28"/>
          <w:lang w:val="en-US"/>
        </w:rPr>
        <w:t>)</w:t>
      </w:r>
    </w:p>
    <w:p w:rsidR="0057276C" w:rsidRPr="00682AE7" w:rsidRDefault="0057276C" w:rsidP="0057276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7276C" w:rsidRPr="00D516BD" w:rsidRDefault="0057276C" w:rsidP="004E0CDF">
      <w:pPr>
        <w:rPr>
          <w:rFonts w:ascii="Times New Roman" w:hAnsi="Times New Roman"/>
          <w:sz w:val="24"/>
          <w:szCs w:val="24"/>
        </w:rPr>
      </w:pPr>
      <w:r w:rsidRPr="00444B59">
        <w:rPr>
          <w:rFonts w:ascii="Times New Roman" w:hAnsi="Times New Roman"/>
          <w:sz w:val="24"/>
          <w:szCs w:val="24"/>
        </w:rPr>
        <w:t xml:space="preserve">Ze względu na pandemię COVID-19 konferencja odbędzie się w trybie zdalnym. </w:t>
      </w:r>
      <w:r w:rsidR="00CB41E9" w:rsidRPr="00D516BD">
        <w:rPr>
          <w:rFonts w:ascii="Times New Roman" w:hAnsi="Times New Roman"/>
          <w:sz w:val="24"/>
          <w:szCs w:val="24"/>
        </w:rPr>
        <w:t>Uczestnicy</w:t>
      </w:r>
      <w:r w:rsidR="00D76093" w:rsidRPr="00D516BD">
        <w:rPr>
          <w:rFonts w:ascii="Times New Roman" w:hAnsi="Times New Roman"/>
          <w:sz w:val="24"/>
          <w:szCs w:val="24"/>
        </w:rPr>
        <w:t xml:space="preserve"> </w:t>
      </w:r>
      <w:r w:rsidR="00CB41E9" w:rsidRPr="00D516BD">
        <w:rPr>
          <w:rFonts w:ascii="Times New Roman" w:hAnsi="Times New Roman"/>
          <w:sz w:val="24"/>
          <w:szCs w:val="24"/>
        </w:rPr>
        <w:t>konfer</w:t>
      </w:r>
      <w:r w:rsidR="00444B59" w:rsidRPr="00D516BD">
        <w:rPr>
          <w:rFonts w:ascii="Times New Roman" w:hAnsi="Times New Roman"/>
          <w:sz w:val="24"/>
          <w:szCs w:val="24"/>
        </w:rPr>
        <w:t>encji</w:t>
      </w:r>
      <w:r w:rsidR="00D76093" w:rsidRPr="00D516BD">
        <w:rPr>
          <w:rFonts w:ascii="Times New Roman" w:hAnsi="Times New Roman"/>
          <w:sz w:val="24"/>
          <w:szCs w:val="24"/>
        </w:rPr>
        <w:t xml:space="preserve"> </w:t>
      </w:r>
      <w:r w:rsidR="00D516BD" w:rsidRPr="00D516BD">
        <w:rPr>
          <w:rFonts w:ascii="Times New Roman" w:hAnsi="Times New Roman"/>
          <w:sz w:val="24"/>
          <w:szCs w:val="24"/>
        </w:rPr>
        <w:t>otrzymali</w:t>
      </w:r>
      <w:r w:rsidR="00D76093" w:rsidRPr="00D516BD">
        <w:rPr>
          <w:rFonts w:ascii="Times New Roman" w:hAnsi="Times New Roman"/>
          <w:sz w:val="24"/>
          <w:szCs w:val="24"/>
        </w:rPr>
        <w:t xml:space="preserve"> </w:t>
      </w:r>
      <w:r w:rsidR="00D516BD" w:rsidRPr="00D516BD">
        <w:rPr>
          <w:rFonts w:ascii="Times New Roman" w:hAnsi="Times New Roman"/>
          <w:sz w:val="24"/>
          <w:szCs w:val="24"/>
        </w:rPr>
        <w:t>link do konferencji</w:t>
      </w:r>
      <w:r w:rsidR="00444B59" w:rsidRPr="00D516BD">
        <w:rPr>
          <w:rFonts w:ascii="Times New Roman" w:hAnsi="Times New Roman"/>
          <w:sz w:val="24"/>
          <w:szCs w:val="24"/>
        </w:rPr>
        <w:t>.</w:t>
      </w:r>
      <w:r w:rsidR="00D516BD" w:rsidRPr="00D516BD">
        <w:rPr>
          <w:rFonts w:ascii="Times New Roman" w:hAnsi="Times New Roman"/>
          <w:sz w:val="24"/>
          <w:szCs w:val="24"/>
        </w:rPr>
        <w:t xml:space="preserve"> W przypadku p</w:t>
      </w:r>
      <w:r w:rsidR="00D516BD">
        <w:rPr>
          <w:rFonts w:ascii="Times New Roman" w:hAnsi="Times New Roman"/>
          <w:sz w:val="24"/>
          <w:szCs w:val="24"/>
        </w:rPr>
        <w:t>roblemów z połączeniem prosimy o kontakt z obsługą informatyczną konferencji.</w:t>
      </w:r>
    </w:p>
    <w:p w:rsidR="00D516BD" w:rsidRPr="00D516BD" w:rsidRDefault="0057276C" w:rsidP="00D516BD">
      <w:pPr>
        <w:pStyle w:val="HTML-wstpniesformatowany"/>
        <w:shd w:val="clear" w:color="auto" w:fill="F8F9FA"/>
        <w:spacing w:line="276" w:lineRule="auto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444B59">
        <w:rPr>
          <w:rFonts w:ascii="Times New Roman" w:hAnsi="Times New Roman" w:cs="Times New Roman"/>
          <w:sz w:val="24"/>
          <w:szCs w:val="24"/>
          <w:lang w:val="en-US"/>
        </w:rPr>
        <w:t xml:space="preserve">Due to the COVID-19 pandemic, the conference will be held remotely. </w:t>
      </w:r>
      <w:r w:rsidR="00D516BD" w:rsidRPr="0033085E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en-US"/>
        </w:rPr>
        <w:t>Conference participants received a link to the conference. In case of connection problems, please contact the conference IT service.</w:t>
      </w:r>
    </w:p>
    <w:p w:rsidR="0057276C" w:rsidRPr="00444B59" w:rsidRDefault="0057276C" w:rsidP="004E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9932C3" w:rsidRPr="009932C3" w:rsidRDefault="0057276C" w:rsidP="009932C3">
      <w:pPr>
        <w:pStyle w:val="HTML-wstpniesformatowany"/>
        <w:shd w:val="clear" w:color="auto" w:fill="F8F9FA"/>
        <w:spacing w:line="276" w:lineRule="auto"/>
        <w:rPr>
          <w:rFonts w:ascii="Times New Roman" w:hAnsi="Times New Roman" w:cs="Times New Roman"/>
          <w:color w:val="202124"/>
          <w:sz w:val="24"/>
          <w:szCs w:val="24"/>
          <w:lang w:val="ru-RU"/>
        </w:rPr>
      </w:pPr>
      <w:r w:rsidRPr="00444B59">
        <w:rPr>
          <w:rStyle w:val="jlqj4b"/>
          <w:rFonts w:ascii="Times New Roman" w:hAnsi="Times New Roman" w:cs="Times New Roman"/>
          <w:sz w:val="24"/>
          <w:szCs w:val="24"/>
          <w:lang w:val="ru-RU"/>
        </w:rPr>
        <w:t>В связи с пандемией COVID-19 конференция будет проходить дистанционно.</w:t>
      </w:r>
      <w:r w:rsidR="009932C3" w:rsidRPr="009932C3">
        <w:rPr>
          <w:rStyle w:val="NagwekZnak"/>
          <w:color w:val="202124"/>
          <w:sz w:val="42"/>
          <w:szCs w:val="42"/>
          <w:lang w:val="ru-RU"/>
        </w:rPr>
        <w:t xml:space="preserve"> </w:t>
      </w:r>
      <w:r w:rsidR="009932C3" w:rsidRPr="009932C3">
        <w:rPr>
          <w:rStyle w:val="y2iqfc"/>
          <w:rFonts w:ascii="Times New Roman" w:eastAsia="Calibri" w:hAnsi="Times New Roman" w:cs="Times New Roman"/>
          <w:color w:val="202124"/>
          <w:sz w:val="24"/>
          <w:szCs w:val="24"/>
          <w:lang w:val="ru-RU"/>
        </w:rPr>
        <w:t>Участники конференции получили ссылку на конференцию. В случае проблем с подключением обращайтесь в ИТ-поддержку конференции.</w:t>
      </w:r>
    </w:p>
    <w:p w:rsidR="00EA495F" w:rsidRPr="0033085E" w:rsidRDefault="00EA495F" w:rsidP="00FA23F1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4E0CDF" w:rsidRPr="009932C3" w:rsidRDefault="00EB3B2F" w:rsidP="00FA23F1">
      <w:pPr>
        <w:rPr>
          <w:rFonts w:ascii="Times New Roman" w:hAnsi="Times New Roman"/>
          <w:sz w:val="24"/>
          <w:szCs w:val="24"/>
          <w:lang w:val="en-US"/>
        </w:rPr>
      </w:pPr>
      <w:r w:rsidRPr="00EB3B2F">
        <w:rPr>
          <w:rFonts w:ascii="Times New Roman" w:hAnsi="Times New Roman"/>
          <w:sz w:val="24"/>
          <w:szCs w:val="24"/>
        </w:rPr>
        <w:t>J</w:t>
      </w:r>
      <w:r w:rsidRPr="00A15CEA">
        <w:rPr>
          <w:rFonts w:ascii="Times New Roman" w:hAnsi="Times New Roman"/>
          <w:sz w:val="24"/>
          <w:szCs w:val="24"/>
          <w:lang w:val="ru-RU"/>
        </w:rPr>
        <w:t>ę</w:t>
      </w:r>
      <w:r w:rsidRPr="00EB3B2F">
        <w:rPr>
          <w:rFonts w:ascii="Times New Roman" w:hAnsi="Times New Roman"/>
          <w:sz w:val="24"/>
          <w:szCs w:val="24"/>
        </w:rPr>
        <w:t>zyki</w:t>
      </w:r>
      <w:r w:rsidR="00D76093">
        <w:rPr>
          <w:rFonts w:ascii="Times New Roman" w:hAnsi="Times New Roman"/>
          <w:sz w:val="24"/>
          <w:szCs w:val="24"/>
        </w:rPr>
        <w:t xml:space="preserve"> </w:t>
      </w:r>
      <w:r w:rsidRPr="00EB3B2F">
        <w:rPr>
          <w:rFonts w:ascii="Times New Roman" w:hAnsi="Times New Roman"/>
          <w:sz w:val="24"/>
          <w:szCs w:val="24"/>
        </w:rPr>
        <w:t>robocze</w:t>
      </w:r>
      <w:r w:rsidR="00D76093">
        <w:rPr>
          <w:rFonts w:ascii="Times New Roman" w:hAnsi="Times New Roman"/>
          <w:sz w:val="24"/>
          <w:szCs w:val="24"/>
        </w:rPr>
        <w:t xml:space="preserve"> </w:t>
      </w:r>
      <w:r w:rsidRPr="00EB3B2F">
        <w:rPr>
          <w:rFonts w:ascii="Times New Roman" w:hAnsi="Times New Roman"/>
          <w:sz w:val="24"/>
          <w:szCs w:val="24"/>
        </w:rPr>
        <w:t>k</w:t>
      </w:r>
      <w:r w:rsidR="004C485F" w:rsidRPr="00EB3B2F">
        <w:rPr>
          <w:rFonts w:ascii="Times New Roman" w:hAnsi="Times New Roman"/>
          <w:sz w:val="24"/>
          <w:szCs w:val="24"/>
        </w:rPr>
        <w:t>onferencji</w:t>
      </w:r>
      <w:r w:rsidR="004E0CDF" w:rsidRPr="00A15CEA">
        <w:rPr>
          <w:rFonts w:ascii="Times New Roman" w:hAnsi="Times New Roman"/>
          <w:sz w:val="24"/>
          <w:szCs w:val="24"/>
          <w:lang w:val="ru-RU"/>
        </w:rPr>
        <w:t>:</w:t>
      </w:r>
      <w:r w:rsidR="004E0CDF" w:rsidRPr="004E0CDF">
        <w:rPr>
          <w:rFonts w:ascii="Times New Roman" w:hAnsi="Times New Roman"/>
          <w:sz w:val="24"/>
          <w:szCs w:val="24"/>
        </w:rPr>
        <w:t>polski</w:t>
      </w:r>
      <w:r w:rsidR="004E0CDF" w:rsidRPr="00A15CE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E0CDF" w:rsidRPr="004E0CDF">
        <w:rPr>
          <w:rFonts w:ascii="Times New Roman" w:hAnsi="Times New Roman"/>
          <w:sz w:val="24"/>
          <w:szCs w:val="24"/>
        </w:rPr>
        <w:t>angielski</w:t>
      </w:r>
      <w:r w:rsidR="004E0CDF" w:rsidRPr="00A15CE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E0CDF" w:rsidRPr="004E0CDF">
        <w:rPr>
          <w:rFonts w:ascii="Times New Roman" w:hAnsi="Times New Roman"/>
          <w:sz w:val="24"/>
          <w:szCs w:val="24"/>
        </w:rPr>
        <w:t>rosyjski</w:t>
      </w:r>
      <w:r w:rsidRPr="00A15CE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7276C">
        <w:rPr>
          <w:rFonts w:ascii="Times New Roman" w:hAnsi="Times New Roman"/>
          <w:sz w:val="24"/>
          <w:szCs w:val="24"/>
        </w:rPr>
        <w:t xml:space="preserve">Konferencja odbędzie się w ramach 8 sesji plenarnych (6 – polskojęzycznych, 1 – angielskojęzyczna, 1 – rosyjskojęzyczna). </w:t>
      </w:r>
      <w:r w:rsidRPr="00EB3B2F">
        <w:rPr>
          <w:rFonts w:ascii="Times New Roman" w:hAnsi="Times New Roman"/>
          <w:sz w:val="24"/>
          <w:szCs w:val="24"/>
          <w:lang w:val="en-US"/>
        </w:rPr>
        <w:t>Z przyczyn</w:t>
      </w:r>
      <w:r w:rsidR="00D760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3B2F">
        <w:rPr>
          <w:rFonts w:ascii="Times New Roman" w:hAnsi="Times New Roman"/>
          <w:sz w:val="24"/>
          <w:szCs w:val="24"/>
          <w:lang w:val="en-US"/>
        </w:rPr>
        <w:t>technicznych</w:t>
      </w:r>
      <w:r w:rsidR="00D760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3B2F">
        <w:rPr>
          <w:rFonts w:ascii="Times New Roman" w:hAnsi="Times New Roman"/>
          <w:sz w:val="24"/>
          <w:szCs w:val="24"/>
          <w:lang w:val="en-US"/>
        </w:rPr>
        <w:t>obrady w sesjach</w:t>
      </w:r>
      <w:r w:rsidR="00D760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3B2F">
        <w:rPr>
          <w:rFonts w:ascii="Times New Roman" w:hAnsi="Times New Roman"/>
          <w:sz w:val="24"/>
          <w:szCs w:val="24"/>
          <w:lang w:val="en-US"/>
        </w:rPr>
        <w:t>nie</w:t>
      </w:r>
      <w:r w:rsidR="00D760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3B2F">
        <w:rPr>
          <w:rFonts w:ascii="Times New Roman" w:hAnsi="Times New Roman"/>
          <w:sz w:val="24"/>
          <w:szCs w:val="24"/>
          <w:lang w:val="en-US"/>
        </w:rPr>
        <w:t>będą</w:t>
      </w:r>
      <w:r w:rsidR="00D760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3B2F">
        <w:rPr>
          <w:rFonts w:ascii="Times New Roman" w:hAnsi="Times New Roman"/>
          <w:sz w:val="24"/>
          <w:szCs w:val="24"/>
          <w:lang w:val="en-US"/>
        </w:rPr>
        <w:t>tłumaczone.</w:t>
      </w:r>
    </w:p>
    <w:p w:rsidR="00EB3B2F" w:rsidRPr="0057276C" w:rsidRDefault="00505FE8" w:rsidP="00EB3B2F">
      <w:pPr>
        <w:pStyle w:val="HTML-wstpniesformatowany"/>
        <w:rPr>
          <w:rFonts w:ascii="Times New Roman" w:hAnsi="Times New Roman" w:cs="Times New Roman"/>
          <w:sz w:val="24"/>
          <w:szCs w:val="24"/>
          <w:lang w:val="en-US"/>
        </w:rPr>
      </w:pPr>
      <w:r w:rsidRPr="00EB3B2F">
        <w:rPr>
          <w:rFonts w:ascii="Times New Roman" w:hAnsi="Times New Roman"/>
          <w:sz w:val="24"/>
          <w:szCs w:val="24"/>
          <w:lang w:val="en-US"/>
        </w:rPr>
        <w:t>Working</w:t>
      </w:r>
      <w:r w:rsidR="006959D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3B2F">
        <w:rPr>
          <w:rFonts w:ascii="Times New Roman" w:hAnsi="Times New Roman"/>
          <w:sz w:val="24"/>
          <w:szCs w:val="24"/>
          <w:lang w:val="en-US"/>
        </w:rPr>
        <w:t>Languages of the Conference</w:t>
      </w:r>
      <w:r w:rsidR="004E0CDF" w:rsidRPr="00EB3B2F">
        <w:rPr>
          <w:rFonts w:ascii="Times New Roman" w:hAnsi="Times New Roman"/>
          <w:sz w:val="24"/>
          <w:szCs w:val="24"/>
          <w:lang w:val="en-US"/>
        </w:rPr>
        <w:t>:</w:t>
      </w:r>
      <w:r w:rsidR="003D44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0CDF" w:rsidRPr="0057276C">
        <w:rPr>
          <w:rFonts w:ascii="Times New Roman" w:hAnsi="Times New Roman"/>
          <w:sz w:val="24"/>
          <w:szCs w:val="24"/>
          <w:lang w:val="en-US"/>
        </w:rPr>
        <w:t>Polish, English, Russian</w:t>
      </w:r>
      <w:r w:rsidR="00EB3B2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B3B2F" w:rsidRPr="00895AB7">
        <w:rPr>
          <w:rFonts w:ascii="Times New Roman" w:hAnsi="Times New Roman" w:cs="Times New Roman"/>
          <w:sz w:val="24"/>
          <w:szCs w:val="24"/>
          <w:lang w:val="en-US"/>
        </w:rPr>
        <w:t>The conference will be held as part of 8 plenary sessions (6 - Polish, 1 - English, 1 - Russian). Due to technical reasons, the deliberations in the sessions will not be translated.</w:t>
      </w:r>
    </w:p>
    <w:p w:rsidR="004E0CDF" w:rsidRPr="004E0CDF" w:rsidRDefault="004E0CDF" w:rsidP="00FA23F1">
      <w:pPr>
        <w:rPr>
          <w:rStyle w:val="yiv2900606945"/>
          <w:rFonts w:ascii="Times New Roman" w:hAnsi="Times New Roman"/>
          <w:sz w:val="24"/>
          <w:szCs w:val="24"/>
          <w:lang w:val="en-US"/>
        </w:rPr>
      </w:pPr>
    </w:p>
    <w:p w:rsidR="0057276C" w:rsidRPr="00895AB7" w:rsidRDefault="004C485F" w:rsidP="00EB3B2F">
      <w:pPr>
        <w:rPr>
          <w:rFonts w:ascii="Times New Roman" w:hAnsi="Times New Roman"/>
          <w:sz w:val="24"/>
          <w:szCs w:val="24"/>
          <w:lang w:val="ru-RU"/>
        </w:rPr>
      </w:pPr>
      <w:r w:rsidRPr="00EB3B2F">
        <w:rPr>
          <w:rStyle w:val="jlqj4b"/>
          <w:rFonts w:ascii="Times New Roman" w:hAnsi="Times New Roman"/>
          <w:sz w:val="24"/>
          <w:szCs w:val="24"/>
          <w:lang w:val="ru-RU"/>
        </w:rPr>
        <w:t>Рабочие языки конференции</w:t>
      </w:r>
      <w:r w:rsidR="00505FE8" w:rsidRPr="004E0CDF">
        <w:rPr>
          <w:rFonts w:ascii="Times New Roman" w:hAnsi="Times New Roman"/>
          <w:b/>
          <w:sz w:val="24"/>
          <w:szCs w:val="24"/>
          <w:lang w:val="en-US"/>
        </w:rPr>
        <w:t>:</w:t>
      </w:r>
      <w:r w:rsidR="00E80D32" w:rsidRPr="0057276C">
        <w:rPr>
          <w:rStyle w:val="jlqj4b"/>
          <w:rFonts w:ascii="Times New Roman" w:hAnsi="Times New Roman"/>
          <w:sz w:val="24"/>
          <w:szCs w:val="24"/>
          <w:lang w:val="ru-RU"/>
        </w:rPr>
        <w:t>п</w:t>
      </w:r>
      <w:r w:rsidRPr="0057276C">
        <w:rPr>
          <w:rStyle w:val="jlqj4b"/>
          <w:rFonts w:ascii="Times New Roman" w:hAnsi="Times New Roman"/>
          <w:sz w:val="24"/>
          <w:szCs w:val="24"/>
          <w:lang w:val="ru-RU"/>
        </w:rPr>
        <w:t>ольский, английский, русский</w:t>
      </w:r>
      <w:r w:rsidR="00EB3B2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7276C" w:rsidRPr="0057276C">
        <w:rPr>
          <w:rFonts w:ascii="Times New Roman" w:hAnsi="Times New Roman"/>
          <w:sz w:val="24"/>
          <w:szCs w:val="24"/>
          <w:lang w:val="ru-RU"/>
        </w:rPr>
        <w:t>Конференция пройдет в рамках 8 пленарных заседаний (6 - польских, 1 - английских, 1 - русских). По техническим причинам обсуждения на заседаниях не переводятся.</w:t>
      </w:r>
    </w:p>
    <w:p w:rsidR="0057276C" w:rsidRPr="0057276C" w:rsidRDefault="0057276C" w:rsidP="00FA23F1">
      <w:pPr>
        <w:rPr>
          <w:rFonts w:ascii="Times New Roman" w:hAnsi="Times New Roman"/>
          <w:sz w:val="24"/>
          <w:szCs w:val="24"/>
          <w:lang w:val="ru-RU"/>
        </w:rPr>
      </w:pPr>
    </w:p>
    <w:p w:rsidR="005A7565" w:rsidRPr="0057276C" w:rsidRDefault="005A7565" w:rsidP="00505FE8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7276C" w:rsidRPr="0057276C" w:rsidRDefault="0057276C" w:rsidP="0057276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/>
          <w:color w:val="202124"/>
          <w:sz w:val="28"/>
          <w:szCs w:val="28"/>
          <w:lang w:val="ru-RU"/>
        </w:rPr>
      </w:pPr>
      <w:r w:rsidRPr="00572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26 </w:t>
      </w:r>
      <w:r w:rsidRPr="00A44384">
        <w:rPr>
          <w:rFonts w:ascii="Times New Roman" w:hAnsi="Times New Roman" w:cs="Times New Roman"/>
          <w:b/>
          <w:sz w:val="28"/>
          <w:szCs w:val="28"/>
          <w:lang w:val="en-US"/>
        </w:rPr>
        <w:t>kwietnia</w:t>
      </w:r>
      <w:r w:rsidRPr="00572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2021 (</w:t>
      </w:r>
      <w:r w:rsidRPr="00A44384">
        <w:rPr>
          <w:rFonts w:ascii="Times New Roman" w:hAnsi="Times New Roman" w:cs="Times New Roman"/>
          <w:b/>
          <w:sz w:val="28"/>
          <w:szCs w:val="28"/>
          <w:lang w:val="en-US"/>
        </w:rPr>
        <w:t>poniedzia</w:t>
      </w:r>
      <w:r w:rsidRPr="0057276C">
        <w:rPr>
          <w:rFonts w:ascii="Times New Roman" w:hAnsi="Times New Roman" w:cs="Times New Roman"/>
          <w:b/>
          <w:sz w:val="28"/>
          <w:szCs w:val="28"/>
          <w:lang w:val="ru-RU"/>
        </w:rPr>
        <w:t>ł</w:t>
      </w:r>
      <w:r w:rsidRPr="00A44384">
        <w:rPr>
          <w:rFonts w:ascii="Times New Roman" w:hAnsi="Times New Roman" w:cs="Times New Roman"/>
          <w:b/>
          <w:sz w:val="28"/>
          <w:szCs w:val="28"/>
          <w:lang w:val="en-US"/>
        </w:rPr>
        <w:t>ek</w:t>
      </w:r>
      <w:r w:rsidRPr="00572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– 27 </w:t>
      </w:r>
      <w:r w:rsidRPr="00A44384">
        <w:rPr>
          <w:rFonts w:ascii="Times New Roman" w:hAnsi="Times New Roman" w:cs="Times New Roman"/>
          <w:b/>
          <w:sz w:val="28"/>
          <w:szCs w:val="28"/>
          <w:lang w:val="en-US"/>
        </w:rPr>
        <w:t>April</w:t>
      </w:r>
      <w:r w:rsidRPr="00572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2021 (</w:t>
      </w:r>
      <w:r w:rsidRPr="00A44384">
        <w:rPr>
          <w:rFonts w:ascii="Times New Roman" w:hAnsi="Times New Roman" w:cs="Times New Roman"/>
          <w:b/>
          <w:sz w:val="28"/>
          <w:szCs w:val="28"/>
          <w:lang w:val="en-US"/>
        </w:rPr>
        <w:t>Monday</w:t>
      </w:r>
      <w:r w:rsidRPr="005727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- </w:t>
      </w:r>
      <w:r w:rsidRPr="00183C9A">
        <w:rPr>
          <w:rFonts w:ascii="Times New Roman" w:hAnsi="Times New Roman" w:cs="Times New Roman"/>
          <w:b/>
          <w:color w:val="202124"/>
          <w:sz w:val="28"/>
          <w:szCs w:val="28"/>
          <w:lang w:val="ru-RU"/>
        </w:rPr>
        <w:t>26 апреля 2021 г. (понедельник)</w:t>
      </w:r>
    </w:p>
    <w:p w:rsidR="0057276C" w:rsidRPr="0057276C" w:rsidRDefault="0057276C" w:rsidP="0057276C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7276C" w:rsidRPr="000B71E4" w:rsidRDefault="0057276C" w:rsidP="0057276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  <w:r w:rsidRPr="000B71E4">
        <w:rPr>
          <w:rFonts w:ascii="Times New Roman" w:hAnsi="Times New Roman" w:cs="Times New Roman"/>
          <w:b/>
          <w:sz w:val="24"/>
          <w:szCs w:val="24"/>
          <w:lang w:val="en-US"/>
        </w:rPr>
        <w:t>08.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0B71E4">
        <w:rPr>
          <w:rFonts w:ascii="Times New Roman" w:hAnsi="Times New Roman" w:cs="Times New Roman"/>
          <w:b/>
          <w:sz w:val="24"/>
          <w:szCs w:val="24"/>
          <w:lang w:val="en-US"/>
        </w:rPr>
        <w:t>0 – uroczyste</w:t>
      </w:r>
      <w:r w:rsidR="00783B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B71E4">
        <w:rPr>
          <w:rFonts w:ascii="Times New Roman" w:hAnsi="Times New Roman" w:cs="Times New Roman"/>
          <w:b/>
          <w:sz w:val="24"/>
          <w:szCs w:val="24"/>
          <w:lang w:val="en-US"/>
        </w:rPr>
        <w:t>otwarcie</w:t>
      </w:r>
      <w:r w:rsidR="00783B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B71E4">
        <w:rPr>
          <w:rFonts w:ascii="Times New Roman" w:hAnsi="Times New Roman" w:cs="Times New Roman"/>
          <w:b/>
          <w:sz w:val="24"/>
          <w:szCs w:val="24"/>
          <w:lang w:val="en-US"/>
        </w:rPr>
        <w:t>konferencji</w:t>
      </w:r>
      <w:r w:rsidR="00783B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BD3419"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  <w:t>ceremonial opening of the conference -</w:t>
      </w:r>
    </w:p>
    <w:p w:rsidR="0057276C" w:rsidRDefault="0057276C" w:rsidP="0057276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</w:pPr>
      <w:r w:rsidRPr="000B71E4"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 xml:space="preserve"> торжественное открытие конференции</w:t>
      </w:r>
    </w:p>
    <w:p w:rsidR="0057276C" w:rsidRDefault="0057276C" w:rsidP="0057276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</w:pPr>
    </w:p>
    <w:p w:rsidR="0057276C" w:rsidRDefault="0057276C" w:rsidP="0057276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Cs/>
          <w:color w:val="202124"/>
          <w:sz w:val="24"/>
          <w:szCs w:val="24"/>
        </w:rPr>
      </w:pPr>
      <w:r w:rsidRPr="00BA5B2D">
        <w:rPr>
          <w:rFonts w:ascii="Times New Roman" w:hAnsi="Times New Roman" w:cs="Times New Roman"/>
          <w:bCs/>
          <w:color w:val="202124"/>
          <w:sz w:val="24"/>
          <w:szCs w:val="24"/>
          <w:lang w:val="ru-RU"/>
        </w:rPr>
        <w:t xml:space="preserve">08.00 – 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>otwarcie</w:t>
      </w:r>
      <w:r w:rsidR="00783BB3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>konferencji</w:t>
      </w:r>
      <w:r w:rsidRPr="00BA5B2D">
        <w:rPr>
          <w:rFonts w:ascii="Times New Roman" w:hAnsi="Times New Roman" w:cs="Times New Roman"/>
          <w:bCs/>
          <w:color w:val="202124"/>
          <w:sz w:val="24"/>
          <w:szCs w:val="24"/>
          <w:lang w:val="ru-RU"/>
        </w:rPr>
        <w:t xml:space="preserve"> –</w:t>
      </w:r>
      <w:r w:rsidR="00783BB3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>dziekan Wydziału Prawa i Nauk Społecznych UJK, marszałek Stowarzyszenia Parlamentarzystó</w:t>
      </w:r>
      <w:r w:rsidR="008E1F61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w Polskich, prof. dr hab. Jerzy 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>Jaskiernia</w:t>
      </w:r>
    </w:p>
    <w:p w:rsidR="0057276C" w:rsidRDefault="0057276C" w:rsidP="0057276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Cs/>
          <w:color w:val="202124"/>
          <w:sz w:val="24"/>
          <w:szCs w:val="24"/>
        </w:rPr>
      </w:pPr>
    </w:p>
    <w:p w:rsidR="0057276C" w:rsidRDefault="0057276C" w:rsidP="0057276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Cs/>
          <w:color w:val="202124"/>
          <w:sz w:val="24"/>
          <w:szCs w:val="24"/>
        </w:rPr>
      </w:pPr>
      <w:r>
        <w:rPr>
          <w:rFonts w:ascii="Times New Roman" w:hAnsi="Times New Roman" w:cs="Times New Roman"/>
          <w:bCs/>
          <w:color w:val="202124"/>
          <w:sz w:val="24"/>
          <w:szCs w:val="24"/>
        </w:rPr>
        <w:t>08.05 – słowo powitalne – J.M. rektor Uniwersytetu Jana Kochanowskiego w Kielcach, prof. dr hab. Stanisław Głuszek</w:t>
      </w:r>
    </w:p>
    <w:p w:rsidR="006D5FAA" w:rsidRDefault="006D5FAA" w:rsidP="0057276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Cs/>
          <w:color w:val="202124"/>
          <w:sz w:val="24"/>
          <w:szCs w:val="24"/>
        </w:rPr>
      </w:pPr>
    </w:p>
    <w:p w:rsidR="006D5FAA" w:rsidRDefault="006D5FAA" w:rsidP="0057276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Cs/>
          <w:color w:val="202124"/>
          <w:sz w:val="24"/>
          <w:szCs w:val="24"/>
        </w:rPr>
      </w:pPr>
      <w:r>
        <w:rPr>
          <w:rFonts w:ascii="Times New Roman" w:hAnsi="Times New Roman" w:cs="Times New Roman"/>
          <w:bCs/>
          <w:color w:val="202124"/>
          <w:sz w:val="24"/>
          <w:szCs w:val="24"/>
        </w:rPr>
        <w:t>08.10 – wystąpienie – Zastępca Rzecznika Praw Obywatelskich RP, dr Hanna Machińska</w:t>
      </w:r>
    </w:p>
    <w:p w:rsidR="0057276C" w:rsidRDefault="0057276C" w:rsidP="0057276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Cs/>
          <w:color w:val="202124"/>
          <w:sz w:val="24"/>
          <w:szCs w:val="24"/>
        </w:rPr>
      </w:pPr>
    </w:p>
    <w:p w:rsidR="0057276C" w:rsidRPr="00017ECA" w:rsidRDefault="006D5FAA" w:rsidP="0057276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Cs/>
          <w:color w:val="202124"/>
          <w:sz w:val="24"/>
          <w:szCs w:val="24"/>
        </w:rPr>
      </w:pPr>
      <w:r>
        <w:rPr>
          <w:rFonts w:ascii="Times New Roman" w:hAnsi="Times New Roman" w:cs="Times New Roman"/>
          <w:bCs/>
          <w:color w:val="202124"/>
          <w:sz w:val="24"/>
          <w:szCs w:val="24"/>
        </w:rPr>
        <w:t>08.15</w:t>
      </w:r>
      <w:r w:rsidR="0057276C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– wystąpienie </w:t>
      </w:r>
      <w:r w:rsidR="0057276C" w:rsidRPr="00017ECA">
        <w:rPr>
          <w:rFonts w:ascii="Times New Roman" w:hAnsi="Times New Roman" w:cs="Times New Roman"/>
          <w:bCs/>
          <w:color w:val="202124"/>
          <w:sz w:val="24"/>
          <w:szCs w:val="24"/>
        </w:rPr>
        <w:t>„</w:t>
      </w:r>
      <w:r w:rsidR="0057276C" w:rsidRPr="00017ECA">
        <w:rPr>
          <w:rFonts w:ascii="Times New Roman" w:hAnsi="Times New Roman" w:cs="Times New Roman"/>
          <w:color w:val="000000"/>
          <w:sz w:val="24"/>
          <w:szCs w:val="24"/>
        </w:rPr>
        <w:t>Zasadność ograniczeń praw człowieka w czasie pandemii w Polsce i w Europie”</w:t>
      </w:r>
      <w:r w:rsidR="0057276C" w:rsidRPr="00017ECA">
        <w:rPr>
          <w:rFonts w:ascii="Times New Roman" w:hAnsi="Times New Roman" w:cs="Times New Roman"/>
          <w:bCs/>
          <w:color w:val="202124"/>
          <w:sz w:val="24"/>
          <w:szCs w:val="24"/>
        </w:rPr>
        <w:t>– przewodniczący Komitetu Nauk Prawnych Polskiej Akademii Nauk, prof. dr hab. Robert Grzeszczak (UW)</w:t>
      </w:r>
    </w:p>
    <w:p w:rsidR="0057276C" w:rsidRDefault="0057276C" w:rsidP="0057276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Cs/>
          <w:color w:val="202124"/>
          <w:sz w:val="24"/>
          <w:szCs w:val="24"/>
        </w:rPr>
      </w:pPr>
    </w:p>
    <w:p w:rsidR="0057276C" w:rsidRDefault="006D5FAA" w:rsidP="0057276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Cs/>
          <w:color w:val="202124"/>
          <w:sz w:val="24"/>
          <w:szCs w:val="24"/>
        </w:rPr>
      </w:pPr>
      <w:r>
        <w:rPr>
          <w:rFonts w:ascii="Times New Roman" w:hAnsi="Times New Roman" w:cs="Times New Roman"/>
          <w:bCs/>
          <w:color w:val="202124"/>
          <w:sz w:val="24"/>
          <w:szCs w:val="24"/>
        </w:rPr>
        <w:t>08.20</w:t>
      </w:r>
      <w:r w:rsidR="0057276C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– wystąpienie – przewodniczący Komitetu Nauk Politycznych Polskiej Akademii Nauk, prof. dr hab. Tadeusz Wallas (UAM)</w:t>
      </w:r>
    </w:p>
    <w:p w:rsidR="0057276C" w:rsidRDefault="0057276C" w:rsidP="0057276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Cs/>
          <w:color w:val="202124"/>
          <w:sz w:val="24"/>
          <w:szCs w:val="24"/>
        </w:rPr>
      </w:pPr>
    </w:p>
    <w:p w:rsidR="0057276C" w:rsidRDefault="0057276C" w:rsidP="0057276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Cs/>
          <w:color w:val="202124"/>
          <w:sz w:val="24"/>
          <w:szCs w:val="24"/>
        </w:rPr>
      </w:pPr>
    </w:p>
    <w:p w:rsidR="0057276C" w:rsidRPr="00BD3419" w:rsidRDefault="0057276C" w:rsidP="0057276C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D3419">
        <w:rPr>
          <w:rFonts w:ascii="Times New Roman" w:hAnsi="Times New Roman"/>
          <w:b/>
          <w:sz w:val="24"/>
          <w:szCs w:val="24"/>
          <w:lang w:val="ru-RU"/>
        </w:rPr>
        <w:t>0</w:t>
      </w:r>
      <w:r w:rsidR="006D5FAA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>0</w:t>
      </w:r>
      <w:r w:rsidRPr="00BD3419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A10512">
        <w:rPr>
          <w:rFonts w:ascii="Times New Roman" w:hAnsi="Times New Roman"/>
          <w:b/>
          <w:sz w:val="24"/>
          <w:szCs w:val="24"/>
        </w:rPr>
        <w:t>Sesja</w:t>
      </w:r>
      <w:r w:rsidR="00ED024B">
        <w:rPr>
          <w:rFonts w:ascii="Times New Roman" w:hAnsi="Times New Roman"/>
          <w:b/>
          <w:sz w:val="24"/>
          <w:szCs w:val="24"/>
        </w:rPr>
        <w:t xml:space="preserve"> </w:t>
      </w:r>
      <w:r w:rsidRPr="00A10512">
        <w:rPr>
          <w:rFonts w:ascii="Times New Roman" w:hAnsi="Times New Roman"/>
          <w:b/>
          <w:sz w:val="24"/>
          <w:szCs w:val="24"/>
        </w:rPr>
        <w:t>nr</w:t>
      </w:r>
      <w:r w:rsidRPr="00BD3419">
        <w:rPr>
          <w:rFonts w:ascii="Times New Roman" w:hAnsi="Times New Roman"/>
          <w:b/>
          <w:sz w:val="24"/>
          <w:szCs w:val="24"/>
          <w:lang w:val="ru-RU"/>
        </w:rPr>
        <w:t xml:space="preserve"> 1 (</w:t>
      </w:r>
      <w:r>
        <w:rPr>
          <w:rFonts w:ascii="Times New Roman" w:hAnsi="Times New Roman"/>
          <w:b/>
          <w:sz w:val="24"/>
          <w:szCs w:val="24"/>
        </w:rPr>
        <w:t>Og</w:t>
      </w:r>
      <w:r w:rsidRPr="00BD3419">
        <w:rPr>
          <w:rFonts w:ascii="Times New Roman" w:hAnsi="Times New Roman"/>
          <w:b/>
          <w:sz w:val="24"/>
          <w:szCs w:val="24"/>
          <w:lang w:val="ru-RU"/>
        </w:rPr>
        <w:t>ó</w:t>
      </w:r>
      <w:r>
        <w:rPr>
          <w:rFonts w:ascii="Times New Roman" w:hAnsi="Times New Roman"/>
          <w:b/>
          <w:sz w:val="24"/>
          <w:szCs w:val="24"/>
        </w:rPr>
        <w:t>lna charakterystyka wyzwa</w:t>
      </w:r>
      <w:r w:rsidRPr="00BD3419">
        <w:rPr>
          <w:rFonts w:ascii="Times New Roman" w:hAnsi="Times New Roman"/>
          <w:b/>
          <w:sz w:val="24"/>
          <w:szCs w:val="24"/>
          <w:lang w:val="ru-RU"/>
        </w:rPr>
        <w:t xml:space="preserve">ń </w:t>
      </w:r>
      <w:r>
        <w:rPr>
          <w:rFonts w:ascii="Times New Roman" w:hAnsi="Times New Roman"/>
          <w:b/>
          <w:sz w:val="24"/>
          <w:szCs w:val="24"/>
        </w:rPr>
        <w:t>pandemicznych i ich znaczenia dla ochrony praw cz</w:t>
      </w:r>
      <w:r w:rsidRPr="00BD3419">
        <w:rPr>
          <w:rFonts w:ascii="Times New Roman" w:hAnsi="Times New Roman"/>
          <w:b/>
          <w:sz w:val="24"/>
          <w:szCs w:val="24"/>
          <w:lang w:val="ru-RU"/>
        </w:rPr>
        <w:t>ł</w:t>
      </w:r>
      <w:r>
        <w:rPr>
          <w:rFonts w:ascii="Times New Roman" w:hAnsi="Times New Roman"/>
          <w:b/>
          <w:sz w:val="24"/>
          <w:szCs w:val="24"/>
        </w:rPr>
        <w:t>owieka</w:t>
      </w:r>
      <w:r w:rsidRPr="00BD3419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57276C" w:rsidRPr="00BD3419" w:rsidRDefault="0057276C" w:rsidP="00572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color w:val="202124"/>
          <w:sz w:val="24"/>
          <w:szCs w:val="24"/>
          <w:lang w:val="ru-RU" w:eastAsia="pl-PL"/>
        </w:rPr>
      </w:pPr>
      <w:r w:rsidRPr="00FB49D8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>Session No</w:t>
      </w:r>
      <w:r w:rsidRPr="00BD3419">
        <w:rPr>
          <w:rFonts w:ascii="Times New Roman" w:eastAsia="Times New Roman" w:hAnsi="Times New Roman"/>
          <w:b/>
          <w:color w:val="202124"/>
          <w:sz w:val="24"/>
          <w:szCs w:val="24"/>
          <w:lang w:val="ru-RU" w:eastAsia="pl-PL"/>
        </w:rPr>
        <w:t>. 1 (</w:t>
      </w:r>
      <w:r w:rsidRPr="00FB49D8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>Overview of pandemic</w:t>
      </w:r>
      <w:r w:rsidR="00ED024B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 xml:space="preserve"> </w:t>
      </w:r>
      <w:r w:rsidRPr="00FB49D8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>challenges</w:t>
      </w:r>
      <w:r w:rsidR="00ED024B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 xml:space="preserve"> </w:t>
      </w:r>
      <w:r w:rsidRPr="00FB49D8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>and</w:t>
      </w:r>
      <w:r w:rsidR="00ED024B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 xml:space="preserve"> </w:t>
      </w:r>
      <w:r w:rsidRPr="00FB49D8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>their</w:t>
      </w:r>
      <w:r w:rsidR="00ED024B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 xml:space="preserve"> </w:t>
      </w:r>
      <w:r w:rsidRPr="00FB49D8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>importance</w:t>
      </w:r>
      <w:r w:rsidR="00ED024B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 xml:space="preserve"> </w:t>
      </w:r>
      <w:r w:rsidRPr="00FB49D8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>for</w:t>
      </w:r>
      <w:r w:rsidR="00ED024B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 xml:space="preserve"> </w:t>
      </w:r>
      <w:r w:rsidRPr="00FB49D8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>the</w:t>
      </w:r>
      <w:r w:rsidR="00ED024B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 xml:space="preserve"> </w:t>
      </w:r>
      <w:r w:rsidRPr="00FB49D8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>protection</w:t>
      </w:r>
      <w:r w:rsidR="00ED024B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 xml:space="preserve"> </w:t>
      </w:r>
      <w:r w:rsidRPr="00FB49D8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>of</w:t>
      </w:r>
      <w:r w:rsidR="00ED024B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 xml:space="preserve"> </w:t>
      </w:r>
      <w:r w:rsidRPr="00FB49D8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>human</w:t>
      </w:r>
      <w:r w:rsidR="00ED024B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 xml:space="preserve"> </w:t>
      </w:r>
      <w:r w:rsidRPr="00FB49D8">
        <w:rPr>
          <w:rFonts w:ascii="Times New Roman" w:eastAsia="Times New Roman" w:hAnsi="Times New Roman"/>
          <w:b/>
          <w:color w:val="202124"/>
          <w:sz w:val="24"/>
          <w:szCs w:val="24"/>
          <w:lang w:val="en-US" w:eastAsia="pl-PL"/>
        </w:rPr>
        <w:t>rights</w:t>
      </w:r>
      <w:r w:rsidRPr="00BD3419">
        <w:rPr>
          <w:rFonts w:ascii="Times New Roman" w:eastAsia="Times New Roman" w:hAnsi="Times New Roman"/>
          <w:b/>
          <w:color w:val="202124"/>
          <w:sz w:val="24"/>
          <w:szCs w:val="24"/>
          <w:lang w:val="ru-RU" w:eastAsia="pl-PL"/>
        </w:rPr>
        <w:t>)</w:t>
      </w:r>
    </w:p>
    <w:p w:rsidR="0057276C" w:rsidRPr="00BD3419" w:rsidRDefault="0057276C" w:rsidP="005727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color w:val="202124"/>
          <w:sz w:val="24"/>
          <w:szCs w:val="24"/>
          <w:lang w:val="ru-RU" w:eastAsia="pl-PL"/>
        </w:rPr>
      </w:pPr>
    </w:p>
    <w:p w:rsidR="0057276C" w:rsidRDefault="0057276C" w:rsidP="0057276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</w:pPr>
      <w:r w:rsidRPr="00A05D09"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>Сессия № 1 (Обзор вызовов пандемии и их значения для защиты прав человека)</w:t>
      </w:r>
    </w:p>
    <w:p w:rsidR="0057276C" w:rsidRPr="009C40D7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</w:pPr>
    </w:p>
    <w:p w:rsidR="0057276C" w:rsidRPr="001E2525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</w:pPr>
    </w:p>
    <w:p w:rsidR="0057276C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</w:rPr>
        <w:lastRenderedPageBreak/>
        <w:t>Przewodniczy/Chair: Prof. Andrzej Bisztyga</w:t>
      </w:r>
    </w:p>
    <w:p w:rsidR="0057276C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</w:rPr>
      </w:pPr>
    </w:p>
    <w:p w:rsidR="0057276C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</w:rPr>
      </w:pPr>
    </w:p>
    <w:p w:rsidR="0057276C" w:rsidRPr="005168A4" w:rsidRDefault="006D5FAA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color w:val="202124"/>
          <w:sz w:val="24"/>
          <w:szCs w:val="24"/>
        </w:rPr>
        <w:t>08.3</w:t>
      </w:r>
      <w:r w:rsidR="0057276C">
        <w:rPr>
          <w:rFonts w:ascii="Times New Roman" w:hAnsi="Times New Roman"/>
          <w:bCs/>
          <w:color w:val="202124"/>
          <w:sz w:val="24"/>
          <w:szCs w:val="24"/>
        </w:rPr>
        <w:t xml:space="preserve">0 – </w:t>
      </w:r>
      <w:r w:rsidR="0057276C" w:rsidRPr="00BD3419">
        <w:rPr>
          <w:rFonts w:ascii="Times New Roman" w:hAnsi="Times New Roman"/>
          <w:sz w:val="24"/>
          <w:szCs w:val="24"/>
        </w:rPr>
        <w:t xml:space="preserve">Prof. dr hab. Jerzy Oniszczuk (Szkoła Główna Handlowa w Warszawie), </w:t>
      </w:r>
      <w:r w:rsidR="0057276C" w:rsidRPr="00BD3419">
        <w:rPr>
          <w:rFonts w:ascii="Times New Roman" w:hAnsi="Times New Roman"/>
          <w:i/>
          <w:sz w:val="24"/>
          <w:szCs w:val="24"/>
        </w:rPr>
        <w:t>Edyp - epidemia w polis. Nakaz poznawania</w:t>
      </w:r>
    </w:p>
    <w:p w:rsidR="0057276C" w:rsidRPr="002E4752" w:rsidRDefault="006D5FAA" w:rsidP="0057276C">
      <w:pPr>
        <w:spacing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08.4</w:t>
      </w:r>
      <w:r w:rsidR="0057276C">
        <w:rPr>
          <w:rFonts w:ascii="Times New Roman" w:hAnsi="Times New Roman"/>
          <w:sz w:val="24"/>
          <w:szCs w:val="24"/>
        </w:rPr>
        <w:t>0 –</w:t>
      </w:r>
      <w:r w:rsidR="0057276C" w:rsidRPr="002A1890">
        <w:rPr>
          <w:rFonts w:ascii="Times New Roman" w:hAnsi="Times New Roman"/>
          <w:sz w:val="24"/>
          <w:szCs w:val="24"/>
        </w:rPr>
        <w:t xml:space="preserve">Dr hab. Ryszard Piotrowski, prof. UW (Uniwersytet Warszawski, Wydział Prawa i Administracji), </w:t>
      </w:r>
      <w:r w:rsidR="0057276C" w:rsidRPr="002A1890">
        <w:rPr>
          <w:rFonts w:ascii="Times New Roman" w:eastAsia="Times New Roman" w:hAnsi="Times New Roman"/>
          <w:i/>
          <w:sz w:val="24"/>
          <w:szCs w:val="24"/>
          <w:lang w:eastAsia="pl-PL"/>
        </w:rPr>
        <w:t>Pandemia i polityka</w:t>
      </w:r>
      <w:r w:rsidR="0057276C" w:rsidRPr="002A189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7276C" w:rsidRPr="002A1890">
        <w:rPr>
          <w:rFonts w:ascii="Times New Roman" w:eastAsia="Times New Roman" w:hAnsi="Times New Roman"/>
          <w:i/>
          <w:sz w:val="24"/>
          <w:szCs w:val="24"/>
          <w:lang w:eastAsia="pl-PL"/>
        </w:rPr>
        <w:t>Uwagi o wpływie ograniczeń związanych z COVID-19 na realizację wolności i praw politycznych</w:t>
      </w:r>
    </w:p>
    <w:p w:rsidR="0057276C" w:rsidRPr="00E62A19" w:rsidRDefault="0057276C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8724F5">
        <w:rPr>
          <w:rFonts w:ascii="Times New Roman" w:hAnsi="Times New Roman"/>
          <w:sz w:val="24"/>
          <w:szCs w:val="24"/>
        </w:rPr>
        <w:t>0</w:t>
      </w:r>
      <w:r w:rsidR="006D5FAA">
        <w:rPr>
          <w:rFonts w:ascii="Times New Roman" w:hAnsi="Times New Roman"/>
          <w:sz w:val="24"/>
          <w:szCs w:val="24"/>
        </w:rPr>
        <w:t>8.5</w:t>
      </w:r>
      <w:r>
        <w:rPr>
          <w:rFonts w:ascii="Times New Roman" w:hAnsi="Times New Roman"/>
          <w:sz w:val="24"/>
          <w:szCs w:val="24"/>
        </w:rPr>
        <w:t>0</w:t>
      </w:r>
      <w:r w:rsidRPr="008724F5">
        <w:rPr>
          <w:rFonts w:ascii="Times New Roman" w:hAnsi="Times New Roman"/>
          <w:sz w:val="24"/>
          <w:szCs w:val="24"/>
        </w:rPr>
        <w:t xml:space="preserve"> - </w:t>
      </w:r>
      <w:r w:rsidRPr="008724F5">
        <w:rPr>
          <w:rFonts w:ascii="Times New Roman" w:hAnsi="Times New Roman"/>
          <w:color w:val="000000"/>
          <w:sz w:val="24"/>
          <w:szCs w:val="24"/>
        </w:rPr>
        <w:t xml:space="preserve">Prof. dr hab. Wojciech Kaute (Wyższa Szkoła Ekonomiczno-Humanistyczna w Bielsku-Białej), </w:t>
      </w:r>
      <w:r w:rsidRPr="008724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Demokracja </w:t>
      </w:r>
      <w:r w:rsidRPr="008724F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versus </w:t>
      </w:r>
      <w:r w:rsidRPr="008724F5">
        <w:rPr>
          <w:rFonts w:ascii="Times New Roman" w:eastAsia="Times New Roman" w:hAnsi="Times New Roman"/>
          <w:i/>
          <w:sz w:val="24"/>
          <w:szCs w:val="24"/>
          <w:lang w:eastAsia="pl-PL"/>
        </w:rPr>
        <w:t>totalitaryzm. Prawa człowieka i realia życia publicznego</w:t>
      </w:r>
    </w:p>
    <w:p w:rsidR="0057276C" w:rsidRDefault="0057276C" w:rsidP="0057276C">
      <w:p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62A19">
        <w:rPr>
          <w:rFonts w:ascii="Times New Roman" w:hAnsi="Times New Roman"/>
          <w:sz w:val="24"/>
          <w:szCs w:val="24"/>
        </w:rPr>
        <w:t>0</w:t>
      </w:r>
      <w:r w:rsidR="006D5FAA">
        <w:rPr>
          <w:rFonts w:ascii="Times New Roman" w:hAnsi="Times New Roman"/>
          <w:sz w:val="24"/>
          <w:szCs w:val="24"/>
        </w:rPr>
        <w:t>9.0</w:t>
      </w:r>
      <w:r>
        <w:rPr>
          <w:rFonts w:ascii="Times New Roman" w:hAnsi="Times New Roman"/>
          <w:sz w:val="24"/>
          <w:szCs w:val="24"/>
        </w:rPr>
        <w:t>0</w:t>
      </w:r>
      <w:r w:rsidRPr="00E62A19">
        <w:rPr>
          <w:rFonts w:ascii="Times New Roman" w:hAnsi="Times New Roman"/>
          <w:sz w:val="24"/>
          <w:szCs w:val="24"/>
        </w:rPr>
        <w:t xml:space="preserve"> – </w:t>
      </w:r>
      <w:r w:rsidRPr="00E62A19">
        <w:rPr>
          <w:rFonts w:ascii="Times New Roman" w:hAnsi="Times New Roman"/>
          <w:color w:val="000000"/>
          <w:sz w:val="24"/>
          <w:szCs w:val="24"/>
        </w:rPr>
        <w:t xml:space="preserve">Prof. dr hab. Maria Szyszkowska (Wyższa Szkoła Menedżerska w Warszawie), </w:t>
      </w:r>
      <w:r w:rsidRPr="00E62A19">
        <w:rPr>
          <w:rFonts w:ascii="Times New Roman" w:hAnsi="Times New Roman"/>
          <w:i/>
          <w:color w:val="000000"/>
          <w:sz w:val="24"/>
          <w:szCs w:val="24"/>
        </w:rPr>
        <w:t>Przemiany w świadomości człowieka wywołane pandemią</w:t>
      </w:r>
    </w:p>
    <w:p w:rsidR="0057276C" w:rsidRPr="00224EB6" w:rsidRDefault="006D5FAA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09.1</w:t>
      </w:r>
      <w:r w:rsidR="0057276C" w:rsidRPr="00224EB6">
        <w:rPr>
          <w:rFonts w:ascii="Times New Roman" w:hAnsi="Times New Roman"/>
          <w:color w:val="000000"/>
          <w:sz w:val="24"/>
          <w:szCs w:val="24"/>
        </w:rPr>
        <w:t xml:space="preserve">0 - Prof. dr hab. Jacek Sobczak (Akademia Ekonomiczno-Humanistyczna w Warszawie, Instytut Nauk Prawnych), </w:t>
      </w:r>
      <w:r w:rsidR="0057276C" w:rsidRPr="00224EB6">
        <w:rPr>
          <w:rFonts w:ascii="Times New Roman" w:hAnsi="Times New Roman"/>
          <w:i/>
          <w:sz w:val="24"/>
          <w:szCs w:val="24"/>
        </w:rPr>
        <w:t>Czy pandemia może zagrozić koncepcji zrównoważonego rozwoju pojmowanego jako konstytucyjne zobowiązanie współczesnych wobec przyszłych pokoleń? Czy prawa człowieka mogą zabezpieczać roszczenia przyszłych pokoleń?</w:t>
      </w:r>
    </w:p>
    <w:p w:rsidR="0057276C" w:rsidRDefault="006D5FAA" w:rsidP="0057276C">
      <w:p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09.2</w:t>
      </w:r>
      <w:r w:rsidR="0057276C" w:rsidRPr="00127E94">
        <w:rPr>
          <w:rFonts w:ascii="Times New Roman" w:hAnsi="Times New Roman"/>
          <w:sz w:val="24"/>
          <w:szCs w:val="24"/>
        </w:rPr>
        <w:t>0 –</w:t>
      </w:r>
      <w:r w:rsidR="0057276C" w:rsidRPr="00127E94">
        <w:rPr>
          <w:rFonts w:ascii="Times New Roman" w:hAnsi="Times New Roman"/>
          <w:color w:val="000000"/>
          <w:sz w:val="24"/>
          <w:szCs w:val="24"/>
        </w:rPr>
        <w:t xml:space="preserve"> Prof. dr hab., dr h.c. Wojciech Pomykało (Wyższa Szkoła Menedżerska w Warszawie), </w:t>
      </w:r>
      <w:r w:rsidR="0057276C" w:rsidRPr="00127E94">
        <w:rPr>
          <w:rFonts w:ascii="Times New Roman" w:hAnsi="Times New Roman"/>
          <w:i/>
          <w:color w:val="000000"/>
          <w:sz w:val="24"/>
          <w:szCs w:val="24"/>
        </w:rPr>
        <w:t>Wizja przyszłości człowieka w dobie zagrożeń pandemicznych</w:t>
      </w:r>
    </w:p>
    <w:p w:rsidR="0057276C" w:rsidRDefault="006D5FAA" w:rsidP="0057276C">
      <w:p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09.3</w:t>
      </w:r>
      <w:r w:rsidR="0057276C" w:rsidRPr="00720522">
        <w:rPr>
          <w:rFonts w:ascii="Times New Roman" w:hAnsi="Times New Roman"/>
          <w:iCs/>
          <w:color w:val="000000"/>
          <w:sz w:val="24"/>
          <w:szCs w:val="24"/>
        </w:rPr>
        <w:t xml:space="preserve">0 – </w:t>
      </w:r>
      <w:bookmarkStart w:id="0" w:name="_Hlk65444570"/>
      <w:r w:rsidR="0057276C" w:rsidRPr="00720522">
        <w:rPr>
          <w:rFonts w:ascii="Times New Roman" w:hAnsi="Times New Roman"/>
          <w:iCs/>
          <w:color w:val="000000"/>
          <w:sz w:val="24"/>
          <w:szCs w:val="24"/>
        </w:rPr>
        <w:t xml:space="preserve">Dr hab. Ryszard Kozłowski, prof. AP ((Pomorskie Centrum Praw Człowieka, Gdańsk; Akademia Pomorska, Słupsk), </w:t>
      </w:r>
      <w:r w:rsidR="0057276C" w:rsidRPr="00720522">
        <w:rPr>
          <w:rFonts w:ascii="Times New Roman" w:hAnsi="Times New Roman"/>
          <w:i/>
          <w:color w:val="000000"/>
          <w:sz w:val="24"/>
          <w:szCs w:val="24"/>
        </w:rPr>
        <w:t xml:space="preserve">Iluzje troski i solidarności. Kościół wobec sytuacji pandemicznej </w:t>
      </w:r>
    </w:p>
    <w:bookmarkEnd w:id="0"/>
    <w:p w:rsidR="0057276C" w:rsidRPr="00F37E89" w:rsidRDefault="006D5FAA" w:rsidP="0057276C">
      <w:pPr>
        <w:spacing w:line="36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09.4</w:t>
      </w:r>
      <w:r w:rsidR="0057276C" w:rsidRPr="00F37E89">
        <w:rPr>
          <w:rFonts w:ascii="Times New Roman" w:hAnsi="Times New Roman"/>
          <w:iCs/>
          <w:color w:val="000000"/>
          <w:sz w:val="24"/>
          <w:szCs w:val="24"/>
        </w:rPr>
        <w:t xml:space="preserve">0 – </w:t>
      </w:r>
      <w:r w:rsidR="0057276C" w:rsidRPr="00F37E89">
        <w:rPr>
          <w:rFonts w:ascii="Times New Roman" w:hAnsi="Times New Roman"/>
          <w:sz w:val="24"/>
        </w:rPr>
        <w:t xml:space="preserve">Prof. dr hab. Jerzy Menkes (Szkoła Głowna Handlowa w Warszawie), </w:t>
      </w:r>
      <w:r w:rsidR="0057276C" w:rsidRPr="00F37E89">
        <w:rPr>
          <w:rFonts w:ascii="Times New Roman" w:hAnsi="Times New Roman"/>
          <w:i/>
          <w:iCs/>
          <w:color w:val="000000"/>
          <w:sz w:val="24"/>
          <w:szCs w:val="24"/>
        </w:rPr>
        <w:t>Lockdown w Polsce czyli jak nie stanowić i jak nie stosować prawa</w:t>
      </w:r>
    </w:p>
    <w:p w:rsidR="009E7A32" w:rsidRPr="006D5FAA" w:rsidRDefault="0057276C" w:rsidP="006D5FAA">
      <w:pPr>
        <w:pStyle w:val="Akapitzlist"/>
        <w:numPr>
          <w:ilvl w:val="1"/>
          <w:numId w:val="4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D5FAA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6D5FAA">
        <w:rPr>
          <w:rFonts w:ascii="Times New Roman" w:hAnsi="Times New Roman"/>
          <w:sz w:val="24"/>
          <w:szCs w:val="24"/>
        </w:rPr>
        <w:t xml:space="preserve">Dr hab. Beata Stępień-Załucka, prof. UR (Uniwersytet Rzeszowski, Kolegium Nauk Społecznych, Instytut Nauk Prawnych, Zakład Prawa Konstytucyjnego i Praw Człowieka), </w:t>
      </w:r>
      <w:r w:rsidRPr="006D5FAA">
        <w:rPr>
          <w:rFonts w:ascii="Times New Roman" w:hAnsi="Times New Roman"/>
          <w:i/>
          <w:sz w:val="24"/>
          <w:szCs w:val="24"/>
        </w:rPr>
        <w:t>Vacatio legis w dobie pandemii</w:t>
      </w:r>
    </w:p>
    <w:p w:rsidR="009E7A32" w:rsidRPr="009E7A32" w:rsidRDefault="006D5FAA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</w:t>
      </w:r>
      <w:r w:rsidR="009E7A32" w:rsidRPr="009E7A32">
        <w:rPr>
          <w:rFonts w:ascii="Times New Roman" w:hAnsi="Times New Roman"/>
          <w:sz w:val="24"/>
          <w:szCs w:val="24"/>
        </w:rPr>
        <w:t xml:space="preserve">0 - </w:t>
      </w:r>
      <w:r w:rsidR="009E7A32" w:rsidRPr="009E7A3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Dr Stanisław Adam Paruch (Uniwersytet Jana Kochanowskiego w Kielcach, Wydział Prawa i Nauk Społecznych, Instytut Nauk Prawnych), </w:t>
      </w:r>
      <w:r w:rsidR="009E7A32" w:rsidRPr="009E7A32">
        <w:rPr>
          <w:rFonts w:ascii="Times New Roman" w:hAnsi="Times New Roman"/>
          <w:i/>
          <w:color w:val="000000"/>
          <w:sz w:val="24"/>
          <w:szCs w:val="24"/>
        </w:rPr>
        <w:t>Stosowanie miękkiego prawa w dobie pandemii w europejskiej przestrzeni prawnej</w:t>
      </w:r>
    </w:p>
    <w:p w:rsidR="0057276C" w:rsidRDefault="00315437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10.1</w:t>
      </w:r>
      <w:r w:rsidR="0057276C">
        <w:rPr>
          <w:rFonts w:ascii="Times New Roman" w:hAnsi="Times New Roman"/>
          <w:sz w:val="24"/>
          <w:szCs w:val="24"/>
        </w:rPr>
        <w:t xml:space="preserve">0 </w:t>
      </w:r>
      <w:r w:rsidR="0057276C" w:rsidRPr="00E62A19">
        <w:rPr>
          <w:rFonts w:ascii="Times New Roman" w:hAnsi="Times New Roman"/>
          <w:sz w:val="24"/>
          <w:szCs w:val="24"/>
        </w:rPr>
        <w:t xml:space="preserve">– Dr Joanna Szponar-Seroka (Uniwersytet Marii Curie-Skłodowskiej w Lublinie, Katedra Prawa Konstytucyjnego), </w:t>
      </w:r>
      <w:r w:rsidR="0057276C" w:rsidRPr="00E62A19">
        <w:rPr>
          <w:rFonts w:ascii="Times New Roman" w:hAnsi="Times New Roman"/>
          <w:i/>
          <w:sz w:val="24"/>
          <w:szCs w:val="24"/>
        </w:rPr>
        <w:t>Pandemia w Stanach Zjednoczonych. Ograniczenia praw człowieka w prawie federalnym i stanowym</w:t>
      </w:r>
    </w:p>
    <w:p w:rsidR="00315437" w:rsidRPr="00315437" w:rsidRDefault="00315437" w:rsidP="001A7E08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10.20</w:t>
      </w:r>
      <w:r w:rsidRPr="008724F5">
        <w:rPr>
          <w:rFonts w:ascii="Times New Roman" w:hAnsi="Times New Roman"/>
          <w:sz w:val="24"/>
          <w:szCs w:val="24"/>
        </w:rPr>
        <w:t xml:space="preserve"> -</w:t>
      </w:r>
      <w:r w:rsidRPr="008724F5">
        <w:rPr>
          <w:rFonts w:ascii="Times New Roman" w:hAnsi="Times New Roman"/>
          <w:color w:val="000000"/>
          <w:sz w:val="24"/>
          <w:szCs w:val="24"/>
        </w:rPr>
        <w:t xml:space="preserve"> Dr Marcin Grzybowski (Uniwersytet Ekonomiczny w Kr</w:t>
      </w:r>
      <w:r>
        <w:rPr>
          <w:rFonts w:ascii="Times New Roman" w:hAnsi="Times New Roman"/>
          <w:color w:val="000000"/>
          <w:sz w:val="24"/>
          <w:szCs w:val="24"/>
        </w:rPr>
        <w:t>akowie, Katedra Polityk Regulacyj</w:t>
      </w:r>
      <w:r w:rsidRPr="008724F5">
        <w:rPr>
          <w:rFonts w:ascii="Times New Roman" w:hAnsi="Times New Roman"/>
          <w:color w:val="000000"/>
          <w:sz w:val="24"/>
          <w:szCs w:val="24"/>
        </w:rPr>
        <w:t xml:space="preserve">nych), </w:t>
      </w:r>
      <w:r w:rsidRPr="00B86999">
        <w:rPr>
          <w:rFonts w:ascii="Times New Roman" w:hAnsi="Times New Roman"/>
          <w:i/>
          <w:sz w:val="24"/>
          <w:szCs w:val="24"/>
        </w:rPr>
        <w:t>Zapobieganie epidemii COVID-19 jako przykład polityki regulacyjnej w kontekście wolności i praw jednostki</w:t>
      </w:r>
      <w:r>
        <w:rPr>
          <w:rFonts w:ascii="Times New Roman" w:hAnsi="Times New Roman"/>
          <w:i/>
          <w:sz w:val="24"/>
          <w:szCs w:val="24"/>
        </w:rPr>
        <w:t xml:space="preserve"> w Danii</w:t>
      </w:r>
    </w:p>
    <w:p w:rsidR="0057276C" w:rsidRDefault="009E7A32" w:rsidP="0057276C">
      <w:p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10.3</w:t>
      </w:r>
      <w:r w:rsidR="0057276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0 - </w:t>
      </w:r>
      <w:r w:rsidR="0057276C" w:rsidRPr="00E62A19">
        <w:rPr>
          <w:rFonts w:ascii="Times New Roman" w:hAnsi="Times New Roman"/>
          <w:color w:val="000000"/>
          <w:sz w:val="24"/>
          <w:szCs w:val="24"/>
        </w:rPr>
        <w:t xml:space="preserve">Dr Katarzyna Szwed (Uniwersytet Rzeszowski), </w:t>
      </w:r>
      <w:r w:rsidR="0057276C" w:rsidRPr="00E62A19">
        <w:rPr>
          <w:rFonts w:ascii="Times New Roman" w:hAnsi="Times New Roman"/>
          <w:i/>
          <w:color w:val="000000"/>
          <w:sz w:val="24"/>
          <w:szCs w:val="24"/>
        </w:rPr>
        <w:t>Wprowadzenie stanu nadzwyczajnego jako odpowiedź na zagrożenia doby pandemii – przypadek państw bałtyckich</w:t>
      </w:r>
    </w:p>
    <w:p w:rsidR="0057276C" w:rsidRPr="009E7A32" w:rsidRDefault="0057276C" w:rsidP="009E7A32">
      <w:pPr>
        <w:pStyle w:val="Akapitzlist"/>
        <w:numPr>
          <w:ilvl w:val="1"/>
          <w:numId w:val="32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E7A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Dr hab. Iwona Wrońska, prof. UJK (Uniwersytet Jana Kochanowskiego w Kielcach, Wydział Prawa i Nauk Społecznych, Instytut Stosunków Międzynarodowych i Polityk Publicznych), </w:t>
      </w:r>
      <w:r w:rsidRPr="009E7A32">
        <w:rPr>
          <w:rFonts w:ascii="Times New Roman" w:hAnsi="Times New Roman"/>
          <w:i/>
          <w:sz w:val="24"/>
          <w:szCs w:val="24"/>
        </w:rPr>
        <w:t xml:space="preserve">Polityka Luksemburga wobec wyzwań Covid-19 </w:t>
      </w:r>
    </w:p>
    <w:p w:rsidR="0057276C" w:rsidRDefault="0057276C" w:rsidP="0057276C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E7A32">
        <w:rPr>
          <w:rFonts w:ascii="Times New Roman" w:eastAsia="Times New Roman" w:hAnsi="Times New Roman"/>
          <w:sz w:val="24"/>
          <w:szCs w:val="24"/>
          <w:lang w:eastAsia="pl-PL"/>
        </w:rPr>
        <w:t>0.5</w:t>
      </w:r>
      <w:r w:rsidRPr="008B7B98">
        <w:rPr>
          <w:rFonts w:ascii="Times New Roman" w:eastAsia="Times New Roman" w:hAnsi="Times New Roman"/>
          <w:sz w:val="24"/>
          <w:szCs w:val="24"/>
          <w:lang w:eastAsia="pl-PL"/>
        </w:rPr>
        <w:t>0 –</w:t>
      </w:r>
      <w:r w:rsidRPr="008B7B98">
        <w:rPr>
          <w:rFonts w:ascii="Times New Roman" w:hAnsi="Times New Roman"/>
          <w:sz w:val="24"/>
          <w:szCs w:val="24"/>
        </w:rPr>
        <w:t xml:space="preserve">Dr hab. Mieczysław Sprengel, prof. UAM (Uniwersytet Adama Mickiewicza w Poznaniu), </w:t>
      </w:r>
      <w:r w:rsidRPr="008B7B98">
        <w:rPr>
          <w:rFonts w:ascii="Times New Roman" w:hAnsi="Times New Roman"/>
          <w:bCs/>
          <w:i/>
          <w:sz w:val="24"/>
          <w:szCs w:val="24"/>
        </w:rPr>
        <w:t>Działania władz i ograniczenia praw człowieka w czasie pandemii w Australii</w:t>
      </w:r>
    </w:p>
    <w:p w:rsidR="0057276C" w:rsidRPr="005D26BB" w:rsidRDefault="009E7A32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11.0</w:t>
      </w:r>
      <w:r w:rsidR="0057276C">
        <w:rPr>
          <w:rFonts w:ascii="Times New Roman" w:hAnsi="Times New Roman"/>
          <w:bCs/>
          <w:iCs/>
          <w:sz w:val="24"/>
          <w:szCs w:val="24"/>
        </w:rPr>
        <w:t xml:space="preserve">0 </w:t>
      </w:r>
      <w:r w:rsidR="0057276C">
        <w:rPr>
          <w:rFonts w:ascii="Times New Roman" w:hAnsi="Times New Roman"/>
          <w:sz w:val="24"/>
          <w:szCs w:val="24"/>
        </w:rPr>
        <w:t>–</w:t>
      </w:r>
      <w:r w:rsidR="0057276C" w:rsidRPr="008724F5">
        <w:rPr>
          <w:rFonts w:ascii="Times New Roman" w:hAnsi="Times New Roman"/>
          <w:color w:val="000000"/>
          <w:sz w:val="24"/>
          <w:szCs w:val="24"/>
        </w:rPr>
        <w:t xml:space="preserve">Mgr Patryk Gutierrez (doktorant Akademii Ekonomiczno-Humanistycznej w Warszawie), </w:t>
      </w:r>
      <w:r w:rsidR="0057276C" w:rsidRPr="008724F5">
        <w:rPr>
          <w:rFonts w:ascii="Times New Roman" w:hAnsi="Times New Roman"/>
          <w:i/>
          <w:color w:val="000000"/>
          <w:sz w:val="24"/>
          <w:szCs w:val="24"/>
        </w:rPr>
        <w:t>Pandemia COVID-19 a międzyamerykański system praw człowieka: wybrane zagadnienia ograniczenia praw i wolności jednostki</w:t>
      </w:r>
    </w:p>
    <w:p w:rsidR="0057276C" w:rsidRDefault="009E7A32" w:rsidP="0057276C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11.1</w:t>
      </w:r>
      <w:bookmarkStart w:id="1" w:name="_GoBack"/>
      <w:bookmarkEnd w:id="1"/>
      <w:r w:rsidR="0057276C">
        <w:rPr>
          <w:rFonts w:ascii="Times New Roman" w:hAnsi="Times New Roman"/>
          <w:bCs/>
          <w:sz w:val="24"/>
          <w:szCs w:val="24"/>
        </w:rPr>
        <w:t xml:space="preserve">0 </w:t>
      </w:r>
      <w:r w:rsidR="0057276C" w:rsidRPr="0013471F">
        <w:rPr>
          <w:rFonts w:ascii="Times New Roman" w:hAnsi="Times New Roman"/>
          <w:sz w:val="24"/>
          <w:szCs w:val="24"/>
        </w:rPr>
        <w:t xml:space="preserve">– Mgr Artur Wiśniewski (doktorant, Szkoła Doktorska Uniwersytetu Jana Kochanowskiego w Kielcach), </w:t>
      </w:r>
      <w:r w:rsidR="0057276C" w:rsidRPr="0013471F">
        <w:rPr>
          <w:rFonts w:ascii="Times New Roman" w:hAnsi="Times New Roman"/>
          <w:bCs/>
          <w:i/>
          <w:sz w:val="24"/>
          <w:szCs w:val="24"/>
        </w:rPr>
        <w:t>Świat arabski w obliczu pandemii COVID-19. Wyzwania polityczno-gospodarcze</w:t>
      </w:r>
    </w:p>
    <w:p w:rsidR="0057276C" w:rsidRPr="00BF63FA" w:rsidRDefault="0057276C" w:rsidP="0057276C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</w:p>
    <w:p w:rsidR="0057276C" w:rsidRDefault="0057276C" w:rsidP="0057276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11.2</w:t>
      </w:r>
      <w:r w:rsidRPr="00A1051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Sesja nr 2 (Podstawy prawne ograniczania praw człowieka w czasie wyzwań pandemicznych)</w:t>
      </w:r>
    </w:p>
    <w:p w:rsidR="0057276C" w:rsidRPr="00A05D09" w:rsidRDefault="0057276C" w:rsidP="0057276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  <w:r w:rsidRPr="00BD3419"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  <w:t>Session No. 2 (Legal bases for limiting human rights during pandemic challenges)</w:t>
      </w:r>
    </w:p>
    <w:p w:rsidR="0057276C" w:rsidRPr="00A05D09" w:rsidRDefault="0057276C" w:rsidP="0057276C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7276C" w:rsidRDefault="0057276C" w:rsidP="0057276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</w:pPr>
      <w:r w:rsidRPr="00A05D09"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>Сессия № 2 (Правовые основы ограничения прав человека во время пандемических вызовов)</w:t>
      </w:r>
    </w:p>
    <w:p w:rsidR="0057276C" w:rsidRPr="001E2525" w:rsidRDefault="0057276C" w:rsidP="0057276C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</w:p>
    <w:p w:rsidR="0057276C" w:rsidRPr="001E2525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</w:p>
    <w:p w:rsidR="0057276C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</w:rPr>
        <w:t>Przewodniczy/Chair: Prof. Jacek Sobczak</w:t>
      </w:r>
    </w:p>
    <w:p w:rsidR="0057276C" w:rsidRPr="009C40D7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</w:rPr>
      </w:pPr>
    </w:p>
    <w:p w:rsidR="0057276C" w:rsidRPr="001E2525" w:rsidRDefault="0057276C" w:rsidP="0057276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276C" w:rsidRPr="00CC4863" w:rsidRDefault="0057276C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</w:t>
      </w:r>
      <w:r w:rsidRPr="00714306">
        <w:rPr>
          <w:rFonts w:ascii="Times New Roman" w:hAnsi="Times New Roman"/>
          <w:sz w:val="24"/>
          <w:szCs w:val="24"/>
        </w:rPr>
        <w:t xml:space="preserve">0 – Prof. dr hab. Ewa Bujwid-Kurek (Uniwersytet Jagielloński w Krakowie), </w:t>
      </w:r>
      <w:r w:rsidRPr="00714306">
        <w:rPr>
          <w:rFonts w:ascii="Times New Roman" w:hAnsi="Times New Roman"/>
          <w:i/>
          <w:sz w:val="24"/>
          <w:szCs w:val="24"/>
        </w:rPr>
        <w:t>Stan wyjątkowy jako remedium na COVID-19 w opinii Rzeczników Praw Obywatelskich wybranych krajów</w:t>
      </w:r>
    </w:p>
    <w:p w:rsidR="0057276C" w:rsidRDefault="0057276C" w:rsidP="0057276C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11.30 - </w:t>
      </w:r>
      <w:r w:rsidRPr="00FA38E0">
        <w:rPr>
          <w:rFonts w:ascii="Times New Roman" w:hAnsi="Times New Roman"/>
          <w:sz w:val="24"/>
          <w:szCs w:val="24"/>
        </w:rPr>
        <w:t>Dr hab. Ivan Pankevych, prof. UZ (</w:t>
      </w:r>
      <w:r w:rsidRPr="00FA38E0">
        <w:rPr>
          <w:rFonts w:ascii="Times New Roman" w:hAnsi="Times New Roman"/>
          <w:bCs/>
          <w:sz w:val="24"/>
          <w:szCs w:val="24"/>
        </w:rPr>
        <w:t xml:space="preserve">Uniwersytet Zielonogórski, Wydział Prawa i Administracji, Instytut Nauk Prawnych, Katedra Prawa Konstytucyjnego, Europejskiego i Międzynarodowego Publicznego), </w:t>
      </w:r>
      <w:r w:rsidRPr="00FA38E0">
        <w:rPr>
          <w:rFonts w:ascii="Times New Roman" w:hAnsi="Times New Roman"/>
          <w:bCs/>
          <w:i/>
          <w:sz w:val="24"/>
          <w:szCs w:val="24"/>
        </w:rPr>
        <w:t>Państwo demokratyczne a wyzwania pandemiczne: gdzie „granica” konieczności ograniczeń?</w:t>
      </w:r>
    </w:p>
    <w:p w:rsidR="0057276C" w:rsidRPr="009429E7" w:rsidRDefault="0057276C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</w:t>
      </w:r>
      <w:r w:rsidRPr="00FA38E0">
        <w:rPr>
          <w:rFonts w:ascii="Times New Roman" w:hAnsi="Times New Roman"/>
          <w:sz w:val="24"/>
          <w:szCs w:val="24"/>
        </w:rPr>
        <w:t>0 –</w:t>
      </w:r>
      <w:r w:rsidRPr="004E52D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R. pr. dr Bartosz Ziemblicki (Uniwersytet Ekonomiczny we Wrocławiu), </w:t>
      </w:r>
      <w:r w:rsidRPr="004E52D5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Rola </w:t>
      </w:r>
      <w:r w:rsidRPr="004E52D5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Karty Praw Podstawowych Unii Europejskiej w kontekście pandemii</w:t>
      </w:r>
    </w:p>
    <w:p w:rsidR="0057276C" w:rsidRPr="00CC4863" w:rsidRDefault="0057276C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11.50 - </w:t>
      </w:r>
      <w:r w:rsidRPr="00714306">
        <w:rPr>
          <w:rFonts w:ascii="Times New Roman" w:hAnsi="Times New Roman"/>
          <w:sz w:val="24"/>
          <w:szCs w:val="24"/>
        </w:rPr>
        <w:t xml:space="preserve">Dr Grzegorz Chmielewski (Państwowa Wyższa Szkoła Zawodowa w Nysie, Wydział Nauk o Bezpieczeństwie), </w:t>
      </w:r>
      <w:r w:rsidRPr="00714306">
        <w:rPr>
          <w:rFonts w:ascii="Times New Roman" w:hAnsi="Times New Roman"/>
          <w:i/>
          <w:sz w:val="24"/>
          <w:szCs w:val="24"/>
        </w:rPr>
        <w:t>Możliwość ograniczenia praw i wolności obywatelskich w Polsce w trakcie pandemii w świetle obowiązującego prawa międzynarodowego i prawa krajowego. Analiza ustawodawstwa i praktyki ustrojowej</w:t>
      </w:r>
    </w:p>
    <w:p w:rsidR="0057276C" w:rsidRDefault="002D1012" w:rsidP="0057276C">
      <w:pPr>
        <w:spacing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12.0</w:t>
      </w:r>
      <w:r w:rsidR="0057276C" w:rsidRPr="00FB641B">
        <w:rPr>
          <w:rFonts w:ascii="Times New Roman" w:hAnsi="Times New Roman"/>
          <w:sz w:val="24"/>
          <w:szCs w:val="24"/>
        </w:rPr>
        <w:t xml:space="preserve">0 – </w:t>
      </w:r>
      <w:r w:rsidR="0057276C" w:rsidRPr="00FB641B">
        <w:rPr>
          <w:rFonts w:ascii="Times New Roman" w:eastAsia="Times New Roman" w:hAnsi="Times New Roman"/>
          <w:sz w:val="24"/>
          <w:szCs w:val="24"/>
          <w:lang w:eastAsia="pl-PL"/>
        </w:rPr>
        <w:t xml:space="preserve">Dr Magdalena Gawin (Uniwersytet Warszawski), </w:t>
      </w:r>
      <w:r w:rsidR="0057276C" w:rsidRPr="00FB641B">
        <w:rPr>
          <w:rFonts w:ascii="Times New Roman" w:eastAsia="Times New Roman" w:hAnsi="Times New Roman"/>
          <w:i/>
          <w:sz w:val="24"/>
          <w:szCs w:val="24"/>
          <w:lang w:eastAsia="pl-PL"/>
        </w:rPr>
        <w:t>Ochrona praw człowieka w dobie pandemii. Problem stanu wyjątkowego ujętego w perspektywie biopolitycznej</w:t>
      </w:r>
    </w:p>
    <w:p w:rsidR="0057276C" w:rsidRPr="00BF63FA" w:rsidRDefault="002D1012" w:rsidP="0057276C">
      <w:pPr>
        <w:spacing w:line="36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12.1</w:t>
      </w:r>
      <w:r w:rsidR="005727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="0057276C" w:rsidRPr="00BF63F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Dr Grzegorz Kopczyński (Uniwersytet Wrocławski, Wydział Prawa, Administracji i Ekonomii), </w:t>
      </w:r>
      <w:r w:rsidR="0057276C" w:rsidRPr="00BF63F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Przesłuchanie świadka w czasach pandemii</w:t>
      </w:r>
    </w:p>
    <w:p w:rsidR="0057276C" w:rsidRPr="00E62A19" w:rsidRDefault="0057276C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E62A19">
        <w:rPr>
          <w:rFonts w:ascii="Times New Roman" w:hAnsi="Times New Roman"/>
          <w:sz w:val="24"/>
          <w:szCs w:val="24"/>
        </w:rPr>
        <w:t>12.</w:t>
      </w:r>
      <w:r w:rsidR="002D1012">
        <w:rPr>
          <w:rFonts w:ascii="Times New Roman" w:hAnsi="Times New Roman"/>
          <w:sz w:val="24"/>
          <w:szCs w:val="24"/>
        </w:rPr>
        <w:t>2</w:t>
      </w:r>
      <w:r w:rsidRPr="00E62A19">
        <w:rPr>
          <w:rFonts w:ascii="Times New Roman" w:hAnsi="Times New Roman"/>
          <w:sz w:val="24"/>
          <w:szCs w:val="24"/>
        </w:rPr>
        <w:t>0 –</w:t>
      </w:r>
      <w:r w:rsidR="000C6655">
        <w:rPr>
          <w:rFonts w:ascii="Times New Roman" w:hAnsi="Times New Roman"/>
          <w:bCs/>
          <w:sz w:val="24"/>
          <w:szCs w:val="24"/>
        </w:rPr>
        <w:t xml:space="preserve"> Dr Jerzy Szukalski (</w:t>
      </w:r>
      <w:r w:rsidR="000C6655" w:rsidRPr="000C6655">
        <w:rPr>
          <w:rFonts w:ascii="Times New Roman" w:hAnsi="Times New Roman"/>
          <w:sz w:val="24"/>
          <w:szCs w:val="24"/>
        </w:rPr>
        <w:t>Wyższa Szkoła Ekonomii i Innowacji w Lublinie</w:t>
      </w:r>
      <w:r w:rsidRPr="00E62A19">
        <w:rPr>
          <w:rFonts w:ascii="Times New Roman" w:hAnsi="Times New Roman"/>
          <w:bCs/>
          <w:sz w:val="24"/>
          <w:szCs w:val="24"/>
        </w:rPr>
        <w:t xml:space="preserve">), </w:t>
      </w:r>
      <w:r w:rsidRPr="00E62A19">
        <w:rPr>
          <w:rFonts w:ascii="Times New Roman" w:hAnsi="Times New Roman"/>
          <w:i/>
          <w:sz w:val="24"/>
          <w:szCs w:val="24"/>
        </w:rPr>
        <w:t>Ochrona praw człowieka w czasie pandemii w polskim porządku prawnym – zagadnienia wybrane</w:t>
      </w:r>
    </w:p>
    <w:p w:rsidR="0057276C" w:rsidRPr="00E62A19" w:rsidRDefault="002D1012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</w:t>
      </w:r>
      <w:r w:rsidR="0057276C" w:rsidRPr="00E62A19">
        <w:rPr>
          <w:rFonts w:ascii="Times New Roman" w:hAnsi="Times New Roman"/>
          <w:sz w:val="24"/>
          <w:szCs w:val="24"/>
        </w:rPr>
        <w:t>0 –</w:t>
      </w:r>
      <w:r w:rsidR="0057276C" w:rsidRPr="00E62A19">
        <w:rPr>
          <w:rFonts w:ascii="Times New Roman" w:hAnsi="Times New Roman"/>
          <w:color w:val="000000"/>
          <w:sz w:val="24"/>
          <w:szCs w:val="24"/>
        </w:rPr>
        <w:t xml:space="preserve"> Gen. broni Jan Śliwka (Dowództwo Generalne Rodzajów Sił Zbrojnych), </w:t>
      </w:r>
      <w:r w:rsidR="0057276C" w:rsidRPr="00E62A19">
        <w:rPr>
          <w:rFonts w:ascii="Times New Roman" w:hAnsi="Times New Roman"/>
          <w:i/>
          <w:color w:val="000000"/>
          <w:sz w:val="24"/>
          <w:szCs w:val="24"/>
        </w:rPr>
        <w:t>Wpływ pandemii COVID-19 na sytuację społeczną w Polsce</w:t>
      </w:r>
    </w:p>
    <w:p w:rsidR="006D5FAA" w:rsidRPr="000B3EB1" w:rsidRDefault="002D1012" w:rsidP="0057276C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12.4</w:t>
      </w:r>
      <w:r w:rsidR="0057276C" w:rsidRPr="00E62A19">
        <w:rPr>
          <w:rFonts w:ascii="Times New Roman" w:hAnsi="Times New Roman"/>
          <w:sz w:val="24"/>
          <w:szCs w:val="24"/>
        </w:rPr>
        <w:t>0 -</w:t>
      </w:r>
      <w:r w:rsidR="0057276C" w:rsidRPr="00E62A19">
        <w:rPr>
          <w:rFonts w:ascii="Times New Roman" w:hAnsi="Times New Roman"/>
          <w:color w:val="000000"/>
          <w:sz w:val="24"/>
          <w:szCs w:val="24"/>
        </w:rPr>
        <w:t xml:space="preserve"> Dr Marek Tomczyk (asystent Posła do Parlamentu Europejskiego), </w:t>
      </w:r>
      <w:r w:rsidR="0057276C" w:rsidRPr="00E62A19">
        <w:rPr>
          <w:rFonts w:ascii="Times New Roman" w:hAnsi="Times New Roman"/>
          <w:i/>
        </w:rPr>
        <w:t>Europejski Instrument na rzecz Odbudowy i Zwiększania Odporności (Next</w:t>
      </w:r>
      <w:r w:rsidR="00EE50EB">
        <w:rPr>
          <w:rFonts w:ascii="Times New Roman" w:hAnsi="Times New Roman"/>
          <w:i/>
        </w:rPr>
        <w:t xml:space="preserve"> </w:t>
      </w:r>
      <w:r w:rsidR="0057276C" w:rsidRPr="00E62A19">
        <w:rPr>
          <w:rFonts w:ascii="Times New Roman" w:hAnsi="Times New Roman"/>
          <w:i/>
        </w:rPr>
        <w:t>Generation EU) – problematyczne kwestie faktyczne i prawne związane z ustanowieniem funduszu odbudowy UE po pandemii</w:t>
      </w:r>
    </w:p>
    <w:p w:rsidR="0057276C" w:rsidRPr="004C6488" w:rsidRDefault="002D1012" w:rsidP="0057276C">
      <w:pPr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B3EB1">
        <w:rPr>
          <w:rFonts w:ascii="Times New Roman" w:hAnsi="Times New Roman"/>
          <w:sz w:val="24"/>
          <w:szCs w:val="24"/>
        </w:rPr>
        <w:t>2.5</w:t>
      </w:r>
      <w:r w:rsidR="0057276C">
        <w:rPr>
          <w:rFonts w:ascii="Times New Roman" w:hAnsi="Times New Roman"/>
          <w:sz w:val="24"/>
          <w:szCs w:val="24"/>
        </w:rPr>
        <w:t xml:space="preserve">0 - </w:t>
      </w:r>
      <w:r w:rsidR="00084192">
        <w:rPr>
          <w:rFonts w:ascii="Times New Roman" w:hAnsi="Times New Roman"/>
          <w:color w:val="000000"/>
          <w:sz w:val="24"/>
          <w:szCs w:val="24"/>
        </w:rPr>
        <w:t>Dr Michał Cha</w:t>
      </w:r>
      <w:r w:rsidR="0057276C" w:rsidRPr="00714306">
        <w:rPr>
          <w:rFonts w:ascii="Times New Roman" w:hAnsi="Times New Roman"/>
          <w:color w:val="000000"/>
          <w:sz w:val="24"/>
          <w:szCs w:val="24"/>
        </w:rPr>
        <w:t xml:space="preserve">jda (Uniwersytet Rzeszowski), dr Anna Zagórska (Uniwersytet Jana Kochanowskiego w Kielcach, Wydział Prawa i Nauk Społecznych), </w:t>
      </w:r>
      <w:r w:rsidR="0057276C" w:rsidRPr="00714306">
        <w:rPr>
          <w:rFonts w:ascii="Times New Roman" w:hAnsi="Times New Roman"/>
          <w:i/>
          <w:color w:val="000000"/>
          <w:sz w:val="24"/>
          <w:szCs w:val="24"/>
        </w:rPr>
        <w:t>Ograniczenia realizacji praw człowieka w okresie pandemii</w:t>
      </w:r>
    </w:p>
    <w:p w:rsidR="0057276C" w:rsidRDefault="002D1012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</w:t>
      </w:r>
      <w:r w:rsidR="000B3EB1">
        <w:rPr>
          <w:rFonts w:ascii="Times New Roman" w:hAnsi="Times New Roman"/>
          <w:sz w:val="24"/>
          <w:szCs w:val="24"/>
        </w:rPr>
        <w:t>0</w:t>
      </w:r>
      <w:r w:rsidR="0057276C" w:rsidRPr="004E52D5">
        <w:rPr>
          <w:rFonts w:ascii="Times New Roman" w:hAnsi="Times New Roman"/>
          <w:sz w:val="24"/>
          <w:szCs w:val="24"/>
        </w:rPr>
        <w:t>0 – Dr Daniel Wojtczak (Górnośląska Wyższa Szkoła Handlowa im. Wojciecha Korfantego w Katowicach</w:t>
      </w:r>
      <w:r w:rsidR="0057276C" w:rsidRPr="004E52D5">
        <w:rPr>
          <w:rFonts w:ascii="Times New Roman" w:hAnsi="Times New Roman"/>
          <w:i/>
          <w:sz w:val="24"/>
          <w:szCs w:val="24"/>
        </w:rPr>
        <w:t>), Kilka uwag na temat ograniczenia wolności i praw jednostki wprowadzonych w Polsce w związku ze stanem pandemii COVID-19</w:t>
      </w:r>
    </w:p>
    <w:p w:rsidR="00895AB7" w:rsidRPr="004C6488" w:rsidRDefault="002D1012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0B3EB1">
        <w:rPr>
          <w:rFonts w:ascii="Times New Roman" w:hAnsi="Times New Roman"/>
          <w:sz w:val="24"/>
          <w:szCs w:val="24"/>
        </w:rPr>
        <w:t>1</w:t>
      </w:r>
      <w:r w:rsidR="00895AB7" w:rsidRPr="008724F5">
        <w:rPr>
          <w:rFonts w:ascii="Times New Roman" w:hAnsi="Times New Roman"/>
          <w:sz w:val="24"/>
          <w:szCs w:val="24"/>
        </w:rPr>
        <w:t>0 – Dr Maciej Henryk Górny (Akademia im. Jakuba z Paradyża w Gorzowie Wielkopolskim</w:t>
      </w:r>
      <w:r w:rsidR="00282D75">
        <w:rPr>
          <w:rFonts w:ascii="Times New Roman" w:hAnsi="Times New Roman"/>
          <w:sz w:val="24"/>
          <w:szCs w:val="24"/>
        </w:rPr>
        <w:t>,</w:t>
      </w:r>
      <w:r w:rsidR="00BC0534">
        <w:rPr>
          <w:rFonts w:ascii="Times New Roman" w:hAnsi="Times New Roman"/>
          <w:sz w:val="24"/>
          <w:szCs w:val="24"/>
        </w:rPr>
        <w:t xml:space="preserve"> </w:t>
      </w:r>
      <w:r w:rsidR="00282D75" w:rsidRPr="00282D75">
        <w:rPr>
          <w:rFonts w:ascii="Times New Roman" w:hAnsi="Times New Roman"/>
          <w:color w:val="000000"/>
          <w:sz w:val="24"/>
          <w:szCs w:val="24"/>
        </w:rPr>
        <w:t>Wydział Administracji i Bezpiecze</w:t>
      </w:r>
      <w:r w:rsidR="00282D75" w:rsidRPr="00282D75">
        <w:rPr>
          <w:rFonts w:ascii="Times New Roman" w:eastAsia="MS Gothic" w:hAnsi="Times New Roman"/>
          <w:color w:val="000000"/>
          <w:sz w:val="24"/>
          <w:szCs w:val="24"/>
        </w:rPr>
        <w:t>ń</w:t>
      </w:r>
      <w:r w:rsidR="00282D75" w:rsidRPr="00282D75">
        <w:rPr>
          <w:rFonts w:ascii="Times New Roman" w:eastAsia="Malgun Gothic" w:hAnsi="Times New Roman"/>
          <w:color w:val="000000"/>
          <w:sz w:val="24"/>
          <w:szCs w:val="24"/>
        </w:rPr>
        <w:t>stwa Narodoweg</w:t>
      </w:r>
      <w:r w:rsidR="00282D75" w:rsidRPr="00282D75">
        <w:rPr>
          <w:rFonts w:ascii="Times New Roman" w:hAnsi="Times New Roman"/>
          <w:color w:val="000000"/>
          <w:sz w:val="24"/>
          <w:szCs w:val="24"/>
        </w:rPr>
        <w:t>o</w:t>
      </w:r>
      <w:r w:rsidR="00895AB7" w:rsidRPr="008724F5">
        <w:rPr>
          <w:rFonts w:ascii="Times New Roman" w:hAnsi="Times New Roman"/>
          <w:sz w:val="24"/>
          <w:szCs w:val="24"/>
        </w:rPr>
        <w:t xml:space="preserve">), </w:t>
      </w:r>
      <w:r w:rsidR="00895AB7" w:rsidRPr="008724F5">
        <w:rPr>
          <w:rFonts w:ascii="Times New Roman" w:hAnsi="Times New Roman"/>
          <w:i/>
          <w:sz w:val="24"/>
          <w:szCs w:val="24"/>
        </w:rPr>
        <w:t>Zwalczanie chorób zakaźnych jako problem optymalizacyjny w ujęciu cybernetyki prawniczej</w:t>
      </w:r>
    </w:p>
    <w:p w:rsidR="0057276C" w:rsidRDefault="002D1012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0B3EB1">
        <w:rPr>
          <w:rFonts w:ascii="Times New Roman" w:hAnsi="Times New Roman"/>
          <w:sz w:val="24"/>
          <w:szCs w:val="24"/>
        </w:rPr>
        <w:t>2</w:t>
      </w:r>
      <w:r w:rsidR="0057276C">
        <w:rPr>
          <w:rFonts w:ascii="Times New Roman" w:hAnsi="Times New Roman"/>
          <w:sz w:val="24"/>
          <w:szCs w:val="24"/>
        </w:rPr>
        <w:t>0 –</w:t>
      </w:r>
      <w:r w:rsidR="0057276C" w:rsidRPr="002A1890">
        <w:rPr>
          <w:rFonts w:ascii="Times New Roman" w:hAnsi="Times New Roman"/>
          <w:sz w:val="24"/>
          <w:szCs w:val="24"/>
        </w:rPr>
        <w:t>Dr Łukasz Pilarz (Centrum Medyczne Mavit w Katowicach),</w:t>
      </w:r>
      <w:r w:rsidR="00BC0534">
        <w:rPr>
          <w:rFonts w:ascii="Times New Roman" w:hAnsi="Times New Roman"/>
          <w:sz w:val="24"/>
          <w:szCs w:val="24"/>
        </w:rPr>
        <w:t xml:space="preserve"> </w:t>
      </w:r>
      <w:r w:rsidR="0057276C" w:rsidRPr="002A1890">
        <w:rPr>
          <w:rFonts w:ascii="Times New Roman" w:hAnsi="Times New Roman"/>
          <w:i/>
          <w:sz w:val="24"/>
          <w:szCs w:val="24"/>
        </w:rPr>
        <w:t>Przestępstwa i wykroczenia związane z narażeniem na zakażenie wirusem SARS-CoV-2 w dobie pandemii COVID-19</w:t>
      </w:r>
    </w:p>
    <w:p w:rsidR="0057276C" w:rsidRPr="00891D95" w:rsidRDefault="0057276C" w:rsidP="0057276C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1D95">
        <w:rPr>
          <w:rFonts w:ascii="Times New Roman" w:hAnsi="Times New Roman"/>
          <w:iCs/>
          <w:sz w:val="24"/>
          <w:szCs w:val="24"/>
        </w:rPr>
        <w:t>13.</w:t>
      </w:r>
      <w:r w:rsidR="000B3EB1">
        <w:rPr>
          <w:rFonts w:ascii="Times New Roman" w:hAnsi="Times New Roman"/>
          <w:iCs/>
          <w:sz w:val="24"/>
          <w:szCs w:val="24"/>
        </w:rPr>
        <w:t>3</w:t>
      </w:r>
      <w:r w:rsidRPr="00891D95">
        <w:rPr>
          <w:rFonts w:ascii="Times New Roman" w:hAnsi="Times New Roman"/>
          <w:iCs/>
          <w:sz w:val="24"/>
          <w:szCs w:val="24"/>
        </w:rPr>
        <w:t xml:space="preserve">0 - Dr Mikołaj Jacek Łuczak (Akademia Pomorska w Słupsku), </w:t>
      </w:r>
      <w:r w:rsidRPr="00891D95">
        <w:rPr>
          <w:rFonts w:ascii="Times New Roman" w:hAnsi="Times New Roman"/>
          <w:i/>
          <w:sz w:val="24"/>
          <w:szCs w:val="24"/>
        </w:rPr>
        <w:t>(Nie)przestrzeganie praw człowieka w sektorach ochrony zdrowia i pomocy społecznej w dobie pandemii COVID-19</w:t>
      </w:r>
    </w:p>
    <w:p w:rsidR="0057276C" w:rsidRDefault="002D1012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0B3EB1">
        <w:rPr>
          <w:rFonts w:ascii="Times New Roman" w:hAnsi="Times New Roman"/>
          <w:sz w:val="24"/>
          <w:szCs w:val="24"/>
        </w:rPr>
        <w:t>4</w:t>
      </w:r>
      <w:r w:rsidR="0057276C">
        <w:rPr>
          <w:rFonts w:ascii="Times New Roman" w:hAnsi="Times New Roman"/>
          <w:sz w:val="24"/>
          <w:szCs w:val="24"/>
        </w:rPr>
        <w:t xml:space="preserve">0 - </w:t>
      </w:r>
      <w:r w:rsidR="0057276C" w:rsidRPr="00753243">
        <w:rPr>
          <w:rFonts w:ascii="Times New Roman" w:hAnsi="Times New Roman"/>
          <w:color w:val="000000"/>
          <w:sz w:val="24"/>
          <w:szCs w:val="24"/>
        </w:rPr>
        <w:t xml:space="preserve">Dr Nina Leśniak-Niedbalec (Uniwersytet Zielonogórski, Wydział Prawa i Administracji), </w:t>
      </w:r>
      <w:r w:rsidR="0057276C" w:rsidRPr="00753243">
        <w:rPr>
          <w:rFonts w:ascii="Times New Roman" w:hAnsi="Times New Roman"/>
          <w:i/>
          <w:sz w:val="24"/>
          <w:szCs w:val="24"/>
        </w:rPr>
        <w:t>Oddziaływanie pandemii na ochronę praw człowieka ze szczególnym uwzględnieniem krajowych rozwiązań prawnych dotyczących szczepień przeciw Covid –19</w:t>
      </w:r>
    </w:p>
    <w:p w:rsidR="0057276C" w:rsidRPr="00D90517" w:rsidRDefault="002D1012" w:rsidP="0057276C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B3EB1">
        <w:rPr>
          <w:rFonts w:ascii="Times New Roman" w:hAnsi="Times New Roman"/>
          <w:sz w:val="24"/>
          <w:szCs w:val="24"/>
        </w:rPr>
        <w:t>3.5</w:t>
      </w:r>
      <w:r w:rsidR="0057276C">
        <w:rPr>
          <w:rFonts w:ascii="Times New Roman" w:hAnsi="Times New Roman"/>
          <w:sz w:val="24"/>
          <w:szCs w:val="24"/>
        </w:rPr>
        <w:t>0 – Dr Monika Szczerbak (Wojskowa Akademia Techniczna im. Jarosława Dąbrowskiego w Warsza</w:t>
      </w:r>
      <w:r w:rsidR="0057276C" w:rsidRPr="00A27D69">
        <w:rPr>
          <w:rFonts w:ascii="Times New Roman" w:hAnsi="Times New Roman"/>
          <w:sz w:val="24"/>
          <w:szCs w:val="24"/>
        </w:rPr>
        <w:t xml:space="preserve">wie), </w:t>
      </w:r>
      <w:r w:rsidR="0057276C" w:rsidRPr="00A27D69">
        <w:rPr>
          <w:rFonts w:ascii="Times New Roman" w:hAnsi="Times New Roman"/>
          <w:bCs/>
          <w:i/>
          <w:sz w:val="24"/>
          <w:szCs w:val="24"/>
        </w:rPr>
        <w:t xml:space="preserve">Miejsce i rola narzędzi </w:t>
      </w:r>
      <w:r w:rsidR="0057276C">
        <w:rPr>
          <w:rFonts w:ascii="Times New Roman" w:hAnsi="Times New Roman"/>
          <w:bCs/>
          <w:i/>
          <w:sz w:val="24"/>
          <w:szCs w:val="24"/>
        </w:rPr>
        <w:t xml:space="preserve">„szczupłego </w:t>
      </w:r>
      <w:r w:rsidR="0057276C" w:rsidRPr="00A27D69">
        <w:rPr>
          <w:rFonts w:ascii="Times New Roman" w:hAnsi="Times New Roman"/>
          <w:bCs/>
          <w:i/>
          <w:sz w:val="24"/>
          <w:szCs w:val="24"/>
        </w:rPr>
        <w:t>zarządzania</w:t>
      </w:r>
      <w:r w:rsidR="0057276C">
        <w:rPr>
          <w:rFonts w:ascii="Times New Roman" w:hAnsi="Times New Roman"/>
          <w:bCs/>
          <w:i/>
          <w:sz w:val="24"/>
          <w:szCs w:val="24"/>
        </w:rPr>
        <w:t>”</w:t>
      </w:r>
      <w:r w:rsidR="0057276C" w:rsidRPr="00A27D69">
        <w:rPr>
          <w:rFonts w:ascii="Times New Roman" w:hAnsi="Times New Roman"/>
          <w:bCs/>
          <w:i/>
          <w:sz w:val="24"/>
          <w:szCs w:val="24"/>
        </w:rPr>
        <w:t xml:space="preserve"> w czasach zagrożenia</w:t>
      </w:r>
    </w:p>
    <w:p w:rsidR="0057276C" w:rsidRDefault="002D1012" w:rsidP="0057276C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0B3EB1">
        <w:rPr>
          <w:rFonts w:ascii="Times New Roman" w:hAnsi="Times New Roman"/>
          <w:sz w:val="24"/>
          <w:szCs w:val="24"/>
        </w:rPr>
        <w:t>0</w:t>
      </w:r>
      <w:r w:rsidR="00F2676E">
        <w:rPr>
          <w:rFonts w:ascii="Times New Roman" w:hAnsi="Times New Roman"/>
          <w:sz w:val="24"/>
          <w:szCs w:val="24"/>
        </w:rPr>
        <w:t xml:space="preserve">0 </w:t>
      </w:r>
      <w:r w:rsidR="0057276C" w:rsidRPr="00753243">
        <w:rPr>
          <w:rFonts w:ascii="Times New Roman" w:hAnsi="Times New Roman"/>
          <w:sz w:val="24"/>
          <w:szCs w:val="24"/>
        </w:rPr>
        <w:t>–</w:t>
      </w:r>
      <w:r w:rsidR="0057276C" w:rsidRPr="00753243">
        <w:rPr>
          <w:rFonts w:ascii="Times New Roman" w:hAnsi="Times New Roman"/>
          <w:color w:val="000000"/>
          <w:sz w:val="24"/>
          <w:szCs w:val="24"/>
        </w:rPr>
        <w:t xml:space="preserve"> Mgr Paweł Łyczak (doktorant UJK), </w:t>
      </w:r>
      <w:r w:rsidR="0057276C" w:rsidRPr="00753243">
        <w:rPr>
          <w:rFonts w:ascii="Times New Roman" w:hAnsi="Times New Roman"/>
          <w:i/>
          <w:color w:val="000000"/>
          <w:sz w:val="24"/>
          <w:szCs w:val="24"/>
        </w:rPr>
        <w:t>„</w:t>
      </w:r>
      <w:r w:rsidR="0057276C" w:rsidRPr="00753243">
        <w:rPr>
          <w:rFonts w:ascii="Times New Roman" w:hAnsi="Times New Roman"/>
          <w:i/>
          <w:iCs/>
          <w:sz w:val="24"/>
          <w:szCs w:val="24"/>
        </w:rPr>
        <w:t>Lockdown" niektórych praw człowieka w wybranych krajach UE podczas pandemii Covid-19 w 2020 r.</w:t>
      </w:r>
    </w:p>
    <w:p w:rsidR="002C37D9" w:rsidRPr="002C37D9" w:rsidRDefault="002D1012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14.</w:t>
      </w:r>
      <w:r w:rsidR="000B3EB1">
        <w:rPr>
          <w:rFonts w:ascii="Times New Roman" w:hAnsi="Times New Roman"/>
          <w:iCs/>
          <w:sz w:val="24"/>
          <w:szCs w:val="24"/>
        </w:rPr>
        <w:t>1</w:t>
      </w:r>
      <w:r w:rsidR="002C37D9" w:rsidRPr="002C37D9">
        <w:rPr>
          <w:rFonts w:ascii="Times New Roman" w:hAnsi="Times New Roman"/>
          <w:iCs/>
          <w:sz w:val="24"/>
          <w:szCs w:val="24"/>
        </w:rPr>
        <w:t xml:space="preserve">0 - </w:t>
      </w:r>
      <w:r w:rsidR="002C37D9" w:rsidRPr="002C37D9">
        <w:rPr>
          <w:rFonts w:ascii="Times New Roman" w:hAnsi="Times New Roman"/>
        </w:rPr>
        <w:t xml:space="preserve">Mgr Karolina Marzecka (doktorantka UJK), </w:t>
      </w:r>
      <w:r w:rsidR="002C37D9" w:rsidRPr="002C37D9">
        <w:rPr>
          <w:rFonts w:ascii="Times New Roman" w:hAnsi="Times New Roman"/>
          <w:i/>
        </w:rPr>
        <w:t xml:space="preserve">Wpływ pandemii COVID-19 na realizację programu 2021-2023 przez </w:t>
      </w:r>
      <w:r w:rsidR="002C37D9" w:rsidRPr="002C37D9">
        <w:rPr>
          <w:rFonts w:ascii="Times New Roman" w:hAnsi="Times New Roman"/>
          <w:bCs/>
          <w:i/>
          <w:sz w:val="24"/>
          <w:szCs w:val="24"/>
        </w:rPr>
        <w:t xml:space="preserve">Wspólnotowy Urząd Ochrony Odmian Roślin (CPVO) </w:t>
      </w:r>
    </w:p>
    <w:p w:rsidR="0057276C" w:rsidRPr="000B7101" w:rsidRDefault="0057276C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0B7101">
        <w:rPr>
          <w:rFonts w:ascii="Times New Roman" w:hAnsi="Times New Roman"/>
          <w:sz w:val="24"/>
          <w:szCs w:val="24"/>
        </w:rPr>
        <w:t>14.</w:t>
      </w:r>
      <w:r w:rsidR="000B3EB1">
        <w:rPr>
          <w:rFonts w:ascii="Times New Roman" w:hAnsi="Times New Roman"/>
          <w:sz w:val="24"/>
          <w:szCs w:val="24"/>
        </w:rPr>
        <w:t>2</w:t>
      </w:r>
      <w:r w:rsidRPr="000B7101">
        <w:rPr>
          <w:rFonts w:ascii="Times New Roman" w:hAnsi="Times New Roman"/>
          <w:sz w:val="24"/>
          <w:szCs w:val="24"/>
        </w:rPr>
        <w:t xml:space="preserve">0 - </w:t>
      </w:r>
      <w:r w:rsidRPr="000B710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Mgr Paweł Łuszcz (Służba Penitencjarna, doktorant Wojskowej Akademii Technicznej w Warszawie), </w:t>
      </w:r>
      <w:r w:rsidRPr="000B71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Działania funkcjonariuszy Służby Więziennej wobec osób wchodzących na teren jednostki penitencjarnej w czasie pandemii COVID</w:t>
      </w:r>
    </w:p>
    <w:p w:rsidR="0057276C" w:rsidRPr="004C6488" w:rsidRDefault="002D1012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0B3EB1">
        <w:rPr>
          <w:rFonts w:ascii="Times New Roman" w:hAnsi="Times New Roman"/>
          <w:sz w:val="24"/>
          <w:szCs w:val="24"/>
        </w:rPr>
        <w:t>3</w:t>
      </w:r>
      <w:r w:rsidR="0057276C" w:rsidRPr="002A1890">
        <w:rPr>
          <w:rFonts w:ascii="Times New Roman" w:hAnsi="Times New Roman"/>
          <w:sz w:val="24"/>
          <w:szCs w:val="24"/>
        </w:rPr>
        <w:t xml:space="preserve">0 – Mgr Barbara Paw, Jastrzębie-Zdrój, </w:t>
      </w:r>
      <w:r w:rsidR="0057276C" w:rsidRPr="002A1890">
        <w:rPr>
          <w:rFonts w:ascii="Times New Roman" w:hAnsi="Times New Roman"/>
          <w:i/>
          <w:sz w:val="24"/>
          <w:szCs w:val="24"/>
        </w:rPr>
        <w:t>Poszanowanie zasad praworządności a odpowiedzialność za naruszenie praw człowieka w czasie pandemii</w:t>
      </w:r>
    </w:p>
    <w:p w:rsidR="0057276C" w:rsidRPr="002C37D9" w:rsidRDefault="0057276C" w:rsidP="002C37D9">
      <w:p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5509EE">
        <w:rPr>
          <w:rFonts w:ascii="Times New Roman" w:hAnsi="Times New Roman"/>
          <w:iCs/>
          <w:sz w:val="24"/>
          <w:szCs w:val="24"/>
        </w:rPr>
        <w:t>14.</w:t>
      </w:r>
      <w:r w:rsidR="000B3EB1">
        <w:rPr>
          <w:rFonts w:ascii="Times New Roman" w:hAnsi="Times New Roman"/>
          <w:iCs/>
          <w:sz w:val="24"/>
          <w:szCs w:val="24"/>
        </w:rPr>
        <w:t>4</w:t>
      </w:r>
      <w:r w:rsidRPr="005509EE">
        <w:rPr>
          <w:rFonts w:ascii="Times New Roman" w:hAnsi="Times New Roman"/>
          <w:iCs/>
          <w:sz w:val="24"/>
          <w:szCs w:val="24"/>
        </w:rPr>
        <w:t xml:space="preserve">0 - </w:t>
      </w:r>
      <w:r w:rsidRPr="005509EE">
        <w:rPr>
          <w:rFonts w:ascii="Times New Roman" w:hAnsi="Times New Roman"/>
          <w:iCs/>
          <w:color w:val="000000"/>
          <w:sz w:val="24"/>
          <w:szCs w:val="24"/>
        </w:rPr>
        <w:t xml:space="preserve">Mgr Damian Potycz (doktorant w Krakowskiej Akademii im. Andrzeja Frycza Modrzewskiego), </w:t>
      </w:r>
      <w:r w:rsidRPr="005509EE">
        <w:rPr>
          <w:rFonts w:ascii="Times New Roman" w:hAnsi="Times New Roman"/>
          <w:i/>
          <w:color w:val="000000"/>
          <w:sz w:val="24"/>
          <w:szCs w:val="24"/>
        </w:rPr>
        <w:t>Realizacja obostrzeń wprowadzonych w związku z COVID-19. Wybrane zagadnienia</w:t>
      </w:r>
    </w:p>
    <w:p w:rsidR="0057276C" w:rsidRDefault="0057276C" w:rsidP="0057276C">
      <w:pPr>
        <w:rPr>
          <w:rFonts w:ascii="Times New Roman" w:hAnsi="Times New Roman"/>
          <w:b/>
          <w:sz w:val="24"/>
          <w:szCs w:val="24"/>
        </w:rPr>
      </w:pPr>
      <w:r w:rsidRPr="00A27D69">
        <w:rPr>
          <w:rFonts w:ascii="Times New Roman" w:hAnsi="Times New Roman"/>
          <w:b/>
          <w:sz w:val="24"/>
          <w:szCs w:val="24"/>
        </w:rPr>
        <w:lastRenderedPageBreak/>
        <w:t>15.00 – Sesja nr 3 (Ochrona praw społecznych i ekonomicznych</w:t>
      </w:r>
      <w:r>
        <w:rPr>
          <w:rFonts w:ascii="Times New Roman" w:hAnsi="Times New Roman"/>
          <w:b/>
          <w:sz w:val="24"/>
          <w:szCs w:val="24"/>
        </w:rPr>
        <w:t xml:space="preserve"> w czasie wyzwań pandemicznych</w:t>
      </w:r>
      <w:r w:rsidRPr="00A27D69">
        <w:rPr>
          <w:rFonts w:ascii="Times New Roman" w:hAnsi="Times New Roman"/>
          <w:b/>
          <w:sz w:val="24"/>
          <w:szCs w:val="24"/>
        </w:rPr>
        <w:t>)</w:t>
      </w:r>
    </w:p>
    <w:p w:rsidR="0057276C" w:rsidRPr="00A05D09" w:rsidRDefault="0057276C" w:rsidP="0057276C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  <w:r w:rsidRPr="00BD3419"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  <w:t>Session No. 3 (Protection of social and economic rights in times of pandemic challenges)</w:t>
      </w:r>
    </w:p>
    <w:p w:rsidR="0057276C" w:rsidRDefault="0057276C" w:rsidP="0057276C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</w:pPr>
      <w:r w:rsidRPr="00A05D09"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>Сессия № 3 (Защита социальных и экономических прав во время пандемических вызовов)</w:t>
      </w:r>
    </w:p>
    <w:p w:rsidR="0057276C" w:rsidRPr="009C40D7" w:rsidRDefault="0057276C" w:rsidP="0057276C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</w:p>
    <w:p w:rsidR="0057276C" w:rsidRDefault="0057276C" w:rsidP="0057276C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</w:rPr>
        <w:t>Przewodniczy/Chair: Prof. Jerzy Oniszczuk</w:t>
      </w:r>
    </w:p>
    <w:p w:rsidR="0057276C" w:rsidRPr="001E2525" w:rsidRDefault="0057276C" w:rsidP="0057276C">
      <w:pPr>
        <w:rPr>
          <w:rFonts w:ascii="Times New Roman" w:hAnsi="Times New Roman"/>
          <w:b/>
          <w:sz w:val="24"/>
          <w:szCs w:val="24"/>
        </w:rPr>
      </w:pPr>
    </w:p>
    <w:p w:rsidR="0057276C" w:rsidRPr="004E52D5" w:rsidRDefault="0057276C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27D69">
        <w:rPr>
          <w:rFonts w:ascii="Times New Roman" w:hAnsi="Times New Roman"/>
          <w:sz w:val="24"/>
          <w:szCs w:val="24"/>
        </w:rPr>
        <w:t xml:space="preserve">15.00 – Prof. dr hab. Stanisław Leszek Stadniczeńko (Akademia Ekonomiczno-Humanistyczna w Warszawie), </w:t>
      </w:r>
      <w:r w:rsidRPr="00A27D69">
        <w:rPr>
          <w:rFonts w:ascii="Times New Roman" w:hAnsi="Times New Roman"/>
          <w:bCs/>
          <w:i/>
          <w:sz w:val="24"/>
          <w:szCs w:val="24"/>
        </w:rPr>
        <w:t xml:space="preserve">Świadoma zgoda i uczestnictwo osoby zainteresowanej w badaniach klinicznych produktu leczniczego w kontekście </w:t>
      </w:r>
      <w:r>
        <w:rPr>
          <w:rFonts w:ascii="Times New Roman" w:hAnsi="Times New Roman"/>
          <w:bCs/>
          <w:i/>
          <w:sz w:val="24"/>
          <w:szCs w:val="24"/>
        </w:rPr>
        <w:t xml:space="preserve">ochrony </w:t>
      </w:r>
      <w:r w:rsidRPr="00A27D69">
        <w:rPr>
          <w:rFonts w:ascii="Times New Roman" w:hAnsi="Times New Roman"/>
          <w:bCs/>
          <w:i/>
          <w:sz w:val="24"/>
          <w:szCs w:val="24"/>
        </w:rPr>
        <w:t>praw człowieka</w:t>
      </w:r>
      <w:r>
        <w:rPr>
          <w:rFonts w:ascii="Times New Roman" w:hAnsi="Times New Roman"/>
          <w:bCs/>
          <w:i/>
          <w:sz w:val="24"/>
          <w:szCs w:val="24"/>
        </w:rPr>
        <w:t xml:space="preserve"> w czasie pandemii</w:t>
      </w:r>
    </w:p>
    <w:p w:rsidR="0057276C" w:rsidRDefault="0057276C" w:rsidP="0057276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A38E0">
        <w:rPr>
          <w:rFonts w:ascii="Times New Roman" w:hAnsi="Times New Roman"/>
          <w:sz w:val="24"/>
          <w:szCs w:val="24"/>
        </w:rPr>
        <w:t>15.10 –</w:t>
      </w:r>
      <w:r w:rsidRPr="00FA38E0">
        <w:rPr>
          <w:rFonts w:ascii="Times New Roman" w:hAnsi="Times New Roman"/>
          <w:bCs/>
          <w:iCs/>
          <w:sz w:val="24"/>
          <w:szCs w:val="24"/>
        </w:rPr>
        <w:t xml:space="preserve"> Dr hab. Jerzy Paśnik, prof. AFiBV (Akademia Finansów i Biznesu „Vistula” w Warszawie), </w:t>
      </w:r>
      <w:r w:rsidRPr="00FA38E0">
        <w:rPr>
          <w:rFonts w:ascii="Times New Roman" w:hAnsi="Times New Roman"/>
          <w:i/>
          <w:sz w:val="24"/>
          <w:szCs w:val="24"/>
        </w:rPr>
        <w:t>Opresyjność obowiązujących w prawie polskim rozwiązań w zwalczaniu</w:t>
      </w:r>
      <w:r w:rsidR="008D0704">
        <w:rPr>
          <w:rFonts w:ascii="Times New Roman" w:hAnsi="Times New Roman"/>
          <w:i/>
          <w:sz w:val="24"/>
          <w:szCs w:val="24"/>
        </w:rPr>
        <w:t xml:space="preserve"> </w:t>
      </w:r>
      <w:r w:rsidRPr="00FA38E0">
        <w:rPr>
          <w:rFonts w:ascii="Times New Roman" w:hAnsi="Times New Roman"/>
          <w:i/>
          <w:sz w:val="24"/>
          <w:szCs w:val="24"/>
        </w:rPr>
        <w:t>chorób zakaźnych</w:t>
      </w:r>
    </w:p>
    <w:p w:rsidR="0057276C" w:rsidRDefault="0057276C" w:rsidP="0057276C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1A2BC8">
        <w:rPr>
          <w:rFonts w:ascii="Times New Roman" w:hAnsi="Times New Roman"/>
          <w:sz w:val="24"/>
          <w:szCs w:val="24"/>
        </w:rPr>
        <w:t xml:space="preserve">15.20 - Dr hab. Agnieszka Żywicka, prof. UJK (Uniwersytet Jana Kochanowskiego w Kielcach, Wydział Prawa i Nauk Społecznych, Instytut Nauk Prawnych), </w:t>
      </w:r>
      <w:r w:rsidRPr="001A2BC8">
        <w:rPr>
          <w:rFonts w:ascii="Times New Roman" w:hAnsi="Times New Roman"/>
          <w:bCs/>
          <w:i/>
          <w:sz w:val="24"/>
          <w:szCs w:val="24"/>
        </w:rPr>
        <w:t>Działania Komisji Europejskiej na rzecz ochrony konsumentów w związku z pandemią Covid-19 w sferze bezpieczeństwa produktów</w:t>
      </w:r>
    </w:p>
    <w:p w:rsidR="008D0704" w:rsidRPr="008D0704" w:rsidRDefault="008D0704" w:rsidP="0057276C">
      <w:pPr>
        <w:spacing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8D0704">
        <w:rPr>
          <w:rFonts w:ascii="Times New Roman" w:hAnsi="Times New Roman"/>
          <w:bCs/>
          <w:sz w:val="24"/>
          <w:szCs w:val="24"/>
        </w:rPr>
        <w:t xml:space="preserve">15.30 - </w:t>
      </w:r>
      <w:r w:rsidRPr="008D0704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Dr hab. Wojciech Konaszczuk, prof. UMCS (Uniwersytet Marii Curie-Skłodowskiej w Lublinie, Wydział Prawa i Administracji), </w:t>
      </w:r>
      <w:r w:rsidRPr="008D070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Ubóstwo energetyczne w dobie pandemii</w:t>
      </w:r>
    </w:p>
    <w:p w:rsidR="0057276C" w:rsidRPr="004E52D5" w:rsidRDefault="008D0704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15.4</w:t>
      </w:r>
      <w:r w:rsidR="0057276C" w:rsidRPr="00CC4863">
        <w:rPr>
          <w:rFonts w:ascii="Times New Roman" w:hAnsi="Times New Roman"/>
          <w:sz w:val="24"/>
          <w:szCs w:val="24"/>
        </w:rPr>
        <w:t>0 –</w:t>
      </w:r>
      <w:r w:rsidR="0057276C" w:rsidRPr="00CC4863">
        <w:rPr>
          <w:rFonts w:ascii="Times New Roman" w:hAnsi="Times New Roman"/>
          <w:color w:val="000000"/>
          <w:sz w:val="24"/>
          <w:szCs w:val="24"/>
        </w:rPr>
        <w:t xml:space="preserve"> Dr Anna Pudło-Jaremek (Akademia Leona Koźmińskiego w Warszawie), </w:t>
      </w:r>
      <w:r w:rsidR="0057276C" w:rsidRPr="00CC4863">
        <w:rPr>
          <w:rFonts w:ascii="Times New Roman" w:hAnsi="Times New Roman"/>
          <w:i/>
          <w:sz w:val="24"/>
          <w:szCs w:val="24"/>
        </w:rPr>
        <w:t>Realizacja zakazu dyskryminacji ze względu na orientację seksualną w obszarze życia prywatnego (Wybrane aspekty na tle orzecznictwa ETPC)</w:t>
      </w:r>
    </w:p>
    <w:p w:rsidR="0057276C" w:rsidRPr="00A27D69" w:rsidRDefault="008D0704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15.5</w:t>
      </w:r>
      <w:r w:rsidR="0057276C" w:rsidRPr="00A27D69">
        <w:rPr>
          <w:rFonts w:ascii="Times New Roman" w:hAnsi="Times New Roman"/>
          <w:sz w:val="24"/>
          <w:szCs w:val="24"/>
        </w:rPr>
        <w:t xml:space="preserve">0 – Dr Aleksandra Syryt (Uniwersytet Kardynała Stefana Wyszyńskiego w Warszawie, Wydział Prawa i Administracji, Katedra Prawa Konstytucyjnego), </w:t>
      </w:r>
      <w:r w:rsidR="0057276C" w:rsidRPr="00A27D69">
        <w:rPr>
          <w:rFonts w:ascii="Times New Roman" w:hAnsi="Times New Roman"/>
          <w:i/>
          <w:sz w:val="24"/>
          <w:szCs w:val="24"/>
        </w:rPr>
        <w:t>Szanse i wyzwania dla realizacji wolności nauczania i prowadzenia badań naukowych w czasie pandemii</w:t>
      </w:r>
    </w:p>
    <w:p w:rsidR="0057276C" w:rsidRPr="00A27D69" w:rsidRDefault="008D0704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16.00 </w:t>
      </w:r>
      <w:r w:rsidR="0057276C" w:rsidRPr="00A27D69">
        <w:rPr>
          <w:rFonts w:ascii="Times New Roman" w:hAnsi="Times New Roman"/>
          <w:sz w:val="24"/>
          <w:szCs w:val="24"/>
        </w:rPr>
        <w:t xml:space="preserve"> - Dr Magdalena Stefańska (kierownik Działu Współpracy z Zagranicą, Polski Czerwony Krzyż), </w:t>
      </w:r>
      <w:r w:rsidR="0057276C" w:rsidRPr="00A27D69">
        <w:rPr>
          <w:rFonts w:ascii="Times New Roman" w:hAnsi="Times New Roman"/>
          <w:i/>
          <w:sz w:val="24"/>
          <w:szCs w:val="24"/>
        </w:rPr>
        <w:t>Wsparcie psychospołeczne w czasie pandemii COVID-19 na przykładzie działań Polskiego Czerwonego Krzyża</w:t>
      </w:r>
    </w:p>
    <w:p w:rsidR="0057276C" w:rsidRPr="004E52D5" w:rsidRDefault="008D0704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="0057276C" w:rsidRPr="00A27D69">
        <w:rPr>
          <w:rFonts w:ascii="Times New Roman" w:hAnsi="Times New Roman"/>
          <w:sz w:val="24"/>
          <w:szCs w:val="24"/>
        </w:rPr>
        <w:t xml:space="preserve">0 – Adw. dr Justyna Stadniczeńko (Akademia Ekonomiczno-Humanistyczna w Warszawie), </w:t>
      </w:r>
      <w:r w:rsidR="0057276C" w:rsidRPr="00A27D69">
        <w:rPr>
          <w:rFonts w:ascii="Times New Roman" w:hAnsi="Times New Roman"/>
          <w:i/>
          <w:sz w:val="24"/>
          <w:szCs w:val="24"/>
        </w:rPr>
        <w:t>Prawo do edukacji realizowane przez zdalne nauczanie</w:t>
      </w:r>
    </w:p>
    <w:p w:rsidR="0057276C" w:rsidRDefault="008D0704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</w:t>
      </w:r>
      <w:r w:rsidR="0057276C" w:rsidRPr="00F619AF">
        <w:rPr>
          <w:rFonts w:ascii="Times New Roman" w:hAnsi="Times New Roman"/>
          <w:sz w:val="24"/>
          <w:szCs w:val="24"/>
        </w:rPr>
        <w:t xml:space="preserve">0 – </w:t>
      </w:r>
      <w:r w:rsidR="0057276C" w:rsidRPr="00F619AF">
        <w:rPr>
          <w:rFonts w:ascii="Times New Roman" w:hAnsi="Times New Roman"/>
          <w:iCs/>
          <w:sz w:val="24"/>
          <w:szCs w:val="24"/>
        </w:rPr>
        <w:t xml:space="preserve">Dr Daria Bieńkowska (Pomorskie Centrum Praw Człowieka, Gdańsk; Akademia Pomorska, Słupsk), </w:t>
      </w:r>
      <w:r w:rsidR="0057276C" w:rsidRPr="00F619AF">
        <w:rPr>
          <w:rFonts w:ascii="Times New Roman" w:hAnsi="Times New Roman"/>
          <w:i/>
          <w:sz w:val="24"/>
          <w:szCs w:val="24"/>
        </w:rPr>
        <w:t>Sytuacja pandemiczna (SARS – COVID 19) a kryzys systemu prawa medycznego i polityki zdrowotnej</w:t>
      </w:r>
    </w:p>
    <w:p w:rsidR="0057276C" w:rsidRPr="000D4190" w:rsidRDefault="008D0704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16.3</w:t>
      </w:r>
      <w:r w:rsidR="0057276C" w:rsidRPr="00BF63FA">
        <w:rPr>
          <w:rFonts w:ascii="Times New Roman" w:hAnsi="Times New Roman"/>
          <w:sz w:val="24"/>
          <w:szCs w:val="24"/>
        </w:rPr>
        <w:t xml:space="preserve">0 - </w:t>
      </w:r>
      <w:r w:rsidR="0057276C" w:rsidRPr="00BF63FA">
        <w:rPr>
          <w:rFonts w:ascii="Times New Roman" w:hAnsi="Times New Roman"/>
          <w:bCs/>
          <w:sz w:val="24"/>
          <w:szCs w:val="24"/>
        </w:rPr>
        <w:t xml:space="preserve">Dr Ryszard Mochocki (Uniwersytet Jana Kochanowskiego w Kielcach, Wydział Prawa i Nauk Społecznych, Instytut Nauk Prawnych), </w:t>
      </w:r>
      <w:r w:rsidR="0057276C" w:rsidRPr="00BF63FA">
        <w:rPr>
          <w:rFonts w:ascii="Times New Roman" w:hAnsi="Times New Roman"/>
          <w:i/>
          <w:sz w:val="24"/>
          <w:szCs w:val="24"/>
        </w:rPr>
        <w:t>Prawnokarna ochrona rodziny w czasie pandemii</w:t>
      </w:r>
    </w:p>
    <w:p w:rsidR="0057276C" w:rsidRDefault="008D0704" w:rsidP="0057276C">
      <w:pPr>
        <w:spacing w:line="36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16.4</w:t>
      </w:r>
      <w:r w:rsidR="0057276C" w:rsidRPr="00FA38E0">
        <w:rPr>
          <w:rFonts w:ascii="Times New Roman" w:hAnsi="Times New Roman"/>
          <w:sz w:val="24"/>
          <w:szCs w:val="24"/>
        </w:rPr>
        <w:t>0 –</w:t>
      </w:r>
      <w:r w:rsidR="0057276C" w:rsidRPr="00FA38E0">
        <w:rPr>
          <w:rFonts w:ascii="Times New Roman" w:hAnsi="Times New Roman"/>
          <w:color w:val="000000"/>
          <w:sz w:val="24"/>
          <w:szCs w:val="24"/>
        </w:rPr>
        <w:t xml:space="preserve"> Dr Wojciech Mojski (Uniwersytet Marii Curie-Skłodowskiej w Lublinie, Wydział Prawa i Administracji), </w:t>
      </w:r>
      <w:r w:rsidR="0057276C" w:rsidRPr="00FA38E0">
        <w:rPr>
          <w:rFonts w:ascii="Times New Roman" w:eastAsia="NSimSun" w:hAnsi="Times New Roman" w:cs="Arial"/>
          <w:bCs/>
          <w:i/>
          <w:iCs/>
          <w:kern w:val="2"/>
          <w:sz w:val="24"/>
          <w:szCs w:val="24"/>
          <w:lang w:eastAsia="zh-CN" w:bidi="hi-IN"/>
        </w:rPr>
        <w:t xml:space="preserve">Podstawowe problemy ochrony </w:t>
      </w:r>
      <w:r w:rsidR="0057276C" w:rsidRPr="00FA38E0">
        <w:rPr>
          <w:rFonts w:ascii="Times New Roman" w:hAnsi="Times New Roman"/>
          <w:bCs/>
          <w:i/>
          <w:iCs/>
          <w:sz w:val="24"/>
          <w:szCs w:val="24"/>
        </w:rPr>
        <w:t>wolności i praw gospodarczych w Polsce w czasie pandemii COVID-19</w:t>
      </w:r>
    </w:p>
    <w:p w:rsidR="0057276C" w:rsidRPr="00FA38E0" w:rsidRDefault="008D0704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16.5</w:t>
      </w:r>
      <w:r w:rsidR="0057276C" w:rsidRPr="0013471F">
        <w:rPr>
          <w:rFonts w:ascii="Times New Roman" w:hAnsi="Times New Roman"/>
          <w:sz w:val="24"/>
          <w:szCs w:val="24"/>
        </w:rPr>
        <w:t>0 - Dr Magdalena Wasylkowska-Michor</w:t>
      </w:r>
      <w:r w:rsidR="00BC0534">
        <w:rPr>
          <w:rFonts w:ascii="Times New Roman" w:hAnsi="Times New Roman"/>
          <w:sz w:val="24"/>
          <w:szCs w:val="24"/>
        </w:rPr>
        <w:t xml:space="preserve"> </w:t>
      </w:r>
      <w:r w:rsidR="0057276C" w:rsidRPr="0013471F">
        <w:rPr>
          <w:rFonts w:ascii="Times New Roman" w:hAnsi="Times New Roman"/>
          <w:sz w:val="24"/>
          <w:szCs w:val="24"/>
        </w:rPr>
        <w:t xml:space="preserve">(Uniwersytet Zielonogórski, Wydział Prawa i Administracji)), </w:t>
      </w:r>
      <w:r w:rsidR="0057276C" w:rsidRPr="0013471F">
        <w:rPr>
          <w:rFonts w:ascii="Times New Roman" w:hAnsi="Times New Roman"/>
          <w:i/>
          <w:sz w:val="24"/>
          <w:szCs w:val="24"/>
        </w:rPr>
        <w:t>Wpływ Pandemii Covid-19 na prawo człowieka do bezpiecznych i higienicznych warunków pracy</w:t>
      </w:r>
    </w:p>
    <w:p w:rsidR="0057276C" w:rsidRDefault="008D0704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</w:t>
      </w:r>
      <w:r w:rsidR="0057276C" w:rsidRPr="0013471F">
        <w:rPr>
          <w:rFonts w:ascii="Times New Roman" w:hAnsi="Times New Roman"/>
          <w:sz w:val="24"/>
          <w:szCs w:val="24"/>
        </w:rPr>
        <w:t>0 –</w:t>
      </w:r>
      <w:r w:rsidR="0057276C" w:rsidRPr="0013471F">
        <w:rPr>
          <w:rFonts w:ascii="Times New Roman" w:hAnsi="Times New Roman"/>
          <w:bCs/>
          <w:sz w:val="24"/>
          <w:szCs w:val="24"/>
        </w:rPr>
        <w:t xml:space="preserve">Dr Zbigniew Władek (Uniwersytet Marii Curie-Skłodowskiej w Lublinie, Wydział Prawa i Administracji), </w:t>
      </w:r>
      <w:r w:rsidR="0057276C" w:rsidRPr="0013471F">
        <w:rPr>
          <w:rFonts w:ascii="Times New Roman" w:hAnsi="Times New Roman"/>
          <w:i/>
          <w:sz w:val="24"/>
          <w:szCs w:val="24"/>
        </w:rPr>
        <w:t>Społeczne aspekty gospodarki rynkowej w okresie kryzysu</w:t>
      </w:r>
    </w:p>
    <w:p w:rsidR="0057276C" w:rsidRPr="00895AB7" w:rsidRDefault="008D0704" w:rsidP="00895AB7">
      <w:pPr>
        <w:spacing w:line="360" w:lineRule="auto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sz w:val="24"/>
          <w:szCs w:val="24"/>
        </w:rPr>
        <w:t>17.1</w:t>
      </w:r>
      <w:r w:rsidR="00895AB7">
        <w:rPr>
          <w:rFonts w:ascii="Times New Roman" w:hAnsi="Times New Roman"/>
          <w:sz w:val="24"/>
          <w:szCs w:val="24"/>
        </w:rPr>
        <w:t>0</w:t>
      </w:r>
      <w:r w:rsidR="0057276C" w:rsidRPr="00895AB7">
        <w:rPr>
          <w:rFonts w:ascii="Times New Roman" w:hAnsi="Times New Roman"/>
          <w:sz w:val="24"/>
          <w:szCs w:val="24"/>
        </w:rPr>
        <w:t xml:space="preserve"> - Dr Łukasz Baratyński (Wyższa Szkoła Ekonomii, Prawa i Nauk Medycznych im. Prof. Edwarda Lipińskiego w Kielcach), </w:t>
      </w:r>
      <w:r w:rsidR="0057276C" w:rsidRPr="00895AB7">
        <w:rPr>
          <w:rFonts w:ascii="Times New Roman" w:hAnsi="Times New Roman"/>
          <w:i/>
          <w:sz w:val="24"/>
          <w:szCs w:val="24"/>
        </w:rPr>
        <w:t>Zapewnienie prawa do ochrony zdrowia w czasie pandemii Covid-19 w Polsce</w:t>
      </w:r>
    </w:p>
    <w:p w:rsidR="0057276C" w:rsidRDefault="008D0704" w:rsidP="0057276C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17.2</w:t>
      </w:r>
      <w:r w:rsidR="0057276C" w:rsidRPr="006372AB">
        <w:rPr>
          <w:rFonts w:ascii="Times New Roman" w:hAnsi="Times New Roman"/>
          <w:sz w:val="24"/>
          <w:szCs w:val="24"/>
        </w:rPr>
        <w:t xml:space="preserve">0 - </w:t>
      </w:r>
      <w:r w:rsidR="0057276C" w:rsidRPr="006372AB">
        <w:rPr>
          <w:rFonts w:ascii="Times New Roman" w:hAnsi="Times New Roman"/>
          <w:iCs/>
          <w:sz w:val="24"/>
          <w:szCs w:val="24"/>
        </w:rPr>
        <w:t xml:space="preserve">Dr Paweł Siejak (Wyższa Szkoła Administracji Publicznej w Kielcach), </w:t>
      </w:r>
      <w:r w:rsidR="0057276C" w:rsidRPr="006372AB">
        <w:rPr>
          <w:rFonts w:ascii="Times New Roman" w:hAnsi="Times New Roman"/>
          <w:i/>
          <w:iCs/>
          <w:color w:val="000000"/>
          <w:sz w:val="24"/>
          <w:szCs w:val="24"/>
        </w:rPr>
        <w:t>Równe traktowanie w zatrudnieniu w dobie pandemii - standardy europejskie</w:t>
      </w:r>
    </w:p>
    <w:p w:rsidR="00FC7336" w:rsidRPr="00FC7336" w:rsidRDefault="00FC7336" w:rsidP="00FC7336">
      <w:pPr>
        <w:pStyle w:val="Akapitzlist"/>
        <w:numPr>
          <w:ilvl w:val="1"/>
          <w:numId w:val="36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C7336">
        <w:rPr>
          <w:rFonts w:ascii="Times New Roman" w:hAnsi="Times New Roman"/>
          <w:sz w:val="24"/>
          <w:szCs w:val="24"/>
        </w:rPr>
        <w:t xml:space="preserve">- Dr Monika Bator-Bryła Uniwersytet Jana Kochanowskiego w Kielcach, Wydział Prawa i Nauk Społecznych, Instytut Nauk Prawnych), </w:t>
      </w:r>
      <w:r w:rsidRPr="00FC7336">
        <w:rPr>
          <w:rFonts w:ascii="Times New Roman" w:hAnsi="Times New Roman"/>
          <w:i/>
          <w:sz w:val="24"/>
          <w:szCs w:val="24"/>
        </w:rPr>
        <w:t>Wpływ pandemii Covid-19 na swobodę przepływu obywateli państw członkowskich w Unii Europejskiej</w:t>
      </w:r>
    </w:p>
    <w:p w:rsidR="00895AB7" w:rsidRPr="00895AB7" w:rsidRDefault="00895AB7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17</w:t>
      </w:r>
      <w:r w:rsidRPr="00A05E96">
        <w:rPr>
          <w:rFonts w:ascii="Times New Roman" w:hAnsi="Times New Roman"/>
          <w:iCs/>
          <w:sz w:val="24"/>
          <w:szCs w:val="24"/>
        </w:rPr>
        <w:t>.</w:t>
      </w:r>
      <w:r w:rsidR="00FC7336">
        <w:rPr>
          <w:rFonts w:ascii="Times New Roman" w:hAnsi="Times New Roman"/>
          <w:iCs/>
          <w:sz w:val="24"/>
          <w:szCs w:val="24"/>
        </w:rPr>
        <w:t>4</w:t>
      </w:r>
      <w:r w:rsidRPr="00A05E96">
        <w:rPr>
          <w:rFonts w:ascii="Times New Roman" w:hAnsi="Times New Roman"/>
          <w:iCs/>
          <w:sz w:val="24"/>
          <w:szCs w:val="24"/>
        </w:rPr>
        <w:t xml:space="preserve">0 - Mgr Milena Jakubas (doktorantka w Szkole Doktorskiej Szkoły Głównej Handlowej w Warszawie), </w:t>
      </w:r>
      <w:r w:rsidRPr="00A05E96">
        <w:rPr>
          <w:rFonts w:ascii="Times New Roman" w:hAnsi="Times New Roman"/>
          <w:i/>
          <w:sz w:val="24"/>
          <w:szCs w:val="24"/>
        </w:rPr>
        <w:t>Ochrona konsumentów w dobie kryzysu COVID-19 ze szczególnym uwzględnieniem sytuacji kredytobiorców w polskim sektorze bankowym</w:t>
      </w:r>
    </w:p>
    <w:p w:rsidR="0057276C" w:rsidRPr="004C6488" w:rsidRDefault="004326F4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17.50</w:t>
      </w:r>
      <w:r w:rsidR="0057276C" w:rsidRPr="00753243">
        <w:rPr>
          <w:rFonts w:ascii="Times New Roman" w:hAnsi="Times New Roman"/>
          <w:sz w:val="24"/>
          <w:szCs w:val="24"/>
        </w:rPr>
        <w:t xml:space="preserve"> – </w:t>
      </w:r>
      <w:r w:rsidR="0057276C" w:rsidRPr="00753243">
        <w:rPr>
          <w:rFonts w:ascii="Times New Roman" w:hAnsi="Times New Roman"/>
          <w:color w:val="000000"/>
          <w:sz w:val="24"/>
          <w:szCs w:val="24"/>
        </w:rPr>
        <w:t xml:space="preserve">Mgr Jarosław Kowalski (doktorant, Uniwersytet Marii Curie-Skłodowskiej w Lublinie), </w:t>
      </w:r>
      <w:r w:rsidR="0057276C" w:rsidRPr="00753243">
        <w:rPr>
          <w:rFonts w:ascii="Times New Roman" w:hAnsi="Times New Roman"/>
          <w:i/>
          <w:color w:val="000000"/>
          <w:sz w:val="24"/>
          <w:szCs w:val="24"/>
        </w:rPr>
        <w:t>Prawo do wody jako fundamentalne prawo człowieka w dobie pandemii Covid-19</w:t>
      </w:r>
    </w:p>
    <w:p w:rsidR="0057276C" w:rsidRDefault="004326F4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</w:t>
      </w:r>
      <w:r w:rsidR="0057276C" w:rsidRPr="00E62A19">
        <w:rPr>
          <w:rFonts w:ascii="Times New Roman" w:hAnsi="Times New Roman"/>
          <w:sz w:val="24"/>
          <w:szCs w:val="24"/>
        </w:rPr>
        <w:t>0 –</w:t>
      </w:r>
      <w:r w:rsidR="0057276C" w:rsidRPr="00E62A19">
        <w:rPr>
          <w:rFonts w:ascii="Times New Roman" w:hAnsi="Times New Roman"/>
          <w:bCs/>
          <w:sz w:val="24"/>
          <w:szCs w:val="24"/>
        </w:rPr>
        <w:t xml:space="preserve"> R.pr. mgr Ewelina Szrek (Kancelaria Radcy Prawnego Eweliny Szrek w Kielcach), </w:t>
      </w:r>
      <w:r w:rsidR="0057276C" w:rsidRPr="00E62A19">
        <w:rPr>
          <w:rFonts w:ascii="Times New Roman" w:hAnsi="Times New Roman"/>
          <w:i/>
          <w:sz w:val="24"/>
          <w:szCs w:val="24"/>
        </w:rPr>
        <w:t>Ochrona praw konsumentów w dobie kryzysu związanego z COVID-19, ze szczególnym uwzględnieniem niektórych aspektów społeczeństwa informacyjnego</w:t>
      </w:r>
    </w:p>
    <w:p w:rsidR="000D4190" w:rsidRDefault="000D4190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57276C" w:rsidRDefault="0057276C" w:rsidP="0057276C">
      <w:pPr>
        <w:rPr>
          <w:rFonts w:ascii="Times New Roman" w:hAnsi="Times New Roman"/>
          <w:b/>
          <w:sz w:val="24"/>
          <w:szCs w:val="24"/>
        </w:rPr>
      </w:pPr>
      <w:r w:rsidRPr="009429E7">
        <w:rPr>
          <w:rFonts w:ascii="Times New Roman" w:hAnsi="Times New Roman"/>
          <w:b/>
          <w:sz w:val="24"/>
          <w:szCs w:val="24"/>
        </w:rPr>
        <w:t>18.</w:t>
      </w:r>
      <w:r w:rsidR="007017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9429E7">
        <w:rPr>
          <w:rFonts w:ascii="Times New Roman" w:hAnsi="Times New Roman"/>
          <w:b/>
          <w:sz w:val="24"/>
          <w:szCs w:val="24"/>
        </w:rPr>
        <w:t xml:space="preserve"> – Sesja nr 4 (Ochrona praw człowieka w czasie wyzwań pandemicznych w Europie </w:t>
      </w:r>
      <w:r>
        <w:rPr>
          <w:rFonts w:ascii="Times New Roman" w:hAnsi="Times New Roman"/>
          <w:b/>
          <w:sz w:val="24"/>
          <w:szCs w:val="24"/>
        </w:rPr>
        <w:t>Środkowej i Południowej)</w:t>
      </w:r>
    </w:p>
    <w:p w:rsidR="0057276C" w:rsidRPr="008C7A4E" w:rsidRDefault="0057276C" w:rsidP="0057276C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  <w:r w:rsidRPr="00BD3419"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  <w:t>Session No. 4 (Protection of human rights during pandemic challenges in Central and Southern Europe)</w:t>
      </w:r>
    </w:p>
    <w:p w:rsidR="0057276C" w:rsidRPr="00895AB7" w:rsidRDefault="0057276C" w:rsidP="0057276C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  <w:r w:rsidRPr="00A05D09"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>Сессия № 4 (Защита прав человека во время пандемических вызовов в Центральной и Южной Европе)</w:t>
      </w:r>
    </w:p>
    <w:p w:rsidR="002A76A8" w:rsidRPr="00895AB7" w:rsidRDefault="002A76A8" w:rsidP="0057276C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</w:p>
    <w:p w:rsidR="0057276C" w:rsidRPr="001D0F2C" w:rsidRDefault="001D0F2C" w:rsidP="0057276C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1D0F2C">
        <w:rPr>
          <w:rFonts w:ascii="Times New Roman" w:hAnsi="Times New Roman" w:cs="Times New Roman"/>
          <w:b/>
          <w:color w:val="202124"/>
          <w:sz w:val="24"/>
          <w:szCs w:val="24"/>
        </w:rPr>
        <w:t>Przewodniczy/Chair: Prof. Bogusław P</w:t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>rzywora</w:t>
      </w:r>
    </w:p>
    <w:p w:rsidR="0057276C" w:rsidRPr="001D0F2C" w:rsidRDefault="0057276C" w:rsidP="0057276C">
      <w:pPr>
        <w:rPr>
          <w:rFonts w:ascii="Times New Roman" w:hAnsi="Times New Roman"/>
          <w:b/>
          <w:sz w:val="24"/>
          <w:szCs w:val="24"/>
        </w:rPr>
      </w:pPr>
    </w:p>
    <w:p w:rsidR="0057276C" w:rsidRDefault="007017F1" w:rsidP="0057276C">
      <w:pPr>
        <w:spacing w:line="360" w:lineRule="auto"/>
        <w:rPr>
          <w:rFonts w:ascii="Times New Roman" w:hAnsi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18.1</w:t>
      </w:r>
      <w:r w:rsidR="0057276C" w:rsidRPr="001425BA">
        <w:rPr>
          <w:rFonts w:ascii="Times New Roman" w:hAnsi="Times New Roman"/>
          <w:sz w:val="24"/>
          <w:szCs w:val="24"/>
          <w:lang w:val="en-US"/>
        </w:rPr>
        <w:t xml:space="preserve">0 – Prof. JUDr. </w:t>
      </w:r>
      <w:r w:rsidR="0057276C" w:rsidRPr="00A27D69">
        <w:rPr>
          <w:rFonts w:ascii="Times New Roman" w:hAnsi="Times New Roman"/>
          <w:sz w:val="24"/>
          <w:szCs w:val="24"/>
          <w:lang w:val="en-US"/>
        </w:rPr>
        <w:t>Ján</w:t>
      </w:r>
      <w:r w:rsidR="001425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276C" w:rsidRPr="00A27D69">
        <w:rPr>
          <w:rFonts w:ascii="Times New Roman" w:hAnsi="Times New Roman"/>
          <w:sz w:val="24"/>
          <w:szCs w:val="24"/>
          <w:lang w:val="en-US"/>
        </w:rPr>
        <w:t>Svák, JUDr. Ing. Dušan</w:t>
      </w:r>
      <w:r w:rsidR="001E7E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276C" w:rsidRPr="00A27D69">
        <w:rPr>
          <w:rFonts w:ascii="Times New Roman" w:hAnsi="Times New Roman"/>
          <w:sz w:val="24"/>
          <w:szCs w:val="24"/>
          <w:lang w:val="en-US"/>
        </w:rPr>
        <w:t xml:space="preserve">Tomka, PhD candidate (Comenius University, Bratislava, Slovakia), </w:t>
      </w:r>
      <w:r w:rsidR="0057276C" w:rsidRPr="00A27D69">
        <w:rPr>
          <w:rFonts w:ascii="Times New Roman" w:hAnsi="Times New Roman"/>
          <w:bCs/>
          <w:i/>
          <w:sz w:val="24"/>
          <w:szCs w:val="24"/>
          <w:lang w:val="en-US"/>
        </w:rPr>
        <w:t>Slovakia answer to the pandemic in the form of state of emergency</w:t>
      </w:r>
    </w:p>
    <w:p w:rsidR="00D81986" w:rsidRDefault="007017F1" w:rsidP="00D81986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en-US" w:eastAsia="pl-PL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18.2</w:t>
      </w:r>
      <w:r w:rsidR="00D81986" w:rsidRPr="00D81986">
        <w:rPr>
          <w:rFonts w:ascii="Times New Roman" w:hAnsi="Times New Roman"/>
          <w:bCs/>
          <w:sz w:val="24"/>
          <w:szCs w:val="24"/>
          <w:lang w:val="en-US"/>
        </w:rPr>
        <w:t xml:space="preserve">0 </w:t>
      </w:r>
      <w:r w:rsidR="001425BA">
        <w:rPr>
          <w:rFonts w:ascii="Times New Roman" w:hAnsi="Times New Roman"/>
          <w:bCs/>
          <w:sz w:val="24"/>
          <w:szCs w:val="24"/>
          <w:lang w:val="en-US"/>
        </w:rPr>
        <w:t>–</w:t>
      </w:r>
      <w:r w:rsidR="00D81986" w:rsidRPr="00D8198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81986" w:rsidRPr="00D81986">
        <w:rPr>
          <w:rFonts w:ascii="Times New Roman" w:eastAsia="Times New Roman" w:hAnsi="Times New Roman"/>
          <w:sz w:val="24"/>
          <w:szCs w:val="24"/>
          <w:lang w:val="en-US" w:eastAsia="pl-PL"/>
        </w:rPr>
        <w:t>Vladislav</w:t>
      </w:r>
      <w:r w:rsidR="001425B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="00D81986" w:rsidRPr="00D81986">
        <w:rPr>
          <w:rFonts w:ascii="Times New Roman" w:eastAsia="Times New Roman" w:hAnsi="Times New Roman"/>
          <w:sz w:val="24"/>
          <w:szCs w:val="24"/>
          <w:lang w:val="en-US" w:eastAsia="pl-PL"/>
        </w:rPr>
        <w:t>Fedorenko, Director of the Research Center for Forensic Intellectual Property, Ministry of Justice of Ukraine, Kiev, Dr Hab., Professor, Honored Lawyer of Ukraine; Maksym</w:t>
      </w:r>
      <w:r w:rsidR="001425B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="00D81986" w:rsidRPr="00D81986">
        <w:rPr>
          <w:rFonts w:ascii="Times New Roman" w:eastAsia="Times New Roman" w:hAnsi="Times New Roman"/>
          <w:sz w:val="24"/>
          <w:szCs w:val="24"/>
          <w:lang w:val="en-US" w:eastAsia="pl-PL"/>
        </w:rPr>
        <w:t>Fedorenko</w:t>
      </w:r>
      <w:r w:rsidR="00E9133B">
        <w:rPr>
          <w:rFonts w:ascii="Times New Roman" w:eastAsia="Times New Roman" w:hAnsi="Times New Roman"/>
          <w:sz w:val="24"/>
          <w:szCs w:val="24"/>
          <w:lang w:val="en-US" w:eastAsia="pl-PL"/>
        </w:rPr>
        <w:t>,</w:t>
      </w:r>
      <w:r w:rsidR="00D81986" w:rsidRPr="00D8198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Master of Law, postgraduate student of Tavriya National University named after V.I. Vernadsky (Ukraine), </w:t>
      </w:r>
      <w:r w:rsidR="00D81986" w:rsidRPr="00D81986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Features of providing the human right to work in the context of overcoming the coronavirus pandemic COVID-2019</w:t>
      </w:r>
    </w:p>
    <w:p w:rsidR="00871865" w:rsidRDefault="00871865" w:rsidP="00D81986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en-US" w:eastAsia="pl-PL"/>
        </w:rPr>
      </w:pPr>
    </w:p>
    <w:p w:rsidR="00D81986" w:rsidRPr="00871865" w:rsidRDefault="007017F1" w:rsidP="00871865">
      <w:pPr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lastRenderedPageBreak/>
        <w:t>18.3</w:t>
      </w:r>
      <w:r w:rsidR="001E7E08" w:rsidRPr="001E7E0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0 - </w:t>
      </w:r>
      <w:r w:rsidR="001E7E08" w:rsidRPr="001E7E0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Prof. dr</w:t>
      </w:r>
      <w:r w:rsidR="001E7E08" w:rsidRPr="001E7E0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 hab.</w:t>
      </w:r>
      <w:r w:rsidR="001E7E08" w:rsidRPr="001E7E0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 Valeriy Bebyk (President of Ukrainian Political Sciences Association, Kiev, Ukraina)</w:t>
      </w:r>
      <w:r w:rsidR="001E7E08" w:rsidRPr="001E7E08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</w:t>
      </w:r>
      <w:r w:rsidR="001E7E08" w:rsidRPr="006176F7">
        <w:rPr>
          <w:rFonts w:ascii="Times New Roman" w:hAnsi="Times New Roman"/>
          <w:bCs/>
          <w:i/>
          <w:color w:val="202124"/>
          <w:sz w:val="24"/>
          <w:szCs w:val="24"/>
          <w:lang w:val="en-US"/>
        </w:rPr>
        <w:t>Biological wars as an tool of destruction of the system of international relations and constitutional rights of human</w:t>
      </w:r>
    </w:p>
    <w:p w:rsidR="0057276C" w:rsidRDefault="007017F1" w:rsidP="0057276C">
      <w:pPr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18.4</w:t>
      </w:r>
      <w:r w:rsidR="0057276C">
        <w:rPr>
          <w:rFonts w:ascii="Times New Roman" w:hAnsi="Times New Roman"/>
          <w:sz w:val="24"/>
          <w:szCs w:val="24"/>
          <w:lang w:val="en-US"/>
        </w:rPr>
        <w:t>0</w:t>
      </w:r>
      <w:r w:rsidR="0057276C" w:rsidRPr="00AB1B4D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="0057276C" w:rsidRPr="00AB1B4D">
        <w:rPr>
          <w:rFonts w:ascii="Times New Roman" w:hAnsi="Times New Roman"/>
          <w:bCs/>
          <w:sz w:val="24"/>
          <w:szCs w:val="24"/>
          <w:lang w:val="en-US"/>
        </w:rPr>
        <w:t>JUDr., DrSc. Eduard, Bárány, Head of Department (Slovak Academy of Sciences, Institute of the State and Law, Bratislava, Slovakia),</w:t>
      </w:r>
      <w:r w:rsidR="0057276C" w:rsidRPr="00AB1B4D">
        <w:rPr>
          <w:rFonts w:ascii="Times New Roman" w:hAnsi="Times New Roman"/>
          <w:i/>
          <w:sz w:val="24"/>
          <w:szCs w:val="24"/>
          <w:lang w:val="en-US"/>
        </w:rPr>
        <w:t>Continuation of Challenges</w:t>
      </w:r>
    </w:p>
    <w:p w:rsidR="0057276C" w:rsidRPr="005168A4" w:rsidRDefault="007017F1" w:rsidP="0057276C">
      <w:pPr>
        <w:spacing w:line="360" w:lineRule="auto"/>
        <w:rPr>
          <w:rFonts w:ascii="Times New Roman" w:hAnsi="Times New Roman"/>
          <w:b/>
          <w:i/>
          <w:sz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18.5</w:t>
      </w:r>
      <w:r w:rsidR="0057276C">
        <w:rPr>
          <w:rFonts w:ascii="Times New Roman" w:hAnsi="Times New Roman"/>
          <w:iCs/>
          <w:sz w:val="24"/>
          <w:szCs w:val="24"/>
          <w:lang w:val="en-US"/>
        </w:rPr>
        <w:t>0</w:t>
      </w:r>
      <w:r w:rsidR="0057276C" w:rsidRPr="005168A4">
        <w:rPr>
          <w:rFonts w:ascii="Times New Roman" w:hAnsi="Times New Roman"/>
          <w:iCs/>
          <w:sz w:val="24"/>
          <w:szCs w:val="24"/>
          <w:lang w:val="en-US"/>
        </w:rPr>
        <w:t xml:space="preserve"> – </w:t>
      </w:r>
      <w:bookmarkStart w:id="2" w:name="_Hlk65444934"/>
      <w:r w:rsidR="0057276C" w:rsidRPr="005168A4">
        <w:rPr>
          <w:rFonts w:ascii="Times New Roman" w:hAnsi="Times New Roman"/>
          <w:iCs/>
          <w:sz w:val="24"/>
          <w:szCs w:val="24"/>
          <w:lang w:val="en-US"/>
        </w:rPr>
        <w:t>Dr hab. Maciej</w:t>
      </w:r>
      <w:r w:rsidR="003733F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57276C" w:rsidRPr="005168A4">
        <w:rPr>
          <w:rFonts w:ascii="Times New Roman" w:hAnsi="Times New Roman"/>
          <w:iCs/>
          <w:sz w:val="24"/>
          <w:szCs w:val="24"/>
          <w:lang w:val="en-US"/>
        </w:rPr>
        <w:t>Serowaniec, prof.</w:t>
      </w:r>
      <w:r w:rsidR="006C2E4B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57276C" w:rsidRPr="005168A4">
        <w:rPr>
          <w:rFonts w:ascii="Times New Roman" w:hAnsi="Times New Roman"/>
          <w:iCs/>
          <w:sz w:val="24"/>
          <w:szCs w:val="24"/>
          <w:lang w:val="en-US"/>
        </w:rPr>
        <w:t>UMK (Uniwersytet</w:t>
      </w:r>
      <w:r w:rsidR="003733F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57276C" w:rsidRPr="005168A4">
        <w:rPr>
          <w:rFonts w:ascii="Times New Roman" w:hAnsi="Times New Roman"/>
          <w:iCs/>
          <w:sz w:val="24"/>
          <w:szCs w:val="24"/>
          <w:lang w:val="en-US"/>
        </w:rPr>
        <w:t>Mikołaja</w:t>
      </w:r>
      <w:r w:rsidR="003733F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57276C" w:rsidRPr="005168A4">
        <w:rPr>
          <w:rFonts w:ascii="Times New Roman" w:hAnsi="Times New Roman"/>
          <w:iCs/>
          <w:sz w:val="24"/>
          <w:szCs w:val="24"/>
          <w:lang w:val="en-US"/>
        </w:rPr>
        <w:t>Kopernika, Wydział</w:t>
      </w:r>
      <w:r w:rsidR="003733F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57276C" w:rsidRPr="005168A4">
        <w:rPr>
          <w:rFonts w:ascii="Times New Roman" w:hAnsi="Times New Roman"/>
          <w:iCs/>
          <w:sz w:val="24"/>
          <w:szCs w:val="24"/>
          <w:lang w:val="en-US"/>
        </w:rPr>
        <w:t>Prawa</w:t>
      </w:r>
      <w:r w:rsidR="003733F1">
        <w:rPr>
          <w:rFonts w:ascii="Times New Roman" w:hAnsi="Times New Roman"/>
          <w:iCs/>
          <w:sz w:val="24"/>
          <w:szCs w:val="24"/>
          <w:lang w:val="en-US"/>
        </w:rPr>
        <w:t xml:space="preserve"> i </w:t>
      </w:r>
      <w:r w:rsidR="0057276C" w:rsidRPr="005168A4">
        <w:rPr>
          <w:rFonts w:ascii="Times New Roman" w:hAnsi="Times New Roman"/>
          <w:iCs/>
          <w:sz w:val="24"/>
          <w:szCs w:val="24"/>
          <w:lang w:val="en-US"/>
        </w:rPr>
        <w:t xml:space="preserve">Administracji), </w:t>
      </w:r>
      <w:r w:rsidR="0057276C" w:rsidRPr="005168A4">
        <w:rPr>
          <w:rFonts w:ascii="Times New Roman" w:hAnsi="Times New Roman"/>
          <w:i/>
          <w:sz w:val="24"/>
          <w:szCs w:val="24"/>
          <w:lang w:val="en-US"/>
        </w:rPr>
        <w:t xml:space="preserve">Parliaments during time of </w:t>
      </w:r>
      <w:r w:rsidR="0057276C">
        <w:rPr>
          <w:rFonts w:ascii="Times New Roman" w:hAnsi="Times New Roman"/>
          <w:i/>
          <w:sz w:val="24"/>
          <w:szCs w:val="24"/>
          <w:lang w:val="en-US"/>
        </w:rPr>
        <w:t>c</w:t>
      </w:r>
      <w:r w:rsidR="0057276C" w:rsidRPr="005168A4">
        <w:rPr>
          <w:rFonts w:ascii="Times New Roman" w:hAnsi="Times New Roman"/>
          <w:i/>
          <w:sz w:val="24"/>
          <w:szCs w:val="24"/>
          <w:lang w:val="en-US"/>
        </w:rPr>
        <w:t>risis: challenges and innovations</w:t>
      </w:r>
    </w:p>
    <w:bookmarkEnd w:id="2"/>
    <w:p w:rsidR="0057276C" w:rsidRDefault="007017F1" w:rsidP="0057276C">
      <w:pPr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19.0</w:t>
      </w:r>
      <w:r w:rsidR="0057276C">
        <w:rPr>
          <w:rFonts w:ascii="Times New Roman" w:hAnsi="Times New Roman"/>
          <w:sz w:val="24"/>
          <w:szCs w:val="24"/>
          <w:lang w:val="en-US"/>
        </w:rPr>
        <w:t>0</w:t>
      </w:r>
      <w:r w:rsidR="0057276C" w:rsidRPr="008724F5">
        <w:rPr>
          <w:rFonts w:ascii="Times New Roman" w:hAnsi="Times New Roman"/>
          <w:sz w:val="24"/>
          <w:szCs w:val="24"/>
          <w:lang w:val="en-US"/>
        </w:rPr>
        <w:t xml:space="preserve"> –Miomira</w:t>
      </w:r>
      <w:r w:rsidR="003733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276C" w:rsidRPr="008724F5">
        <w:rPr>
          <w:rFonts w:ascii="Times New Roman" w:hAnsi="Times New Roman"/>
          <w:sz w:val="24"/>
          <w:szCs w:val="24"/>
          <w:lang w:val="en-US"/>
        </w:rPr>
        <w:t xml:space="preserve">Kostić, Full Professor (University of Nis, Faculty of Law, Nis, Serbia), </w:t>
      </w:r>
      <w:r w:rsidR="0057276C" w:rsidRPr="008724F5">
        <w:rPr>
          <w:rFonts w:ascii="Times New Roman" w:hAnsi="Times New Roman"/>
          <w:i/>
          <w:sz w:val="24"/>
          <w:szCs w:val="24"/>
          <w:lang w:val="en-US"/>
        </w:rPr>
        <w:t>Family solidarity in Serbia (special review on pandemic conditions)</w:t>
      </w:r>
    </w:p>
    <w:p w:rsidR="00224488" w:rsidRPr="00224488" w:rsidRDefault="007017F1" w:rsidP="002B15F6">
      <w:pPr>
        <w:spacing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en-US" w:eastAsia="pl-PL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19.1</w:t>
      </w:r>
      <w:r w:rsidR="0057276C" w:rsidRPr="00224488">
        <w:rPr>
          <w:rFonts w:ascii="Times New Roman" w:hAnsi="Times New Roman"/>
          <w:iCs/>
          <w:sz w:val="24"/>
          <w:szCs w:val="24"/>
          <w:lang w:val="en-US"/>
        </w:rPr>
        <w:t>0</w:t>
      </w:r>
      <w:r w:rsidR="008D0704" w:rsidRPr="0022448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57276C" w:rsidRPr="00224488">
        <w:rPr>
          <w:rFonts w:ascii="Times New Roman" w:hAnsi="Times New Roman"/>
          <w:iCs/>
          <w:sz w:val="24"/>
          <w:szCs w:val="24"/>
          <w:lang w:val="en-US"/>
        </w:rPr>
        <w:t>–</w:t>
      </w:r>
      <w:r w:rsidR="00224488" w:rsidRPr="00224488">
        <w:rPr>
          <w:rFonts w:ascii="Times New Roman" w:hAnsi="Times New Roman"/>
          <w:color w:val="000000"/>
          <w:sz w:val="24"/>
          <w:szCs w:val="24"/>
          <w:lang w:val="en-US"/>
        </w:rPr>
        <w:t xml:space="preserve"> Nikolay Dmytrenko</w:t>
      </w:r>
      <w:r w:rsidR="0057276C" w:rsidRPr="00224488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224488" w:rsidRPr="002244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57276C" w:rsidRPr="00224488">
        <w:rPr>
          <w:rFonts w:ascii="Times New Roman" w:hAnsi="Times New Roman"/>
          <w:sz w:val="24"/>
          <w:szCs w:val="24"/>
          <w:lang w:val="en-US"/>
        </w:rPr>
        <w:t xml:space="preserve">Vice-President, Ukrainian Political Science Association (UPSA), </w:t>
      </w:r>
      <w:r w:rsidR="00224488" w:rsidRPr="00224488">
        <w:rPr>
          <w:rFonts w:ascii="Times New Roman" w:hAnsi="Times New Roman"/>
          <w:color w:val="000000"/>
          <w:sz w:val="24"/>
          <w:szCs w:val="24"/>
          <w:lang w:val="en-US"/>
        </w:rPr>
        <w:t xml:space="preserve">Dr. Hab. of Political Sciences, Professor, Academician, </w:t>
      </w:r>
      <w:r w:rsidR="0057276C" w:rsidRPr="00224488">
        <w:rPr>
          <w:rFonts w:ascii="Times New Roman" w:hAnsi="Times New Roman"/>
          <w:sz w:val="24"/>
          <w:szCs w:val="24"/>
          <w:lang w:val="en-US"/>
        </w:rPr>
        <w:t>Kiev (Ukraina),</w:t>
      </w:r>
      <w:r w:rsidR="006C2E4B" w:rsidRPr="002244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4488" w:rsidRPr="00224488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Iryna Partolenko, Scientific consultant, Ukrainian Political Science Association, PhD of Political Sciences, Kiev (Ukraine); Liia Sulieimanova, Expert analyst, Ukrainian Political Science Association, Ph.D. in Philosophical Science, Kiev (Ukraine), </w:t>
      </w:r>
      <w:r w:rsidR="00224488" w:rsidRPr="00224488">
        <w:rPr>
          <w:rFonts w:ascii="Times New Roman" w:eastAsia="Times New Roman" w:hAnsi="Times New Roman"/>
          <w:i/>
          <w:color w:val="000000"/>
          <w:sz w:val="24"/>
          <w:szCs w:val="24"/>
          <w:lang w:val="en-US" w:eastAsia="pl-PL"/>
        </w:rPr>
        <w:t>The challenges of the Covid-19 pandemic in the modern world</w:t>
      </w:r>
    </w:p>
    <w:p w:rsidR="0057276C" w:rsidRDefault="007017F1" w:rsidP="0057276C">
      <w:pPr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19.2</w:t>
      </w:r>
      <w:r w:rsidR="0057276C">
        <w:rPr>
          <w:rFonts w:ascii="Times New Roman" w:hAnsi="Times New Roman"/>
          <w:sz w:val="24"/>
          <w:szCs w:val="24"/>
          <w:lang w:val="en-US"/>
        </w:rPr>
        <w:t>0</w:t>
      </w:r>
      <w:r w:rsidR="0057276C" w:rsidRPr="00FA38E0">
        <w:rPr>
          <w:rFonts w:ascii="Times New Roman" w:hAnsi="Times New Roman"/>
          <w:sz w:val="24"/>
          <w:szCs w:val="24"/>
          <w:lang w:val="en-US"/>
        </w:rPr>
        <w:t xml:space="preserve"> – Dr</w:t>
      </w:r>
      <w:r w:rsidR="003733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276C" w:rsidRPr="00FA38E0">
        <w:rPr>
          <w:rFonts w:ascii="Times New Roman" w:hAnsi="Times New Roman"/>
          <w:sz w:val="24"/>
          <w:szCs w:val="24"/>
          <w:lang w:val="en-US"/>
        </w:rPr>
        <w:t>Dušica</w:t>
      </w:r>
      <w:r w:rsidR="003733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276C" w:rsidRPr="00FA38E0">
        <w:rPr>
          <w:rFonts w:ascii="Times New Roman" w:hAnsi="Times New Roman"/>
          <w:sz w:val="24"/>
          <w:szCs w:val="24"/>
          <w:lang w:val="en-US"/>
        </w:rPr>
        <w:t xml:space="preserve">Miladinović-Stefanović, associate professor (University of Niš, Faculty of Law, Niš, Serbia), </w:t>
      </w:r>
      <w:r w:rsidR="0057276C" w:rsidRPr="00FA38E0">
        <w:rPr>
          <w:rFonts w:ascii="Times New Roman" w:hAnsi="Times New Roman"/>
          <w:i/>
          <w:sz w:val="24"/>
          <w:szCs w:val="24"/>
          <w:lang w:val="en-US"/>
        </w:rPr>
        <w:t>Criminal law protection of human health in the time of pandemic challenges</w:t>
      </w:r>
    </w:p>
    <w:p w:rsidR="0057276C" w:rsidRPr="00EA6CBD" w:rsidRDefault="007017F1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19.3</w:t>
      </w:r>
      <w:r w:rsidR="0057276C">
        <w:rPr>
          <w:rFonts w:ascii="Times New Roman" w:hAnsi="Times New Roman"/>
          <w:bCs/>
          <w:sz w:val="24"/>
          <w:szCs w:val="24"/>
        </w:rPr>
        <w:t>0</w:t>
      </w:r>
      <w:r w:rsidR="0057276C" w:rsidRPr="00EA6CBD">
        <w:rPr>
          <w:rFonts w:ascii="Times New Roman" w:hAnsi="Times New Roman"/>
          <w:bCs/>
          <w:sz w:val="24"/>
          <w:szCs w:val="24"/>
        </w:rPr>
        <w:t xml:space="preserve">- Dr Julia Wojnowska-Radzińska (Uniwersytet Adama Mickiewicza w Poznaniu, Wydział Prawa i Administracji, Zakład Prawa Konstytucyjnego), </w:t>
      </w:r>
      <w:r w:rsidR="0057276C" w:rsidRPr="00EA6CBD">
        <w:rPr>
          <w:rFonts w:ascii="Times New Roman" w:hAnsi="Times New Roman"/>
          <w:bCs/>
          <w:i/>
          <w:sz w:val="24"/>
          <w:szCs w:val="24"/>
        </w:rPr>
        <w:t>Data protection</w:t>
      </w:r>
      <w:r w:rsidR="008F6BBF">
        <w:rPr>
          <w:rFonts w:ascii="Times New Roman" w:hAnsi="Times New Roman"/>
          <w:bCs/>
          <w:i/>
          <w:sz w:val="24"/>
          <w:szCs w:val="24"/>
        </w:rPr>
        <w:t xml:space="preserve"> at </w:t>
      </w:r>
      <w:r w:rsidR="0057276C" w:rsidRPr="00EA6CBD">
        <w:rPr>
          <w:rFonts w:ascii="Times New Roman" w:hAnsi="Times New Roman"/>
          <w:bCs/>
          <w:i/>
          <w:sz w:val="24"/>
          <w:szCs w:val="24"/>
        </w:rPr>
        <w:t>times of COVID-19 – the EU response</w:t>
      </w:r>
    </w:p>
    <w:p w:rsidR="0057276C" w:rsidRDefault="00741136" w:rsidP="0057276C">
      <w:pPr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741136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9.</w:t>
      </w:r>
      <w:r w:rsidR="007017F1">
        <w:rPr>
          <w:rFonts w:ascii="Times New Roman" w:hAnsi="Times New Roman"/>
          <w:sz w:val="24"/>
          <w:szCs w:val="24"/>
          <w:lang w:val="en-US"/>
        </w:rPr>
        <w:t>4</w:t>
      </w:r>
      <w:r w:rsidR="0057276C">
        <w:rPr>
          <w:rFonts w:ascii="Times New Roman" w:hAnsi="Times New Roman"/>
          <w:sz w:val="24"/>
          <w:szCs w:val="24"/>
          <w:lang w:val="en-US"/>
        </w:rPr>
        <w:t>0</w:t>
      </w:r>
      <w:r w:rsidR="0057276C" w:rsidRPr="00E62A19">
        <w:rPr>
          <w:rFonts w:ascii="Times New Roman" w:hAnsi="Times New Roman"/>
          <w:sz w:val="24"/>
          <w:szCs w:val="24"/>
          <w:lang w:val="en-US"/>
        </w:rPr>
        <w:t xml:space="preserve"> – Mgr., Ph.D</w:t>
      </w:r>
      <w:r w:rsidR="008F6B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276C" w:rsidRPr="00E62A19">
        <w:rPr>
          <w:rFonts w:ascii="Times New Roman" w:hAnsi="Times New Roman"/>
          <w:sz w:val="24"/>
          <w:szCs w:val="24"/>
          <w:lang w:val="en-US"/>
        </w:rPr>
        <w:t>Jiří</w:t>
      </w:r>
      <w:r w:rsidR="008F6B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276C" w:rsidRPr="00E62A19">
        <w:rPr>
          <w:rFonts w:ascii="Times New Roman" w:hAnsi="Times New Roman"/>
          <w:sz w:val="24"/>
          <w:szCs w:val="24"/>
          <w:lang w:val="en-US"/>
        </w:rPr>
        <w:t xml:space="preserve">Višek (Head of Department of Public Law, Police Academy of the Czech Republic in Prague, Praha, Czechy), </w:t>
      </w:r>
      <w:r w:rsidR="0057276C" w:rsidRPr="00E62A19">
        <w:rPr>
          <w:rFonts w:ascii="Times New Roman" w:hAnsi="Times New Roman"/>
          <w:i/>
          <w:sz w:val="24"/>
          <w:szCs w:val="24"/>
          <w:lang w:val="en-US"/>
        </w:rPr>
        <w:t>Key Legal Instruments for Managing Emergency and Crisis Situations in Regime of the Czech Republic</w:t>
      </w:r>
    </w:p>
    <w:p w:rsidR="0057276C" w:rsidRPr="003D5C15" w:rsidRDefault="007017F1" w:rsidP="0057276C">
      <w:pPr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19.50</w:t>
      </w:r>
      <w:r w:rsidR="008E1F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276C">
        <w:rPr>
          <w:rFonts w:ascii="Times New Roman" w:hAnsi="Times New Roman"/>
          <w:sz w:val="24"/>
          <w:szCs w:val="24"/>
          <w:lang w:val="en-US"/>
        </w:rPr>
        <w:t>–</w:t>
      </w:r>
      <w:r w:rsidR="0057276C" w:rsidRPr="00DB29B9">
        <w:rPr>
          <w:rFonts w:ascii="Times New Roman" w:hAnsi="Times New Roman"/>
          <w:sz w:val="24"/>
          <w:szCs w:val="24"/>
          <w:lang w:val="en-US"/>
        </w:rPr>
        <w:t xml:space="preserve"> Mgr</w:t>
      </w:r>
      <w:r w:rsidR="0057276C">
        <w:rPr>
          <w:rFonts w:ascii="Times New Roman" w:hAnsi="Times New Roman"/>
          <w:sz w:val="24"/>
          <w:szCs w:val="24"/>
          <w:lang w:val="en-US"/>
        </w:rPr>
        <w:t>.</w:t>
      </w:r>
      <w:r w:rsidR="0057276C" w:rsidRPr="00DB29B9">
        <w:rPr>
          <w:rFonts w:ascii="Times New Roman" w:hAnsi="Times New Roman"/>
          <w:sz w:val="24"/>
          <w:szCs w:val="24"/>
          <w:lang w:val="en-US"/>
        </w:rPr>
        <w:t xml:space="preserve"> Zuzana Olexová, international PhD student (University of Pavol</w:t>
      </w:r>
      <w:r w:rsidR="008D07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276C" w:rsidRPr="00DB29B9">
        <w:rPr>
          <w:rFonts w:ascii="Times New Roman" w:hAnsi="Times New Roman"/>
          <w:sz w:val="24"/>
          <w:szCs w:val="24"/>
          <w:lang w:val="en-US"/>
        </w:rPr>
        <w:t>Jozef</w:t>
      </w:r>
      <w:r w:rsidR="008D07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276C" w:rsidRPr="00DB29B9">
        <w:rPr>
          <w:rFonts w:ascii="Times New Roman" w:hAnsi="Times New Roman"/>
          <w:sz w:val="24"/>
          <w:szCs w:val="24"/>
          <w:lang w:val="en-US"/>
        </w:rPr>
        <w:t xml:space="preserve">Safarik in Kosice, Department of Constitutional Law and Administration Law, Kosice, Slovakia), </w:t>
      </w:r>
      <w:r w:rsidR="0057276C" w:rsidRPr="00DB29B9">
        <w:rPr>
          <w:rFonts w:ascii="Times New Roman" w:hAnsi="Times New Roman"/>
          <w:i/>
          <w:sz w:val="24"/>
          <w:szCs w:val="24"/>
          <w:lang w:val="en-US"/>
        </w:rPr>
        <w:t>Protection of personal data in state of emergency</w:t>
      </w:r>
    </w:p>
    <w:p w:rsidR="0057276C" w:rsidRPr="002E4752" w:rsidRDefault="0057276C" w:rsidP="0057276C">
      <w:pPr>
        <w:rPr>
          <w:rFonts w:ascii="Times New Roman" w:hAnsi="Times New Roman"/>
          <w:sz w:val="24"/>
          <w:szCs w:val="24"/>
          <w:lang w:val="en-US"/>
        </w:rPr>
      </w:pPr>
    </w:p>
    <w:p w:rsidR="0057276C" w:rsidRPr="007062F5" w:rsidRDefault="0057276C" w:rsidP="0057276C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8"/>
          <w:szCs w:val="28"/>
          <w:lang w:val="en-US"/>
        </w:rPr>
      </w:pPr>
      <w:r w:rsidRPr="00183C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27 kwietnia 2021 r. (wtorek) – 27 April 2021 (Tuesday)</w:t>
      </w:r>
      <w:r w:rsidRPr="00183C9A">
        <w:rPr>
          <w:color w:val="202124"/>
          <w:sz w:val="28"/>
          <w:szCs w:val="28"/>
          <w:lang w:val="en-US"/>
        </w:rPr>
        <w:t xml:space="preserve"> - </w:t>
      </w:r>
      <w:r w:rsidRPr="00183C9A">
        <w:rPr>
          <w:rFonts w:ascii="Times New Roman" w:hAnsi="Times New Roman" w:cs="Times New Roman"/>
          <w:b/>
          <w:color w:val="202124"/>
          <w:sz w:val="28"/>
          <w:szCs w:val="28"/>
          <w:lang w:val="ru-RU"/>
        </w:rPr>
        <w:t>27 апреля 2021 г. (вторник)</w:t>
      </w:r>
    </w:p>
    <w:p w:rsidR="0057276C" w:rsidRPr="007062F5" w:rsidRDefault="0057276C" w:rsidP="0057276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7276C" w:rsidRPr="007062F5" w:rsidRDefault="0057276C" w:rsidP="0057276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7276C" w:rsidRDefault="0057276C" w:rsidP="0057276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8.0</w:t>
      </w:r>
      <w:r w:rsidRPr="00EE0936">
        <w:rPr>
          <w:rFonts w:ascii="Times New Roman" w:hAnsi="Times New Roman"/>
          <w:b/>
          <w:sz w:val="24"/>
          <w:szCs w:val="24"/>
        </w:rPr>
        <w:t>0 - Sesja nr 5</w:t>
      </w:r>
      <w:r>
        <w:rPr>
          <w:rFonts w:ascii="Times New Roman" w:hAnsi="Times New Roman"/>
          <w:b/>
          <w:sz w:val="24"/>
          <w:szCs w:val="24"/>
        </w:rPr>
        <w:t xml:space="preserve"> (Funkcjonowanie władz publicznych w czasie wyzwań pandemicznych)</w:t>
      </w:r>
    </w:p>
    <w:p w:rsidR="0057276C" w:rsidRPr="00BD3419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  <w:r w:rsidRPr="00BD3419"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  <w:t>Session No. 5 (Functioning of public authorities during pandemic challenges)</w:t>
      </w:r>
    </w:p>
    <w:p w:rsidR="0057276C" w:rsidRPr="00A05D09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</w:p>
    <w:p w:rsidR="0057276C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</w:pPr>
      <w:r w:rsidRPr="00A05D09"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>Сессия № 5 (Функционирование органов государственной власти в условиях пандемии)</w:t>
      </w:r>
    </w:p>
    <w:p w:rsidR="0057276C" w:rsidRPr="001E2525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</w:p>
    <w:p w:rsidR="0057276C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</w:rPr>
        <w:t>Przewodniczy/Chair: Prof. Stanisław Leszek Stadniczeńko</w:t>
      </w:r>
    </w:p>
    <w:p w:rsidR="0057276C" w:rsidRPr="009C40D7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</w:rPr>
      </w:pPr>
    </w:p>
    <w:p w:rsidR="0057276C" w:rsidRPr="009C40D7" w:rsidRDefault="0057276C" w:rsidP="0057276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7276C" w:rsidRPr="0073738B" w:rsidRDefault="0057276C" w:rsidP="0057276C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73738B">
        <w:rPr>
          <w:rFonts w:ascii="Times New Roman" w:hAnsi="Times New Roman"/>
          <w:sz w:val="24"/>
          <w:szCs w:val="24"/>
        </w:rPr>
        <w:t>08.00 –</w:t>
      </w:r>
      <w:r>
        <w:rPr>
          <w:rFonts w:ascii="Times New Roman" w:hAnsi="Times New Roman"/>
          <w:sz w:val="24"/>
          <w:szCs w:val="24"/>
        </w:rPr>
        <w:t xml:space="preserve"> Prof. </w:t>
      </w:r>
      <w:r w:rsidRPr="0073738B">
        <w:rPr>
          <w:rFonts w:ascii="Times New Roman" w:hAnsi="Times New Roman"/>
          <w:sz w:val="24"/>
          <w:szCs w:val="24"/>
        </w:rPr>
        <w:t xml:space="preserve">dr hab. Ireneusz Kraś (Uniwersytet Jana Kochanowskiego w Kielcach, Wydział Prawa i Nauk Społecznych, Instytut Stosunków Międzynarodowych i Polityk Publicznych), </w:t>
      </w:r>
      <w:r w:rsidRPr="0073738B">
        <w:rPr>
          <w:rFonts w:ascii="Times New Roman" w:hAnsi="Times New Roman"/>
          <w:i/>
          <w:iCs/>
          <w:color w:val="000000"/>
          <w:sz w:val="24"/>
          <w:szCs w:val="24"/>
        </w:rPr>
        <w:t>Działania władz monetarnych w dobie pandemii COVID 19</w:t>
      </w:r>
    </w:p>
    <w:p w:rsidR="0057276C" w:rsidRPr="005509EE" w:rsidRDefault="0057276C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17ECA">
        <w:rPr>
          <w:rFonts w:ascii="Times New Roman" w:hAnsi="Times New Roman"/>
          <w:iCs/>
          <w:sz w:val="24"/>
          <w:szCs w:val="24"/>
        </w:rPr>
        <w:t xml:space="preserve">08.10 - Dr hab. </w:t>
      </w:r>
      <w:r w:rsidRPr="005509EE">
        <w:rPr>
          <w:rFonts w:ascii="Times New Roman" w:hAnsi="Times New Roman"/>
          <w:iCs/>
          <w:sz w:val="24"/>
          <w:szCs w:val="24"/>
        </w:rPr>
        <w:t xml:space="preserve">Artur Mudrecki, prof. ALK (Akademia Leona Koźmińskiego, Zakład Prawa Finansowego), </w:t>
      </w:r>
      <w:r w:rsidRPr="005509EE">
        <w:rPr>
          <w:rFonts w:ascii="Times New Roman" w:hAnsi="Times New Roman"/>
          <w:i/>
          <w:sz w:val="24"/>
          <w:szCs w:val="24"/>
        </w:rPr>
        <w:t>Sądownictwo administracyjne w dobie pandemii</w:t>
      </w:r>
    </w:p>
    <w:p w:rsidR="0057276C" w:rsidRPr="00F619AF" w:rsidRDefault="0057276C" w:rsidP="0057276C">
      <w:pPr>
        <w:spacing w:line="360" w:lineRule="auto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</w:rPr>
        <w:t xml:space="preserve">08.20 - </w:t>
      </w:r>
      <w:r w:rsidRPr="00F619AF">
        <w:rPr>
          <w:rFonts w:ascii="Times New Roman" w:hAnsi="Times New Roman"/>
          <w:bCs/>
          <w:sz w:val="24"/>
        </w:rPr>
        <w:t xml:space="preserve">Dr hab. Monika Augustyniak, prof. AK (Krakowska Akademia im. Andrzeja Frycza Modrzewskiego), </w:t>
      </w:r>
      <w:r w:rsidRPr="00F619AF">
        <w:rPr>
          <w:rFonts w:ascii="Times New Roman" w:hAnsi="Times New Roman"/>
          <w:bCs/>
          <w:i/>
          <w:iCs/>
          <w:sz w:val="24"/>
        </w:rPr>
        <w:t>Zdalny tryb obradowania organów kolegialnych w jednostkach samorządu terytorialnego – uwagi na tle zasad jawności</w:t>
      </w:r>
    </w:p>
    <w:p w:rsidR="0057276C" w:rsidRPr="001E7918" w:rsidRDefault="0057276C" w:rsidP="0057276C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08.30 – Dr Robert Tabaszewski (Katolicki Uniwersytet Lubelski Jana Pawła II), </w:t>
      </w:r>
      <w:r>
        <w:rPr>
          <w:rFonts w:ascii="Times New Roman" w:hAnsi="Times New Roman"/>
          <w:i/>
          <w:iCs/>
          <w:sz w:val="24"/>
          <w:szCs w:val="24"/>
        </w:rPr>
        <w:t>Rola Ministra Zdrowia w zapewnieniu i realizacji prawa człowieka do optymalnego stanu zdrowia w Polsce</w:t>
      </w:r>
    </w:p>
    <w:p w:rsidR="0057276C" w:rsidRDefault="0057276C" w:rsidP="0057276C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08.40</w:t>
      </w:r>
      <w:r w:rsidRPr="00127E94">
        <w:rPr>
          <w:rFonts w:ascii="Times New Roman" w:hAnsi="Times New Roman"/>
          <w:sz w:val="24"/>
          <w:szCs w:val="24"/>
        </w:rPr>
        <w:t xml:space="preserve"> - Dr Katarzyna Płonka-Bielenin (Górnośląska Wyższa Szkoła Handlowa im. Wojciecha Korfantego w Katowicach), </w:t>
      </w:r>
      <w:r w:rsidRPr="00127E94">
        <w:rPr>
          <w:rFonts w:ascii="Times New Roman" w:hAnsi="Times New Roman"/>
          <w:bCs/>
          <w:i/>
          <w:sz w:val="24"/>
          <w:szCs w:val="24"/>
        </w:rPr>
        <w:t>Instytucja poleceń wojewody w kontekście stanu epidemii</w:t>
      </w:r>
    </w:p>
    <w:p w:rsidR="0057276C" w:rsidRPr="00607DAF" w:rsidRDefault="0057276C" w:rsidP="0057276C">
      <w:pPr>
        <w:spacing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607DAF">
        <w:rPr>
          <w:rFonts w:ascii="Times New Roman" w:hAnsi="Times New Roman"/>
          <w:bCs/>
          <w:iCs/>
          <w:sz w:val="24"/>
          <w:szCs w:val="24"/>
        </w:rPr>
        <w:t>08.</w:t>
      </w:r>
      <w:r>
        <w:rPr>
          <w:rFonts w:ascii="Times New Roman" w:hAnsi="Times New Roman"/>
          <w:bCs/>
          <w:iCs/>
          <w:sz w:val="24"/>
          <w:szCs w:val="24"/>
        </w:rPr>
        <w:t>5</w:t>
      </w:r>
      <w:r w:rsidRPr="00607DAF">
        <w:rPr>
          <w:rFonts w:ascii="Times New Roman" w:hAnsi="Times New Roman"/>
          <w:bCs/>
          <w:iCs/>
          <w:sz w:val="24"/>
          <w:szCs w:val="24"/>
        </w:rPr>
        <w:t xml:space="preserve">0 – </w:t>
      </w:r>
      <w:r w:rsidRPr="00607DAF">
        <w:rPr>
          <w:rFonts w:ascii="Times New Roman" w:hAnsi="Times New Roman"/>
          <w:iCs/>
          <w:color w:val="000000"/>
          <w:sz w:val="24"/>
          <w:szCs w:val="24"/>
        </w:rPr>
        <w:t xml:space="preserve">Dr Hubert Kaczmarczyk (Uniwersytet Jana Kochanowskiego w Kielcach, Wydział Prawa i Nauk Społecznych, Instytut Nauk Prawnych),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607DAF">
        <w:rPr>
          <w:rFonts w:ascii="Times New Roman" w:hAnsi="Times New Roman"/>
          <w:i/>
          <w:iCs/>
          <w:sz w:val="24"/>
          <w:szCs w:val="24"/>
        </w:rPr>
        <w:t xml:space="preserve">ktywizm sędziowski </w:t>
      </w:r>
      <w:r>
        <w:rPr>
          <w:rFonts w:ascii="Times New Roman" w:hAnsi="Times New Roman"/>
          <w:i/>
          <w:iCs/>
          <w:sz w:val="24"/>
          <w:szCs w:val="24"/>
        </w:rPr>
        <w:t>w dobie pandemii COVID-19</w:t>
      </w:r>
    </w:p>
    <w:p w:rsidR="0057276C" w:rsidRDefault="0057276C" w:rsidP="0057276C">
      <w:p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09.00</w:t>
      </w:r>
      <w:r w:rsidRPr="00753243">
        <w:rPr>
          <w:rFonts w:ascii="Times New Roman" w:hAnsi="Times New Roman"/>
          <w:sz w:val="24"/>
          <w:szCs w:val="24"/>
        </w:rPr>
        <w:t xml:space="preserve"> – </w:t>
      </w:r>
      <w:r w:rsidRPr="00753243">
        <w:rPr>
          <w:rFonts w:ascii="Times New Roman" w:hAnsi="Times New Roman"/>
          <w:color w:val="000000"/>
          <w:sz w:val="24"/>
          <w:szCs w:val="24"/>
        </w:rPr>
        <w:t xml:space="preserve">Dr Magdalena Malinowska-Wójcicka (Uczelnia Łazarskiego), </w:t>
      </w:r>
      <w:r w:rsidRPr="00753243">
        <w:rPr>
          <w:rFonts w:ascii="Times New Roman" w:hAnsi="Times New Roman"/>
          <w:i/>
          <w:color w:val="000000"/>
          <w:sz w:val="24"/>
          <w:szCs w:val="24"/>
        </w:rPr>
        <w:t>Wzmocnienie władzy w okresie COVID-19 – stała tendencja czy przejściowe zjawisko związane ze zwalczaniem pandemii</w:t>
      </w:r>
    </w:p>
    <w:p w:rsidR="00A8278F" w:rsidRPr="00A8278F" w:rsidRDefault="00A8278F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8278F">
        <w:rPr>
          <w:rFonts w:ascii="Times New Roman" w:hAnsi="Times New Roman"/>
          <w:color w:val="000000"/>
          <w:sz w:val="24"/>
          <w:szCs w:val="24"/>
        </w:rPr>
        <w:t xml:space="preserve">09.10 - </w:t>
      </w:r>
      <w:r w:rsidRPr="00A8278F">
        <w:rPr>
          <w:rFonts w:ascii="Times New Roman" w:hAnsi="Times New Roman"/>
          <w:sz w:val="24"/>
          <w:szCs w:val="24"/>
        </w:rPr>
        <w:t xml:space="preserve">Dr Marzena Świstak, Wydział Prawa i Administracji UMCS w Lublinie, Instytut Nauk Prawnych, Katedra Prawa Informatycznego i Zawodów Prawniczych, </w:t>
      </w:r>
      <w:r w:rsidRPr="00A8278F">
        <w:rPr>
          <w:rFonts w:ascii="Times New Roman" w:hAnsi="Times New Roman"/>
          <w:i/>
          <w:sz w:val="24"/>
          <w:szCs w:val="24"/>
        </w:rPr>
        <w:t>Wspólnota akademicka w czasie pandemii SARS-CoV-2. Wybrane zagadnienia prawnoorganizacyjne</w:t>
      </w:r>
    </w:p>
    <w:p w:rsidR="0057276C" w:rsidRPr="00BA5B2D" w:rsidRDefault="0057276C" w:rsidP="0057276C">
      <w:pPr>
        <w:spacing w:line="36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BA5B2D">
        <w:rPr>
          <w:rFonts w:ascii="Times New Roman" w:hAnsi="Times New Roman"/>
          <w:iCs/>
          <w:color w:val="000000"/>
          <w:sz w:val="24"/>
          <w:szCs w:val="24"/>
        </w:rPr>
        <w:t>09.</w:t>
      </w:r>
      <w:r w:rsidR="00A8278F">
        <w:rPr>
          <w:rFonts w:ascii="Times New Roman" w:hAnsi="Times New Roman"/>
          <w:iCs/>
          <w:color w:val="000000"/>
          <w:sz w:val="24"/>
          <w:szCs w:val="24"/>
        </w:rPr>
        <w:t>2</w:t>
      </w:r>
      <w:r w:rsidRPr="00BA5B2D">
        <w:rPr>
          <w:rFonts w:ascii="Times New Roman" w:hAnsi="Times New Roman"/>
          <w:iCs/>
          <w:color w:val="000000"/>
          <w:sz w:val="24"/>
          <w:szCs w:val="24"/>
        </w:rPr>
        <w:t xml:space="preserve">0 - </w:t>
      </w:r>
      <w:r w:rsidRPr="00BA5B2D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Dr Piotr Zalewski (zastępca komendanta wojewódzkiego Policji w Rzeszowie, Uniwersytet Jana Kochanowskiego w Kielcach, Instytut Nauk o Bezpieczeństwie), </w:t>
      </w:r>
      <w:r w:rsidRPr="00BA5B2D">
        <w:rPr>
          <w:rFonts w:ascii="Times New Roman" w:hAnsi="Times New Roman"/>
          <w:bCs/>
          <w:i/>
          <w:iCs/>
          <w:sz w:val="24"/>
          <w:szCs w:val="24"/>
        </w:rPr>
        <w:t>Organizacja i zadania podmiotów bezpieczeństwa wewnętrznego w Polsce w warunkach pandemii COVID–19 – w perspektywie 2020 i 2021 roku</w:t>
      </w:r>
    </w:p>
    <w:p w:rsidR="0057276C" w:rsidRPr="00FB641B" w:rsidRDefault="00A8278F" w:rsidP="0057276C">
      <w:pPr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09.3</w:t>
      </w:r>
      <w:r w:rsidR="0057276C" w:rsidRPr="00FB641B">
        <w:rPr>
          <w:rFonts w:ascii="Times New Roman" w:hAnsi="Times New Roman"/>
          <w:sz w:val="24"/>
          <w:szCs w:val="24"/>
        </w:rPr>
        <w:t>0 –</w:t>
      </w:r>
      <w:r w:rsidR="0057276C" w:rsidRPr="00FB641B">
        <w:rPr>
          <w:rFonts w:ascii="Times New Roman" w:hAnsi="Times New Roman"/>
          <w:color w:val="000000"/>
          <w:sz w:val="24"/>
          <w:szCs w:val="24"/>
        </w:rPr>
        <w:t xml:space="preserve"> Dr Anna Feja-Paszkiewicz (Uniwersytet Zielonogórski, Wydział Prawa i Administracji), </w:t>
      </w:r>
      <w:r w:rsidR="0057276C" w:rsidRPr="00FB641B">
        <w:rPr>
          <w:rFonts w:ascii="Times New Roman" w:hAnsi="Times New Roman"/>
          <w:i/>
          <w:color w:val="000000"/>
          <w:sz w:val="24"/>
          <w:szCs w:val="24"/>
        </w:rPr>
        <w:t>Prawotwórstwo samorządowe w dobie pandemii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7276C" w:rsidRPr="00FB641B">
        <w:rPr>
          <w:rFonts w:ascii="Times New Roman" w:hAnsi="Times New Roman"/>
          <w:i/>
          <w:color w:val="000000"/>
          <w:sz w:val="24"/>
          <w:szCs w:val="24"/>
        </w:rPr>
        <w:t>(wybrane zagadnienia)</w:t>
      </w:r>
    </w:p>
    <w:p w:rsidR="0057276C" w:rsidRPr="0013471F" w:rsidRDefault="00A8278F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09.4</w:t>
      </w:r>
      <w:r w:rsidR="0057276C" w:rsidRPr="00FA38E0">
        <w:rPr>
          <w:rFonts w:ascii="Times New Roman" w:hAnsi="Times New Roman"/>
          <w:sz w:val="24"/>
          <w:szCs w:val="24"/>
        </w:rPr>
        <w:t>0 –</w:t>
      </w:r>
      <w:r w:rsidR="0057276C" w:rsidRPr="00FA38E0">
        <w:rPr>
          <w:rFonts w:ascii="Times New Roman" w:hAnsi="Times New Roman"/>
          <w:bCs/>
          <w:iCs/>
          <w:sz w:val="24"/>
          <w:szCs w:val="24"/>
        </w:rPr>
        <w:t xml:space="preserve"> Dr Tomasz Moll (Uniwersytet Jana Kochanowskiego w Kielcach, Wydział Prawa i Nauk Społecznych, Instytut Nauk Prawnych), </w:t>
      </w:r>
      <w:r w:rsidR="0057276C" w:rsidRPr="00FA38E0">
        <w:rPr>
          <w:rFonts w:ascii="Times New Roman" w:hAnsi="Times New Roman"/>
          <w:i/>
          <w:sz w:val="24"/>
          <w:szCs w:val="24"/>
        </w:rPr>
        <w:t>Zdalny tryb obradowania organów jednostek samorządu terytorialnego w czasie pandemii</w:t>
      </w:r>
    </w:p>
    <w:p w:rsidR="0057276C" w:rsidRPr="0013471F" w:rsidRDefault="00A8278F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09.5</w:t>
      </w:r>
      <w:r w:rsidR="0057276C" w:rsidRPr="00714306">
        <w:rPr>
          <w:rFonts w:ascii="Times New Roman" w:hAnsi="Times New Roman"/>
          <w:sz w:val="24"/>
          <w:szCs w:val="24"/>
        </w:rPr>
        <w:t>0 - Dr Michał Broniszewski (</w:t>
      </w:r>
      <w:r w:rsidR="0057276C" w:rsidRPr="00714306">
        <w:rPr>
          <w:rFonts w:ascii="Times New Roman" w:hAnsi="Times New Roman"/>
          <w:bCs/>
          <w:sz w:val="24"/>
          <w:szCs w:val="24"/>
        </w:rPr>
        <w:t xml:space="preserve">Uniwersytet Ekonomiczny w Krakowie, Kolegium Gospodarki i Administracji Publicznej, Katedra Gospodarki Przestrzennej), </w:t>
      </w:r>
      <w:r w:rsidR="0057276C" w:rsidRPr="00714306">
        <w:rPr>
          <w:rFonts w:ascii="Times New Roman" w:hAnsi="Times New Roman"/>
          <w:bCs/>
          <w:i/>
          <w:sz w:val="24"/>
          <w:szCs w:val="24"/>
        </w:rPr>
        <w:t>Pomoc publiczna dla przedsiębiorców w ramach przeciwdziałania rozprzestrzenianiu się COVID-19 a ochrona prawa człowieka w UE</w:t>
      </w:r>
    </w:p>
    <w:p w:rsidR="0057276C" w:rsidRPr="00CC4863" w:rsidRDefault="00A8278F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</w:t>
      </w:r>
      <w:r w:rsidR="0057276C">
        <w:rPr>
          <w:rFonts w:ascii="Times New Roman" w:hAnsi="Times New Roman"/>
          <w:sz w:val="24"/>
          <w:szCs w:val="24"/>
        </w:rPr>
        <w:t>0</w:t>
      </w:r>
      <w:r w:rsidR="0057276C" w:rsidRPr="00FA38E0">
        <w:rPr>
          <w:rFonts w:ascii="Times New Roman" w:hAnsi="Times New Roman"/>
          <w:sz w:val="24"/>
          <w:szCs w:val="24"/>
        </w:rPr>
        <w:t xml:space="preserve"> –</w:t>
      </w:r>
      <w:r w:rsidR="0057276C" w:rsidRPr="00FA38E0">
        <w:rPr>
          <w:rFonts w:ascii="Times New Roman" w:hAnsi="Times New Roman"/>
          <w:bCs/>
          <w:sz w:val="24"/>
          <w:szCs w:val="24"/>
        </w:rPr>
        <w:t xml:space="preserve"> Dr Jakub Olech (Uniwersytet Ekonomiczny w Krakowie), </w:t>
      </w:r>
      <w:r w:rsidR="0057276C" w:rsidRPr="00FA38E0">
        <w:rPr>
          <w:rFonts w:ascii="Times New Roman" w:hAnsi="Times New Roman"/>
          <w:i/>
          <w:sz w:val="24"/>
          <w:szCs w:val="24"/>
        </w:rPr>
        <w:t>Wpływ regionalnych tarcz antykryzysowych na niwelowanie skutków pandemii COVID-19 - wybrane przykłady polskich województw</w:t>
      </w:r>
    </w:p>
    <w:p w:rsidR="0057276C" w:rsidRPr="0013471F" w:rsidRDefault="00A8278F" w:rsidP="0057276C">
      <w:pPr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7276C">
        <w:rPr>
          <w:rFonts w:ascii="Times New Roman" w:hAnsi="Times New Roman"/>
          <w:sz w:val="24"/>
          <w:szCs w:val="24"/>
        </w:rPr>
        <w:t>0</w:t>
      </w:r>
      <w:r w:rsidR="0057276C" w:rsidRPr="00FB641B">
        <w:rPr>
          <w:rFonts w:ascii="Times New Roman" w:hAnsi="Times New Roman"/>
          <w:sz w:val="24"/>
          <w:szCs w:val="24"/>
        </w:rPr>
        <w:t xml:space="preserve"> –</w:t>
      </w:r>
      <w:r w:rsidR="0057276C" w:rsidRPr="00FB641B">
        <w:rPr>
          <w:rFonts w:ascii="Times New Roman" w:hAnsi="Times New Roman"/>
          <w:color w:val="000000"/>
          <w:sz w:val="24"/>
          <w:szCs w:val="24"/>
        </w:rPr>
        <w:t xml:space="preserve"> Dr Anna Dybała (Uniwersytet Jana Kochanowskiego w Kielcach, Wydział Prawa i Nauk Społecznych, Katedra Ekonomii i Finansów), </w:t>
      </w:r>
      <w:r w:rsidR="0057276C" w:rsidRPr="00FB641B">
        <w:rPr>
          <w:rFonts w:ascii="Times New Roman" w:hAnsi="Times New Roman"/>
          <w:i/>
          <w:color w:val="000000"/>
          <w:sz w:val="24"/>
          <w:szCs w:val="24"/>
        </w:rPr>
        <w:t>Z</w:t>
      </w:r>
      <w:r w:rsidR="0057276C" w:rsidRPr="00FB641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naczenie finansów publicznych w ograniczaniu społeczno-ekonomicznych skutków pandemii COVID-19 (na przykładzie Polski) </w:t>
      </w:r>
    </w:p>
    <w:p w:rsidR="0057276C" w:rsidRDefault="00A8278F" w:rsidP="0057276C">
      <w:pPr>
        <w:spacing w:line="36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10.2</w:t>
      </w:r>
      <w:r w:rsidR="0057276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57276C" w:rsidRPr="00A27D69">
        <w:rPr>
          <w:rFonts w:ascii="Times New Roman" w:hAnsi="Times New Roman"/>
          <w:sz w:val="24"/>
          <w:szCs w:val="24"/>
        </w:rPr>
        <w:t>–</w:t>
      </w:r>
      <w:r w:rsidR="0057276C" w:rsidRPr="002A1890">
        <w:rPr>
          <w:rFonts w:ascii="Times New Roman" w:hAnsi="Times New Roman"/>
          <w:sz w:val="24"/>
          <w:szCs w:val="24"/>
        </w:rPr>
        <w:t xml:space="preserve">Dr Artur Pisarek (Komenda Miejska Policji w Kielcach), </w:t>
      </w:r>
      <w:r w:rsidR="0057276C" w:rsidRPr="002A189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Rola Policji w zakresie przeciwdziałania przemocy w rodzinie w czasie pandemii COVID-19</w:t>
      </w:r>
    </w:p>
    <w:p w:rsidR="00786773" w:rsidRPr="00786773" w:rsidRDefault="00786773" w:rsidP="0057276C">
      <w:pPr>
        <w:spacing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10.30</w:t>
      </w:r>
      <w:r w:rsidRPr="00FB641B">
        <w:rPr>
          <w:rFonts w:ascii="Times New Roman" w:hAnsi="Times New Roman"/>
          <w:sz w:val="24"/>
          <w:szCs w:val="24"/>
        </w:rPr>
        <w:t xml:space="preserve"> – </w:t>
      </w:r>
      <w:r w:rsidRPr="00FB641B">
        <w:rPr>
          <w:rFonts w:ascii="Times New Roman" w:hAnsi="Times New Roman"/>
          <w:color w:val="000000"/>
          <w:sz w:val="24"/>
          <w:szCs w:val="24"/>
        </w:rPr>
        <w:t xml:space="preserve">Dr Robert Frey (Uniwersytet Jana Kochanowskiego w Kielcach, Wydział Prawa i Nauk Społecznych, Instytut Nauk Prawnych), </w:t>
      </w:r>
      <w:r w:rsidRPr="00FB641B">
        <w:rPr>
          <w:rFonts w:ascii="Times New Roman" w:eastAsia="Times New Roman" w:hAnsi="Times New Roman"/>
          <w:i/>
          <w:sz w:val="24"/>
          <w:szCs w:val="24"/>
          <w:lang w:eastAsia="pl-PL"/>
        </w:rPr>
        <w:t>Związanie sądu w postępowaniu cywilnym odformalizowaną decyzją administracyjną w dobie pandemii COVID-19</w:t>
      </w:r>
    </w:p>
    <w:p w:rsidR="0057276C" w:rsidRPr="00A8278F" w:rsidRDefault="0057276C" w:rsidP="00A8278F">
      <w:pPr>
        <w:pStyle w:val="Akapitzlist"/>
        <w:numPr>
          <w:ilvl w:val="1"/>
          <w:numId w:val="3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8278F">
        <w:rPr>
          <w:rFonts w:ascii="Times New Roman" w:hAnsi="Times New Roman"/>
          <w:iCs/>
          <w:sz w:val="24"/>
          <w:szCs w:val="24"/>
        </w:rPr>
        <w:t xml:space="preserve">- Mgr Wiesław Muszyński (burmistrz Włodawy, doktorant UJK), </w:t>
      </w:r>
      <w:r w:rsidRPr="00A8278F">
        <w:rPr>
          <w:rFonts w:ascii="Times New Roman" w:hAnsi="Times New Roman"/>
          <w:i/>
          <w:sz w:val="24"/>
          <w:szCs w:val="24"/>
        </w:rPr>
        <w:t>Ograniczenia w zakresie praw człowieka w związku ze stanem pandemii. Casus funkcjonowania Gminy Miejskiej Włodawa</w:t>
      </w:r>
    </w:p>
    <w:p w:rsidR="0057276C" w:rsidRPr="00E07C1B" w:rsidRDefault="00A8278F" w:rsidP="0057276C">
      <w:p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</w:t>
      </w:r>
      <w:r w:rsidR="0057276C">
        <w:rPr>
          <w:rFonts w:ascii="Times New Roman" w:hAnsi="Times New Roman"/>
          <w:sz w:val="24"/>
          <w:szCs w:val="24"/>
        </w:rPr>
        <w:t xml:space="preserve">0 </w:t>
      </w:r>
      <w:r w:rsidR="0057276C" w:rsidRPr="00753243">
        <w:rPr>
          <w:rFonts w:ascii="Times New Roman" w:hAnsi="Times New Roman"/>
          <w:sz w:val="24"/>
          <w:szCs w:val="24"/>
        </w:rPr>
        <w:t xml:space="preserve">– </w:t>
      </w:r>
      <w:r w:rsidR="0057276C" w:rsidRPr="00753243">
        <w:rPr>
          <w:rFonts w:ascii="Times New Roman" w:hAnsi="Times New Roman"/>
          <w:color w:val="000000"/>
          <w:sz w:val="24"/>
          <w:szCs w:val="24"/>
        </w:rPr>
        <w:t xml:space="preserve">Mgr Magdalena Łukawska (doktorantka, Szkoła Doktorska Uniwersytetu Jana Kochanowskiego w Kielcach), </w:t>
      </w:r>
      <w:r w:rsidR="0057276C" w:rsidRPr="00753243">
        <w:rPr>
          <w:rFonts w:ascii="Times New Roman" w:hAnsi="Times New Roman"/>
          <w:i/>
          <w:color w:val="000000"/>
          <w:sz w:val="24"/>
          <w:szCs w:val="24"/>
        </w:rPr>
        <w:t>Wybrane działania Rzecznika Małych i Średnich Przedsiębiorstw na rzecz przedsiębiorców w czasie pandemii</w:t>
      </w:r>
    </w:p>
    <w:p w:rsidR="00976CCA" w:rsidRPr="000C0A39" w:rsidRDefault="00A8278F" w:rsidP="0057276C">
      <w:pPr>
        <w:spacing w:before="24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11.0</w:t>
      </w:r>
      <w:r w:rsidR="0057276C">
        <w:rPr>
          <w:rFonts w:ascii="Times New Roman" w:hAnsi="Times New Roman"/>
          <w:iCs/>
          <w:sz w:val="24"/>
          <w:szCs w:val="24"/>
        </w:rPr>
        <w:t xml:space="preserve">0 - </w:t>
      </w:r>
      <w:bookmarkStart w:id="3" w:name="_Hlk65747397"/>
      <w:r w:rsidR="0057276C">
        <w:rPr>
          <w:rFonts w:ascii="Times New Roman" w:hAnsi="Times New Roman"/>
          <w:iCs/>
          <w:sz w:val="24"/>
          <w:szCs w:val="24"/>
        </w:rPr>
        <w:t xml:space="preserve">Lic. Maria Hędrzak (studentka stosunków międzynarodowych, Uniwersytet Warszawski, Wydział Nauk Politycznych i Studiów Międzynarodowych), </w:t>
      </w:r>
      <w:r w:rsidR="0057276C" w:rsidRPr="00E35648">
        <w:rPr>
          <w:rFonts w:ascii="Times New Roman" w:hAnsi="Times New Roman"/>
          <w:i/>
          <w:iCs/>
          <w:sz w:val="24"/>
          <w:szCs w:val="24"/>
        </w:rPr>
        <w:t>Prawo do prywatności a aplikacje służące do ustalania kontaktów zakaźnych w dobie pandemii na przykładzie STOP COVID</w:t>
      </w:r>
    </w:p>
    <w:bookmarkEnd w:id="3"/>
    <w:p w:rsidR="0057276C" w:rsidRDefault="0057276C" w:rsidP="0057276C">
      <w:pPr>
        <w:rPr>
          <w:rFonts w:ascii="Times New Roman" w:hAnsi="Times New Roman"/>
          <w:sz w:val="24"/>
          <w:szCs w:val="24"/>
        </w:rPr>
      </w:pPr>
    </w:p>
    <w:p w:rsidR="0057276C" w:rsidRDefault="0057276C" w:rsidP="0057276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10512">
        <w:rPr>
          <w:rFonts w:ascii="Times New Roman" w:hAnsi="Times New Roman"/>
          <w:b/>
          <w:sz w:val="24"/>
          <w:szCs w:val="24"/>
        </w:rPr>
        <w:t>11.10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Sesja nr 6 (Ochrona praw i wolności politycznych w czasie wyzwań pandemicznych)</w:t>
      </w:r>
    </w:p>
    <w:p w:rsidR="0057276C" w:rsidRPr="00A05D09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  <w:r w:rsidRPr="00BD3419"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  <w:t>Session No. 6 (Protection of political rights and freedoms in times of pandemic challenges)</w:t>
      </w:r>
    </w:p>
    <w:p w:rsidR="0057276C" w:rsidRPr="00A05D09" w:rsidRDefault="0057276C" w:rsidP="0057276C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7276C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</w:pPr>
      <w:r w:rsidRPr="00A05D09"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>Сессия № 6 (Защита политических прав и свобод во время пандемических вызовов)</w:t>
      </w:r>
    </w:p>
    <w:p w:rsidR="0057276C" w:rsidRPr="001E2525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</w:p>
    <w:p w:rsidR="0057276C" w:rsidRPr="001E2525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</w:p>
    <w:p w:rsidR="0057276C" w:rsidRPr="009C40D7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</w:rPr>
        <w:t>Przewodniczy</w:t>
      </w:r>
      <w:r w:rsidR="00B97135">
        <w:rPr>
          <w:rFonts w:ascii="Times New Roman" w:hAnsi="Times New Roman" w:cs="Times New Roman"/>
          <w:b/>
          <w:color w:val="202124"/>
          <w:sz w:val="24"/>
          <w:szCs w:val="24"/>
        </w:rPr>
        <w:t>/Chair: Prof. Wojciech Pomykało</w:t>
      </w:r>
    </w:p>
    <w:p w:rsidR="0057276C" w:rsidRDefault="0057276C" w:rsidP="0057276C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276C" w:rsidRDefault="0057276C" w:rsidP="0057276C">
      <w:p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11.10 - </w:t>
      </w:r>
      <w:r w:rsidRPr="00471AB4">
        <w:rPr>
          <w:rFonts w:ascii="Times New Roman" w:hAnsi="Times New Roman"/>
          <w:color w:val="000000"/>
          <w:sz w:val="24"/>
          <w:szCs w:val="24"/>
        </w:rPr>
        <w:t xml:space="preserve">Prof. dr hab. Alicja Jaskiernia (Uniwersytet Warszawski, Wydział Dziennikarstwa, Informacji i Bibliologii), </w:t>
      </w:r>
      <w:r w:rsidRPr="00471AB4">
        <w:rPr>
          <w:rFonts w:ascii="Times New Roman" w:hAnsi="Times New Roman"/>
          <w:i/>
          <w:color w:val="000000"/>
          <w:sz w:val="24"/>
          <w:szCs w:val="24"/>
        </w:rPr>
        <w:t>Mediatyzacja pandemii COVID-19</w:t>
      </w:r>
    </w:p>
    <w:p w:rsidR="0057276C" w:rsidRPr="00F619AF" w:rsidRDefault="0057276C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BA5B2D">
        <w:rPr>
          <w:rFonts w:ascii="Times New Roman" w:hAnsi="Times New Roman"/>
          <w:iCs/>
          <w:color w:val="000000"/>
          <w:sz w:val="24"/>
          <w:szCs w:val="24"/>
        </w:rPr>
        <w:t xml:space="preserve">11.20 – </w:t>
      </w:r>
      <w:bookmarkStart w:id="4" w:name="_Hlk65446004"/>
      <w:r w:rsidRPr="00BA5B2D">
        <w:rPr>
          <w:rFonts w:ascii="Times New Roman" w:hAnsi="Times New Roman"/>
          <w:iCs/>
          <w:color w:val="000000"/>
          <w:sz w:val="24"/>
          <w:szCs w:val="24"/>
        </w:rPr>
        <w:t xml:space="preserve">Dr hab. </w:t>
      </w:r>
      <w:r w:rsidRPr="00F619AF">
        <w:rPr>
          <w:rFonts w:ascii="Times New Roman" w:hAnsi="Times New Roman"/>
          <w:iCs/>
          <w:color w:val="000000"/>
          <w:sz w:val="24"/>
          <w:szCs w:val="24"/>
        </w:rPr>
        <w:t>Witold Sobczak, prof. AJP (Akadem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ia im. Jakuba z Paradyża w Gorzowie Wielkopolskim, Wydział Administracji i Bezpieczeństwa Narodowego), </w:t>
      </w:r>
      <w:r>
        <w:rPr>
          <w:rFonts w:ascii="Times New Roman" w:hAnsi="Times New Roman"/>
          <w:i/>
          <w:color w:val="000000"/>
          <w:sz w:val="24"/>
          <w:szCs w:val="24"/>
        </w:rPr>
        <w:t>Ograniczenia wolności przemieszczania się i zgromadzeń w czasie pandemii</w:t>
      </w:r>
      <w:bookmarkEnd w:id="4"/>
    </w:p>
    <w:p w:rsidR="0057276C" w:rsidRDefault="0057276C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619AF">
        <w:rPr>
          <w:rFonts w:ascii="Times New Roman" w:hAnsi="Times New Roman"/>
          <w:sz w:val="24"/>
          <w:szCs w:val="24"/>
        </w:rPr>
        <w:lastRenderedPageBreak/>
        <w:t>11.</w:t>
      </w:r>
      <w:r>
        <w:rPr>
          <w:rFonts w:ascii="Times New Roman" w:hAnsi="Times New Roman"/>
          <w:sz w:val="24"/>
          <w:szCs w:val="24"/>
        </w:rPr>
        <w:t>3</w:t>
      </w:r>
      <w:r w:rsidRPr="00F619AF">
        <w:rPr>
          <w:rFonts w:ascii="Times New Roman" w:hAnsi="Times New Roman"/>
          <w:sz w:val="24"/>
          <w:szCs w:val="24"/>
        </w:rPr>
        <w:t>0 –</w:t>
      </w:r>
      <w:r w:rsidRPr="00F619AF">
        <w:rPr>
          <w:rFonts w:ascii="Times New Roman" w:eastAsia="Times New Roman" w:hAnsi="Times New Roman"/>
          <w:sz w:val="24"/>
          <w:szCs w:val="24"/>
          <w:lang w:eastAsia="pl-PL"/>
        </w:rPr>
        <w:t xml:space="preserve"> Dr hab. </w:t>
      </w:r>
      <w:r w:rsidRPr="00FB641B">
        <w:rPr>
          <w:rFonts w:ascii="Times New Roman" w:eastAsia="Times New Roman" w:hAnsi="Times New Roman"/>
          <w:sz w:val="24"/>
          <w:szCs w:val="24"/>
          <w:lang w:eastAsia="pl-PL"/>
        </w:rPr>
        <w:t xml:space="preserve">Aldona Domańska, prof. UŁ, mgr Magdalena Wrzalik (Uniwersytet Łódzki, Wydział Prawa i Administracji), </w:t>
      </w:r>
      <w:r w:rsidRPr="00FB641B">
        <w:rPr>
          <w:rFonts w:ascii="Times New Roman" w:hAnsi="Times New Roman"/>
          <w:i/>
          <w:sz w:val="24"/>
          <w:szCs w:val="24"/>
        </w:rPr>
        <w:t>Gwarancje realizacji czynnego prawa wyborczego przez osoby niepełnosprawne podczas wyborów prezydenckich w czasie trwania pandemii</w:t>
      </w:r>
    </w:p>
    <w:p w:rsidR="0057276C" w:rsidRDefault="0057276C" w:rsidP="0057276C">
      <w:pPr>
        <w:spacing w:line="36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AE401F">
        <w:rPr>
          <w:rFonts w:ascii="Times New Roman" w:hAnsi="Times New Roman"/>
          <w:iCs/>
          <w:sz w:val="24"/>
          <w:szCs w:val="24"/>
        </w:rPr>
        <w:t>11.</w:t>
      </w:r>
      <w:r>
        <w:rPr>
          <w:rFonts w:ascii="Times New Roman" w:hAnsi="Times New Roman"/>
          <w:iCs/>
          <w:sz w:val="24"/>
          <w:szCs w:val="24"/>
        </w:rPr>
        <w:t>4</w:t>
      </w:r>
      <w:r w:rsidRPr="00AE401F">
        <w:rPr>
          <w:rFonts w:ascii="Times New Roman" w:hAnsi="Times New Roman"/>
          <w:iCs/>
          <w:sz w:val="24"/>
          <w:szCs w:val="24"/>
        </w:rPr>
        <w:t xml:space="preserve">0 - Dr hab. Maria Gołda-Sobczak, prof. UAM (Uniwersytet Adama Mickiewicza w Poznaniu), </w:t>
      </w:r>
      <w:r w:rsidRPr="00AE401F">
        <w:rPr>
          <w:rFonts w:ascii="Times New Roman" w:hAnsi="Times New Roman"/>
          <w:i/>
          <w:iCs/>
          <w:color w:val="000000"/>
          <w:sz w:val="27"/>
          <w:szCs w:val="27"/>
        </w:rPr>
        <w:t>Pra</w:t>
      </w:r>
      <w:r w:rsidR="00BE7E75">
        <w:rPr>
          <w:rFonts w:ascii="Times New Roman" w:hAnsi="Times New Roman"/>
          <w:i/>
          <w:iCs/>
          <w:color w:val="000000"/>
          <w:sz w:val="27"/>
          <w:szCs w:val="27"/>
        </w:rPr>
        <w:t>wo do kultury w dobie pandemii C</w:t>
      </w:r>
      <w:r w:rsidRPr="00AE401F">
        <w:rPr>
          <w:rFonts w:ascii="Times New Roman" w:hAnsi="Times New Roman"/>
          <w:i/>
          <w:iCs/>
          <w:color w:val="000000"/>
          <w:sz w:val="27"/>
          <w:szCs w:val="27"/>
        </w:rPr>
        <w:t>ovid-19</w:t>
      </w:r>
    </w:p>
    <w:p w:rsidR="000F4AD6" w:rsidRPr="000F4AD6" w:rsidRDefault="000F4AD6" w:rsidP="000F4AD6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F4AD6">
        <w:rPr>
          <w:rFonts w:ascii="Times New Roman" w:hAnsi="Times New Roman"/>
          <w:iCs/>
          <w:color w:val="000000"/>
          <w:sz w:val="27"/>
          <w:szCs w:val="27"/>
        </w:rPr>
        <w:t xml:space="preserve">11.50 - </w:t>
      </w:r>
      <w:r w:rsidRPr="000F4AD6">
        <w:rPr>
          <w:rFonts w:ascii="Times New Roman" w:eastAsia="Times New Roman" w:hAnsi="Times New Roman"/>
          <w:sz w:val="24"/>
          <w:szCs w:val="24"/>
          <w:lang w:eastAsia="pl-PL"/>
        </w:rPr>
        <w:t xml:space="preserve">Dr hab. Bogusław Przywora, prof. UJD (Uniwersytet Humanistyczno-Przyrodniczy im. Jana Długosza w Częstochowie), </w:t>
      </w:r>
      <w:r w:rsidRPr="000F4AD6">
        <w:rPr>
          <w:rFonts w:ascii="Times New Roman" w:eastAsia="Times New Roman" w:hAnsi="Times New Roman"/>
          <w:i/>
          <w:sz w:val="24"/>
          <w:szCs w:val="24"/>
          <w:lang w:eastAsia="pl-PL"/>
        </w:rPr>
        <w:t>Ograniczenia wolności i praw człowieka w okresie COVID-19 w ujęciu prawnoporównawczym. Wnioski z badań</w:t>
      </w:r>
    </w:p>
    <w:p w:rsidR="000F4AD6" w:rsidRPr="000F4AD6" w:rsidRDefault="000F4AD6" w:rsidP="0057276C">
      <w:pPr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57276C" w:rsidRPr="00BD3419" w:rsidRDefault="000F4AD6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</w:t>
      </w:r>
      <w:r w:rsidR="0057276C" w:rsidRPr="00BD3419">
        <w:rPr>
          <w:rFonts w:ascii="Times New Roman" w:hAnsi="Times New Roman"/>
          <w:sz w:val="24"/>
          <w:szCs w:val="24"/>
        </w:rPr>
        <w:t xml:space="preserve"> – Dr Agata Pyrzyńska (Uniwersytet Szczeciński, Wydział Prawa i Administracji), </w:t>
      </w:r>
      <w:r w:rsidR="0057276C" w:rsidRPr="00BD3419">
        <w:rPr>
          <w:rFonts w:ascii="Times New Roman" w:hAnsi="Times New Roman"/>
          <w:i/>
          <w:sz w:val="24"/>
          <w:szCs w:val="24"/>
        </w:rPr>
        <w:t>Sposób stanowienia prawa w związku z wyborami Prezydenta RP w 2020 r. a realizacja praw wyborczych</w:t>
      </w:r>
    </w:p>
    <w:p w:rsidR="00587252" w:rsidRPr="00016150" w:rsidRDefault="000F4AD6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</w:t>
      </w:r>
      <w:r w:rsidR="0057276C" w:rsidRPr="008724F5">
        <w:rPr>
          <w:rFonts w:ascii="Times New Roman" w:hAnsi="Times New Roman"/>
          <w:sz w:val="24"/>
          <w:szCs w:val="24"/>
        </w:rPr>
        <w:t>0 –</w:t>
      </w:r>
      <w:r w:rsidR="00587252" w:rsidRPr="008F7AC1">
        <w:rPr>
          <w:rFonts w:ascii="Times New Roman" w:hAnsi="Times New Roman"/>
          <w:color w:val="000000"/>
          <w:sz w:val="24"/>
          <w:szCs w:val="24"/>
        </w:rPr>
        <w:t xml:space="preserve">Dr Lidia K. Jaskuła (Katolicki Uniwersytet Lubelski Jana Pawła II), </w:t>
      </w:r>
      <w:r w:rsidR="00587252" w:rsidRPr="008F7AC1">
        <w:rPr>
          <w:rFonts w:ascii="Times New Roman" w:eastAsia="Times New Roman" w:hAnsi="Times New Roman"/>
          <w:i/>
          <w:sz w:val="24"/>
          <w:szCs w:val="24"/>
          <w:lang w:eastAsia="pl-PL"/>
        </w:rPr>
        <w:t>Wolność prasy w Polsce w czasie epidemii Sars-Cov-2 (Wybrane aspekty prawne)</w:t>
      </w:r>
    </w:p>
    <w:p w:rsidR="0057276C" w:rsidRPr="00A27D69" w:rsidRDefault="000F4AD6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</w:t>
      </w:r>
      <w:r w:rsidR="0057276C">
        <w:rPr>
          <w:rFonts w:ascii="Times New Roman" w:hAnsi="Times New Roman"/>
          <w:sz w:val="24"/>
          <w:szCs w:val="24"/>
        </w:rPr>
        <w:t>0</w:t>
      </w:r>
      <w:r w:rsidR="0057276C" w:rsidRPr="00A27D69">
        <w:rPr>
          <w:rFonts w:ascii="Times New Roman" w:hAnsi="Times New Roman"/>
          <w:sz w:val="24"/>
          <w:szCs w:val="24"/>
        </w:rPr>
        <w:t xml:space="preserve"> – </w:t>
      </w:r>
      <w:r w:rsidR="0057276C" w:rsidRPr="00A27D69">
        <w:rPr>
          <w:rFonts w:ascii="Times New Roman" w:hAnsi="Times New Roman"/>
          <w:color w:val="000000"/>
          <w:sz w:val="24"/>
          <w:szCs w:val="24"/>
        </w:rPr>
        <w:t xml:space="preserve">Dr Paweł Sadowski (Uniwersytet Marii Curie-Skłodowskiej w Lublinie, Wydział Prawa i Administracji), </w:t>
      </w:r>
      <w:r w:rsidR="0057276C" w:rsidRPr="00A27D69">
        <w:rPr>
          <w:rFonts w:ascii="Times New Roman" w:hAnsi="Times New Roman"/>
          <w:i/>
          <w:sz w:val="24"/>
          <w:szCs w:val="24"/>
        </w:rPr>
        <w:t>Wolność zgromadzeń w czasach pandemii. Doświadczenia izraelskie</w:t>
      </w:r>
    </w:p>
    <w:p w:rsidR="0057276C" w:rsidRPr="00127E94" w:rsidRDefault="000F4AD6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</w:t>
      </w:r>
      <w:r w:rsidR="0057276C" w:rsidRPr="00127E94">
        <w:rPr>
          <w:rFonts w:ascii="Times New Roman" w:hAnsi="Times New Roman"/>
          <w:sz w:val="24"/>
          <w:szCs w:val="24"/>
        </w:rPr>
        <w:t xml:space="preserve">0 – Dr Maciej Pisz (Uniwersytet Warszawski, Wydział Prawa i Administracji, Zakład Praw Człowieka), </w:t>
      </w:r>
      <w:r w:rsidR="0057276C" w:rsidRPr="00127E94">
        <w:rPr>
          <w:rFonts w:ascii="Times New Roman" w:hAnsi="Times New Roman"/>
          <w:i/>
          <w:sz w:val="24"/>
          <w:szCs w:val="24"/>
        </w:rPr>
        <w:t>Wyzwania dla standardu ochrony wolności zgromadzeń w dobie pandemii COVID-19</w:t>
      </w:r>
    </w:p>
    <w:p w:rsidR="0057276C" w:rsidRPr="00F619AF" w:rsidRDefault="000F4AD6" w:rsidP="0057276C">
      <w:pPr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</w:t>
      </w:r>
      <w:r w:rsidR="0057276C" w:rsidRPr="00FB641B">
        <w:rPr>
          <w:rFonts w:ascii="Times New Roman" w:hAnsi="Times New Roman"/>
          <w:sz w:val="24"/>
          <w:szCs w:val="24"/>
        </w:rPr>
        <w:t>0 –</w:t>
      </w:r>
      <w:r w:rsidR="0057276C" w:rsidRPr="00FB641B">
        <w:rPr>
          <w:rFonts w:ascii="Times New Roman" w:hAnsi="Times New Roman"/>
          <w:color w:val="000000"/>
          <w:sz w:val="24"/>
          <w:szCs w:val="24"/>
        </w:rPr>
        <w:t xml:space="preserve"> Dr Katarzyna du</w:t>
      </w:r>
      <w:r w:rsidR="002D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276C" w:rsidRPr="00FB641B">
        <w:rPr>
          <w:rFonts w:ascii="Times New Roman" w:hAnsi="Times New Roman"/>
          <w:color w:val="000000"/>
          <w:sz w:val="24"/>
          <w:szCs w:val="24"/>
        </w:rPr>
        <w:t xml:space="preserve">Vall (Uniwersytet Jagielloński w Krakowie, Wydział Studiów Międzynarodowych i Politycznych, Instytut Nauk Politycznych i Stosunków Międzynarodowych), </w:t>
      </w:r>
      <w:r w:rsidR="0057276C" w:rsidRPr="00FB641B">
        <w:rPr>
          <w:rFonts w:ascii="Times New Roman" w:hAnsi="Times New Roman"/>
          <w:i/>
          <w:color w:val="000000"/>
          <w:sz w:val="24"/>
          <w:szCs w:val="24"/>
        </w:rPr>
        <w:t>Prawo do protestu w Polsce w czasie pandemii COVID-19</w:t>
      </w:r>
    </w:p>
    <w:p w:rsidR="0057276C" w:rsidRDefault="000F4AD6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12.5</w:t>
      </w:r>
      <w:r w:rsidR="0057276C" w:rsidRPr="00991825">
        <w:rPr>
          <w:rFonts w:ascii="Times New Roman" w:hAnsi="Times New Roman"/>
          <w:sz w:val="24"/>
          <w:szCs w:val="24"/>
        </w:rPr>
        <w:t xml:space="preserve">0 - </w:t>
      </w:r>
      <w:r w:rsidR="0057276C" w:rsidRPr="00991825">
        <w:rPr>
          <w:rFonts w:ascii="Times New Roman" w:hAnsi="Times New Roman"/>
          <w:color w:val="000000"/>
          <w:sz w:val="24"/>
          <w:szCs w:val="24"/>
        </w:rPr>
        <w:t xml:space="preserve">Dr Elżbieta Małecka (Akademia Humanistyczno-Ekonomiczna w Łodzi), </w:t>
      </w:r>
      <w:r w:rsidR="0057276C" w:rsidRPr="00991825">
        <w:rPr>
          <w:rFonts w:ascii="Times New Roman" w:hAnsi="Times New Roman"/>
          <w:i/>
          <w:sz w:val="24"/>
          <w:szCs w:val="24"/>
        </w:rPr>
        <w:t>Wpływ sytuacji związanej z pandemią Covid-19 na ekonomiczną kondycję mediów</w:t>
      </w:r>
    </w:p>
    <w:p w:rsidR="00E9114D" w:rsidRPr="00E9114D" w:rsidRDefault="00AC15C9" w:rsidP="00E9114D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</w:t>
      </w:r>
      <w:r w:rsidR="0057276C" w:rsidRPr="00E9114D">
        <w:rPr>
          <w:rFonts w:ascii="Times New Roman" w:hAnsi="Times New Roman"/>
          <w:sz w:val="24"/>
          <w:szCs w:val="24"/>
        </w:rPr>
        <w:t>0 –</w:t>
      </w:r>
      <w:r w:rsidR="0057276C" w:rsidRPr="00E9114D">
        <w:rPr>
          <w:rFonts w:ascii="Times New Roman" w:hAnsi="Times New Roman"/>
          <w:bCs/>
          <w:sz w:val="24"/>
          <w:szCs w:val="24"/>
        </w:rPr>
        <w:t xml:space="preserve">Dr Marta Milewska </w:t>
      </w:r>
      <w:r w:rsidR="00E9114D" w:rsidRPr="00E9114D">
        <w:rPr>
          <w:rFonts w:ascii="Times New Roman" w:hAnsi="Times New Roman"/>
          <w:bCs/>
          <w:sz w:val="24"/>
          <w:szCs w:val="24"/>
        </w:rPr>
        <w:t>(</w:t>
      </w:r>
      <w:r w:rsidR="00E9114D" w:rsidRPr="00E9114D">
        <w:rPr>
          <w:rFonts w:ascii="Times New Roman" w:eastAsia="Times New Roman" w:hAnsi="Times New Roman"/>
          <w:sz w:val="24"/>
          <w:szCs w:val="24"/>
          <w:lang w:eastAsia="pl-PL"/>
        </w:rPr>
        <w:t>Oddziałowe Biuro Badań Historycznych IPN w Warszawie</w:t>
      </w:r>
      <w:r w:rsidR="00E9114D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E9114D" w:rsidRPr="00E9114D">
        <w:rPr>
          <w:rFonts w:ascii="Times New Roman" w:eastAsia="Times New Roman" w:hAnsi="Times New Roman"/>
          <w:sz w:val="24"/>
          <w:szCs w:val="24"/>
          <w:lang w:eastAsia="pl-PL"/>
        </w:rPr>
        <w:t xml:space="preserve"> Instytut Historii, Akademia Finansów i Biznesu Vistula w Warszawie), </w:t>
      </w:r>
      <w:r w:rsidR="00E9114D" w:rsidRPr="00E9114D">
        <w:rPr>
          <w:rFonts w:ascii="Times New Roman" w:hAnsi="Times New Roman"/>
          <w:bCs/>
          <w:i/>
          <w:sz w:val="24"/>
          <w:szCs w:val="24"/>
        </w:rPr>
        <w:t>Edukacja o prawach człowieka w warunkach pandemii</w:t>
      </w:r>
    </w:p>
    <w:p w:rsidR="0057276C" w:rsidRPr="00F619AF" w:rsidRDefault="0057276C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B641B">
        <w:rPr>
          <w:rFonts w:ascii="Times New Roman" w:hAnsi="Times New Roman"/>
          <w:sz w:val="24"/>
          <w:szCs w:val="24"/>
        </w:rPr>
        <w:t>1</w:t>
      </w:r>
      <w:r w:rsidR="00AC15C9">
        <w:rPr>
          <w:rFonts w:ascii="Times New Roman" w:hAnsi="Times New Roman"/>
          <w:sz w:val="24"/>
          <w:szCs w:val="24"/>
        </w:rPr>
        <w:t>3.1</w:t>
      </w:r>
      <w:r w:rsidRPr="00FB641B">
        <w:rPr>
          <w:rFonts w:ascii="Times New Roman" w:hAnsi="Times New Roman"/>
          <w:sz w:val="24"/>
          <w:szCs w:val="24"/>
        </w:rPr>
        <w:t>0 –</w:t>
      </w:r>
      <w:r w:rsidRPr="00FB641B">
        <w:rPr>
          <w:rFonts w:ascii="Times New Roman" w:eastAsia="Times New Roman" w:hAnsi="Times New Roman"/>
          <w:sz w:val="24"/>
          <w:szCs w:val="24"/>
          <w:lang w:eastAsia="pl-PL"/>
        </w:rPr>
        <w:t xml:space="preserve"> Dr Ewelina Gierach (Uniwersytet Kardynała Stefana Wyszyńskiego, Wydział Prawa i Administracji), </w:t>
      </w:r>
      <w:r w:rsidRPr="00FB641B">
        <w:rPr>
          <w:rFonts w:ascii="Times New Roman" w:eastAsia="Times New Roman" w:hAnsi="Times New Roman"/>
          <w:i/>
          <w:sz w:val="24"/>
          <w:szCs w:val="24"/>
          <w:lang w:eastAsia="pl-PL"/>
        </w:rPr>
        <w:t>Nieodpłatna pomoc prawna w czasach pandemii</w:t>
      </w:r>
    </w:p>
    <w:p w:rsidR="0057276C" w:rsidRPr="00A865D6" w:rsidRDefault="00AC15C9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13.2</w:t>
      </w:r>
      <w:r w:rsidR="0057276C">
        <w:rPr>
          <w:rFonts w:ascii="Times New Roman" w:hAnsi="Times New Roman"/>
          <w:sz w:val="24"/>
          <w:szCs w:val="24"/>
        </w:rPr>
        <w:t>0</w:t>
      </w:r>
      <w:r w:rsidR="0057276C" w:rsidRPr="00610366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="0057276C" w:rsidRPr="0061036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Mgr Grzegorz Glita (doktorant UJK), </w:t>
      </w:r>
      <w:r w:rsidR="0057276C" w:rsidRPr="00610366">
        <w:rPr>
          <w:rFonts w:ascii="Times New Roman" w:eastAsia="Times New Roman" w:hAnsi="Times New Roman"/>
          <w:i/>
          <w:sz w:val="24"/>
          <w:szCs w:val="24"/>
          <w:lang w:eastAsia="pl-PL"/>
        </w:rPr>
        <w:t>Strategia ochrony praw człowieka w dobie wyzwań pandemicznych COVID-19 – działania Rady Europy</w:t>
      </w:r>
    </w:p>
    <w:p w:rsidR="0057276C" w:rsidRPr="00016150" w:rsidRDefault="0057276C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16150">
        <w:rPr>
          <w:rFonts w:ascii="Times New Roman" w:hAnsi="Times New Roman"/>
          <w:color w:val="000000"/>
          <w:sz w:val="24"/>
          <w:szCs w:val="24"/>
        </w:rPr>
        <w:t>13.</w:t>
      </w:r>
      <w:r w:rsidR="00AC15C9">
        <w:rPr>
          <w:rFonts w:ascii="Times New Roman" w:hAnsi="Times New Roman"/>
          <w:color w:val="000000"/>
          <w:sz w:val="24"/>
          <w:szCs w:val="24"/>
        </w:rPr>
        <w:t>3</w:t>
      </w:r>
      <w:r w:rsidRPr="00016150">
        <w:rPr>
          <w:rFonts w:ascii="Times New Roman" w:hAnsi="Times New Roman"/>
          <w:color w:val="000000"/>
          <w:sz w:val="24"/>
          <w:szCs w:val="24"/>
        </w:rPr>
        <w:t xml:space="preserve">0 - </w:t>
      </w:r>
      <w:r w:rsidRPr="00016150">
        <w:rPr>
          <w:rFonts w:ascii="Times New Roman" w:hAnsi="Times New Roman"/>
          <w:sz w:val="24"/>
          <w:szCs w:val="24"/>
        </w:rPr>
        <w:t xml:space="preserve">Mgr Ewa Golka-Jastrząb (doktorantka UJK), </w:t>
      </w:r>
      <w:r w:rsidRPr="00016150">
        <w:rPr>
          <w:rFonts w:ascii="Times New Roman" w:hAnsi="Times New Roman"/>
          <w:i/>
          <w:sz w:val="24"/>
          <w:szCs w:val="24"/>
        </w:rPr>
        <w:t>Ochrona i promocja prawa do wolności wypowiedzi w związku z COVID-19</w:t>
      </w:r>
    </w:p>
    <w:p w:rsidR="0057276C" w:rsidRPr="008724F5" w:rsidRDefault="0057276C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8724F5">
        <w:rPr>
          <w:rFonts w:ascii="Times New Roman" w:hAnsi="Times New Roman"/>
          <w:sz w:val="24"/>
          <w:szCs w:val="24"/>
        </w:rPr>
        <w:t>13.</w:t>
      </w:r>
      <w:r w:rsidR="00AC15C9">
        <w:rPr>
          <w:rFonts w:ascii="Times New Roman" w:hAnsi="Times New Roman"/>
          <w:sz w:val="24"/>
          <w:szCs w:val="24"/>
        </w:rPr>
        <w:t>4</w:t>
      </w:r>
      <w:r w:rsidRPr="008724F5">
        <w:rPr>
          <w:rFonts w:ascii="Times New Roman" w:hAnsi="Times New Roman"/>
          <w:sz w:val="24"/>
          <w:szCs w:val="24"/>
        </w:rPr>
        <w:t>0 –</w:t>
      </w:r>
      <w:r w:rsidRPr="008724F5">
        <w:rPr>
          <w:rFonts w:ascii="Times New Roman" w:hAnsi="Times New Roman"/>
          <w:color w:val="000000"/>
          <w:sz w:val="24"/>
          <w:szCs w:val="24"/>
        </w:rPr>
        <w:t xml:space="preserve"> Adw. mgr Jan Kaczmarczyk (doktorant UJK), </w:t>
      </w:r>
      <w:r w:rsidRPr="008724F5">
        <w:rPr>
          <w:rFonts w:ascii="Times New Roman" w:hAnsi="Times New Roman"/>
          <w:i/>
          <w:color w:val="000000"/>
          <w:sz w:val="24"/>
          <w:szCs w:val="24"/>
        </w:rPr>
        <w:t>Ograniczenia w zakresie organizacji zgromadzeń i innych swobód obywatelskich w dobie pandemii COVID-19</w:t>
      </w:r>
    </w:p>
    <w:p w:rsidR="0057276C" w:rsidRDefault="0057276C" w:rsidP="0057276C">
      <w:pPr>
        <w:spacing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B1B4D">
        <w:rPr>
          <w:rFonts w:ascii="Times New Roman" w:hAnsi="Times New Roman"/>
          <w:sz w:val="24"/>
          <w:szCs w:val="24"/>
        </w:rPr>
        <w:t>13.</w:t>
      </w:r>
      <w:r w:rsidR="00AC15C9">
        <w:rPr>
          <w:rFonts w:ascii="Times New Roman" w:hAnsi="Times New Roman"/>
          <w:sz w:val="24"/>
          <w:szCs w:val="24"/>
        </w:rPr>
        <w:t>5</w:t>
      </w:r>
      <w:r w:rsidRPr="00AB1B4D">
        <w:rPr>
          <w:rFonts w:ascii="Times New Roman" w:hAnsi="Times New Roman"/>
          <w:sz w:val="24"/>
          <w:szCs w:val="24"/>
        </w:rPr>
        <w:t>0 –</w:t>
      </w:r>
      <w:r w:rsidRPr="00AB1B4D">
        <w:rPr>
          <w:rFonts w:ascii="Times New Roman" w:hAnsi="Times New Roman"/>
          <w:sz w:val="24"/>
        </w:rPr>
        <w:t xml:space="preserve"> Mgr Krzysztof Adamski (doktorant UJK), </w:t>
      </w:r>
      <w:r w:rsidRPr="00AB1B4D">
        <w:rPr>
          <w:rFonts w:ascii="Times New Roman" w:eastAsia="Times New Roman" w:hAnsi="Times New Roman"/>
          <w:i/>
          <w:sz w:val="24"/>
          <w:szCs w:val="24"/>
          <w:lang w:eastAsia="pl-PL"/>
        </w:rPr>
        <w:t>Przejawy nieposłuszeństwa obywatelskiego jako odpowiedź na ograniczanie swobód obywatelskich w dobie pandemii</w:t>
      </w:r>
    </w:p>
    <w:p w:rsidR="0057276C" w:rsidRDefault="00AC15C9" w:rsidP="0057276C">
      <w:pPr>
        <w:spacing w:line="360" w:lineRule="auto"/>
        <w:rPr>
          <w:rFonts w:ascii="Times New Roman" w:hAnsi="Times New Roman" w:cs="Calibri"/>
          <w:i/>
          <w:iCs/>
          <w:sz w:val="24"/>
          <w:szCs w:val="24"/>
          <w:u w:color="000000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14.0</w:t>
      </w:r>
      <w:r w:rsidR="0057276C" w:rsidRPr="00923B4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0 - Mgr Aleksandra Adamiec, aplikant adwokacki (Kancelaria Adwokacka, Kielce), </w:t>
      </w:r>
      <w:r w:rsidR="0057276C" w:rsidRPr="00923B41">
        <w:rPr>
          <w:rFonts w:ascii="Times New Roman" w:hAnsi="Times New Roman" w:cs="Calibri"/>
          <w:i/>
          <w:iCs/>
          <w:sz w:val="24"/>
          <w:szCs w:val="24"/>
          <w:u w:color="000000"/>
        </w:rPr>
        <w:t>Instytucja zatrzymania i prawa osoby zatrzymanej w okresie pandemii COVID-19</w:t>
      </w:r>
    </w:p>
    <w:p w:rsidR="0057276C" w:rsidRDefault="0057276C" w:rsidP="0057276C">
      <w:pPr>
        <w:spacing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07212">
        <w:rPr>
          <w:rFonts w:ascii="Times New Roman" w:hAnsi="Times New Roman" w:cs="Calibri"/>
          <w:sz w:val="24"/>
          <w:szCs w:val="24"/>
          <w:u w:color="000000"/>
        </w:rPr>
        <w:t>1</w:t>
      </w:r>
      <w:r w:rsidR="00AC15C9">
        <w:rPr>
          <w:rFonts w:ascii="Times New Roman" w:hAnsi="Times New Roman" w:cs="Calibri"/>
          <w:sz w:val="24"/>
          <w:szCs w:val="24"/>
          <w:u w:color="000000"/>
        </w:rPr>
        <w:t>4.1</w:t>
      </w:r>
      <w:r w:rsidRPr="00F07212">
        <w:rPr>
          <w:rFonts w:ascii="Times New Roman" w:hAnsi="Times New Roman" w:cs="Calibri"/>
          <w:sz w:val="24"/>
          <w:szCs w:val="24"/>
          <w:u w:color="000000"/>
        </w:rPr>
        <w:t xml:space="preserve">0 - </w:t>
      </w:r>
      <w:r w:rsidRPr="00F0721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Mgr inż. Bolesław Herudziński (Miejskie Centrum Kultury w Bełchatowie, Uniwersytet Trzeciego Wieku), </w:t>
      </w:r>
      <w:r w:rsidRPr="00F07212">
        <w:rPr>
          <w:rFonts w:ascii="Times New Roman" w:eastAsia="Times New Roman" w:hAnsi="Times New Roman"/>
          <w:i/>
          <w:sz w:val="24"/>
          <w:szCs w:val="24"/>
          <w:lang w:eastAsia="pl-PL"/>
        </w:rPr>
        <w:t>Rola centrów kultury i Uniwersytetów Trzeciego Wieku w dobie pandemii COVID-19 i wizji Europejskiego Zielonego Ładu a ochrona prawa człowieka do godnego życia w regionach gigantów mocy konwencjonalnych typu Bełchatów (Herbolia)</w:t>
      </w:r>
    </w:p>
    <w:p w:rsidR="0057276C" w:rsidRPr="00BA5B2D" w:rsidRDefault="00AC15C9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14.2</w:t>
      </w:r>
      <w:r w:rsidR="0057276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0 </w:t>
      </w:r>
      <w:r w:rsidR="0057276C" w:rsidRPr="00127E94">
        <w:rPr>
          <w:rFonts w:ascii="Times New Roman" w:hAnsi="Times New Roman"/>
          <w:sz w:val="24"/>
          <w:szCs w:val="24"/>
        </w:rPr>
        <w:t>–</w:t>
      </w:r>
      <w:r w:rsidR="0057276C" w:rsidRPr="00127E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Lic. Patryk Pisarek (Odział Prewencji Policji, Kielce), </w:t>
      </w:r>
      <w:r w:rsidR="0057276C" w:rsidRPr="00127E94">
        <w:rPr>
          <w:rFonts w:ascii="Times New Roman" w:hAnsi="Times New Roman"/>
          <w:i/>
          <w:sz w:val="24"/>
          <w:szCs w:val="24"/>
        </w:rPr>
        <w:t>Rola i zadania Policji w zakresie przeciwdziałania pandemii COVID 19</w:t>
      </w:r>
    </w:p>
    <w:p w:rsidR="0057276C" w:rsidRPr="001B0BE3" w:rsidRDefault="00AC15C9" w:rsidP="0057276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14.3</w:t>
      </w:r>
      <w:r w:rsidR="0057276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57276C">
        <w:rPr>
          <w:rFonts w:ascii="Times New Roman" w:hAnsi="Times New Roman"/>
          <w:sz w:val="24"/>
          <w:szCs w:val="24"/>
        </w:rPr>
        <w:t xml:space="preserve"> – </w:t>
      </w:r>
      <w:r w:rsidR="0057276C" w:rsidRPr="00714306">
        <w:rPr>
          <w:rFonts w:ascii="Times New Roman" w:hAnsi="Times New Roman"/>
          <w:sz w:val="24"/>
          <w:szCs w:val="24"/>
        </w:rPr>
        <w:t xml:space="preserve">Patrycja Chmiel (studentka Uniwersytetu Rzeszowskiego), </w:t>
      </w:r>
      <w:r w:rsidR="0057276C" w:rsidRPr="00714306">
        <w:rPr>
          <w:rFonts w:ascii="Times New Roman" w:hAnsi="Times New Roman"/>
          <w:i/>
          <w:sz w:val="24"/>
          <w:szCs w:val="24"/>
        </w:rPr>
        <w:t>Ograniczenia w wolności artystycznej w okresie obowiązywania stanu nadzwyczajnego</w:t>
      </w:r>
    </w:p>
    <w:p w:rsidR="0057276C" w:rsidRPr="00AE401F" w:rsidRDefault="00AC15C9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E1F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57276C">
        <w:rPr>
          <w:rFonts w:ascii="Times New Roman" w:hAnsi="Times New Roman"/>
          <w:sz w:val="24"/>
          <w:szCs w:val="24"/>
        </w:rPr>
        <w:t>0 -Wa</w:t>
      </w:r>
      <w:r w:rsidR="0057276C" w:rsidRPr="00AE401F">
        <w:rPr>
          <w:rFonts w:ascii="Times New Roman" w:hAnsi="Times New Roman"/>
          <w:sz w:val="24"/>
          <w:szCs w:val="24"/>
        </w:rPr>
        <w:t xml:space="preserve">lentyna Winiarska (studentka Uniwersytetu Rzeszowskiego), </w:t>
      </w:r>
      <w:r w:rsidR="0057276C" w:rsidRPr="00AE401F">
        <w:rPr>
          <w:rFonts w:ascii="Times New Roman" w:hAnsi="Times New Roman"/>
          <w:i/>
          <w:sz w:val="24"/>
          <w:szCs w:val="24"/>
        </w:rPr>
        <w:t>Konstytucyjne prawo do zgromadzeń w czasie pandemii Covid-19</w:t>
      </w:r>
    </w:p>
    <w:p w:rsidR="0057276C" w:rsidRPr="0087797C" w:rsidRDefault="00AC15C9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14.5</w:t>
      </w:r>
      <w:r w:rsidR="0057276C">
        <w:rPr>
          <w:rFonts w:ascii="Times New Roman" w:hAnsi="Times New Roman"/>
          <w:bCs/>
          <w:sz w:val="24"/>
          <w:szCs w:val="24"/>
        </w:rPr>
        <w:t xml:space="preserve">0 - </w:t>
      </w:r>
      <w:r w:rsidR="0057276C" w:rsidRPr="00E62A19">
        <w:rPr>
          <w:rFonts w:ascii="Times New Roman" w:hAnsi="Times New Roman"/>
          <w:bCs/>
          <w:sz w:val="24"/>
          <w:szCs w:val="24"/>
        </w:rPr>
        <w:t xml:space="preserve">Zofia Sznajder (studentka Uniwersytetu Warszawskiego), </w:t>
      </w:r>
      <w:r w:rsidR="0057276C" w:rsidRPr="00E62A19">
        <w:rPr>
          <w:rFonts w:ascii="Times New Roman" w:hAnsi="Times New Roman"/>
          <w:i/>
          <w:sz w:val="24"/>
          <w:szCs w:val="24"/>
        </w:rPr>
        <w:t>Koronawirus jako pretekst do ograniczania praw i wolności obywateli - znaczenie całkowitego zakazu zgromadzeń w związku ze stanem epidemii i ochroną zdrowia publicznego</w:t>
      </w:r>
    </w:p>
    <w:p w:rsidR="0057276C" w:rsidRDefault="0057276C" w:rsidP="0057276C">
      <w:pPr>
        <w:rPr>
          <w:rFonts w:ascii="Times New Roman" w:hAnsi="Times New Roman"/>
          <w:sz w:val="24"/>
          <w:szCs w:val="24"/>
        </w:rPr>
      </w:pPr>
    </w:p>
    <w:p w:rsidR="0057276C" w:rsidRDefault="0057276C" w:rsidP="0057276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15.00 – Sesja nr 7 (Procedury prawne w czasie wyzwań pandemicznych)</w:t>
      </w:r>
    </w:p>
    <w:p w:rsidR="0057276C" w:rsidRPr="00BD3419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  <w:r w:rsidRPr="00BD3419"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  <w:t>Session No.7 (Legal Procedures in Pandemic Challenges)</w:t>
      </w:r>
    </w:p>
    <w:p w:rsidR="0057276C" w:rsidRPr="001D6535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</w:p>
    <w:p w:rsidR="0057276C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</w:pPr>
      <w:r w:rsidRPr="001D6535"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>Сессия № 7 (Правовые процедуры при вызовах пандемии)</w:t>
      </w:r>
    </w:p>
    <w:p w:rsidR="0057276C" w:rsidRPr="001E2525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</w:p>
    <w:p w:rsidR="0057276C" w:rsidRPr="001E2525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</w:p>
    <w:p w:rsidR="0057276C" w:rsidRPr="009C40D7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</w:rPr>
        <w:t>Przewodniczy/Chair: Prof. Aldona Domańska</w:t>
      </w:r>
    </w:p>
    <w:p w:rsidR="0057276C" w:rsidRPr="001E2525" w:rsidRDefault="0057276C" w:rsidP="0057276C">
      <w:pPr>
        <w:rPr>
          <w:rFonts w:ascii="Times New Roman" w:hAnsi="Times New Roman"/>
          <w:b/>
          <w:sz w:val="24"/>
          <w:szCs w:val="24"/>
        </w:rPr>
      </w:pPr>
    </w:p>
    <w:p w:rsidR="0057276C" w:rsidRDefault="0057276C" w:rsidP="0057276C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 –</w:t>
      </w:r>
      <w:r w:rsidRPr="00FA38E0">
        <w:rPr>
          <w:rFonts w:ascii="Times New Roman" w:hAnsi="Times New Roman"/>
          <w:sz w:val="24"/>
        </w:rPr>
        <w:t xml:space="preserve">Dr hab. Jerzy Nikołajew, prof. UO (Uniwersytet Opolski, Instytut Nauk Prawnych), </w:t>
      </w:r>
      <w:r w:rsidRPr="00FA38E0">
        <w:rPr>
          <w:rFonts w:ascii="Times New Roman" w:hAnsi="Times New Roman"/>
          <w:bCs/>
          <w:i/>
          <w:sz w:val="24"/>
          <w:szCs w:val="24"/>
        </w:rPr>
        <w:t>Wytyczne WHO i CPT dotyczące postępowania z osobami pozbawionymi wolności w kontekście pandemii choroby koronawirusowej (COVID-19)</w:t>
      </w:r>
    </w:p>
    <w:p w:rsidR="005E75B4" w:rsidRPr="005E75B4" w:rsidRDefault="005E75B4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E75B4">
        <w:rPr>
          <w:rFonts w:ascii="Times New Roman" w:hAnsi="Times New Roman"/>
          <w:bCs/>
          <w:sz w:val="24"/>
          <w:szCs w:val="24"/>
        </w:rPr>
        <w:t xml:space="preserve">15.10 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5E75B4">
        <w:rPr>
          <w:rFonts w:ascii="Times New Roman" w:hAnsi="Times New Roman"/>
          <w:sz w:val="24"/>
          <w:szCs w:val="24"/>
        </w:rPr>
        <w:t xml:space="preserve">Dr hab. Krzysztof Urbaniak, prof. UAM (Uniwersytet Adama Mickiewicza w Poznaniu), </w:t>
      </w:r>
      <w:r w:rsidRPr="005E75B4">
        <w:rPr>
          <w:rFonts w:ascii="Times New Roman" w:hAnsi="Times New Roman"/>
          <w:i/>
          <w:sz w:val="24"/>
          <w:szCs w:val="24"/>
        </w:rPr>
        <w:t>Zasady prawidłowej legislacji a stanowienie prawa w czasie pandemii COVID-19</w:t>
      </w:r>
    </w:p>
    <w:p w:rsidR="0057276C" w:rsidRPr="009429E7" w:rsidRDefault="005E75B4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</w:t>
      </w:r>
      <w:r w:rsidR="0057276C">
        <w:rPr>
          <w:rFonts w:ascii="Times New Roman" w:hAnsi="Times New Roman"/>
          <w:sz w:val="24"/>
          <w:szCs w:val="24"/>
        </w:rPr>
        <w:t xml:space="preserve">0 - </w:t>
      </w:r>
      <w:r w:rsidR="0057276C" w:rsidRPr="004E52D5">
        <w:rPr>
          <w:rFonts w:ascii="Times New Roman" w:hAnsi="Times New Roman"/>
          <w:sz w:val="24"/>
          <w:szCs w:val="24"/>
        </w:rPr>
        <w:t xml:space="preserve">Dr Radosław Zych (Uniwersytet Szczeciński), </w:t>
      </w:r>
      <w:r w:rsidR="0057276C" w:rsidRPr="004E52D5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Prawa więźniów w Polsce w dobie pandemii COVID-19</w:t>
      </w:r>
    </w:p>
    <w:p w:rsidR="0057276C" w:rsidRPr="00991825" w:rsidRDefault="005E75B4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</w:t>
      </w:r>
      <w:r w:rsidR="0057276C" w:rsidRPr="00991825">
        <w:rPr>
          <w:rFonts w:ascii="Times New Roman" w:hAnsi="Times New Roman"/>
          <w:sz w:val="24"/>
          <w:szCs w:val="24"/>
        </w:rPr>
        <w:t xml:space="preserve">0 – Dr Justyna Żylińska (Uczelnia Techniczno-Handlowa im. Heleny Chodkowskiej, Uniwersytet Kardynała Stefana Wyszyńskiego), </w:t>
      </w:r>
      <w:r w:rsidR="0057276C" w:rsidRPr="00991825">
        <w:rPr>
          <w:rFonts w:ascii="Times New Roman" w:hAnsi="Times New Roman"/>
          <w:i/>
          <w:sz w:val="24"/>
          <w:szCs w:val="24"/>
        </w:rPr>
        <w:t>Zdalne posiedzenie aresztowe w kontekście prawa do obrony</w:t>
      </w:r>
    </w:p>
    <w:p w:rsidR="0057276C" w:rsidRPr="00FC4F08" w:rsidRDefault="0057276C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FC4F08">
        <w:rPr>
          <w:rFonts w:ascii="Times New Roman" w:hAnsi="Times New Roman"/>
          <w:sz w:val="24"/>
          <w:szCs w:val="24"/>
        </w:rPr>
        <w:t>15.</w:t>
      </w:r>
      <w:r w:rsidR="005E75B4">
        <w:rPr>
          <w:rFonts w:ascii="Times New Roman" w:hAnsi="Times New Roman"/>
          <w:sz w:val="24"/>
          <w:szCs w:val="24"/>
        </w:rPr>
        <w:t>4</w:t>
      </w:r>
      <w:r w:rsidRPr="00FC4F08">
        <w:rPr>
          <w:rFonts w:ascii="Times New Roman" w:hAnsi="Times New Roman"/>
          <w:sz w:val="24"/>
          <w:szCs w:val="24"/>
        </w:rPr>
        <w:t>0 - Dr Dawid Stadniczeńko</w:t>
      </w:r>
      <w:r w:rsidR="00A8278F">
        <w:rPr>
          <w:rFonts w:ascii="Times New Roman" w:hAnsi="Times New Roman"/>
          <w:sz w:val="24"/>
          <w:szCs w:val="24"/>
        </w:rPr>
        <w:t xml:space="preserve"> </w:t>
      </w:r>
      <w:r w:rsidRPr="00FC4F08">
        <w:rPr>
          <w:rFonts w:ascii="Times New Roman" w:hAnsi="Times New Roman"/>
          <w:color w:val="000000"/>
          <w:sz w:val="24"/>
          <w:szCs w:val="24"/>
        </w:rPr>
        <w:t xml:space="preserve">(Akademia Ekonomiczno-Humanistyczna w Warszawie, Instytut Nauk Prawnych), </w:t>
      </w:r>
      <w:r w:rsidRPr="00FC4F08">
        <w:rPr>
          <w:rFonts w:ascii="Times New Roman" w:hAnsi="Times New Roman"/>
          <w:i/>
          <w:color w:val="000000"/>
          <w:sz w:val="24"/>
          <w:szCs w:val="24"/>
        </w:rPr>
        <w:t>Prawo dziecka do realizacji kontaktów z rodzicem podczas pandemii</w:t>
      </w:r>
    </w:p>
    <w:p w:rsidR="0057276C" w:rsidRPr="0013471F" w:rsidRDefault="0057276C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15.50 -</w:t>
      </w:r>
      <w:r w:rsidRPr="00A27D69">
        <w:rPr>
          <w:rFonts w:ascii="Times New Roman" w:hAnsi="Times New Roman"/>
          <w:sz w:val="24"/>
          <w:szCs w:val="24"/>
        </w:rPr>
        <w:t xml:space="preserve">Dr Aleksandra Stopova Kozioł (Górnośląska Wyższa Szkoła Handlowa im. Wojciecha Korfantego w Katowicach), </w:t>
      </w:r>
      <w:r w:rsidRPr="00A27D69">
        <w:rPr>
          <w:rFonts w:ascii="Times New Roman" w:hAnsi="Times New Roman"/>
          <w:bCs/>
          <w:i/>
          <w:sz w:val="24"/>
          <w:szCs w:val="24"/>
        </w:rPr>
        <w:t>Zmiany legislacyjne a prawa człowieka na przykładzie nowelizacji „covidowych” w postępowaniu cywilnym</w:t>
      </w:r>
    </w:p>
    <w:p w:rsidR="0057276C" w:rsidRDefault="0057276C" w:rsidP="0057276C">
      <w:p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724F5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>0</w:t>
      </w:r>
      <w:r w:rsidRPr="008724F5">
        <w:rPr>
          <w:rFonts w:ascii="Times New Roman" w:hAnsi="Times New Roman"/>
          <w:sz w:val="24"/>
          <w:szCs w:val="24"/>
        </w:rPr>
        <w:t xml:space="preserve">0 – </w:t>
      </w:r>
      <w:r w:rsidRPr="008724F5">
        <w:rPr>
          <w:rFonts w:ascii="Times New Roman" w:hAnsi="Times New Roman"/>
          <w:color w:val="000000"/>
          <w:sz w:val="24"/>
          <w:szCs w:val="24"/>
        </w:rPr>
        <w:t xml:space="preserve">Dr Anna Kanarek-Równicka (Uniwersytet Jana Kochanowskiego w Kielcach, Wydział Prawa i Nauk Społecznych, Instytut Nauk Prawnych), </w:t>
      </w:r>
      <w:r w:rsidRPr="008724F5">
        <w:rPr>
          <w:rFonts w:ascii="Times New Roman" w:hAnsi="Times New Roman"/>
          <w:i/>
          <w:color w:val="000000"/>
          <w:sz w:val="24"/>
          <w:szCs w:val="24"/>
        </w:rPr>
        <w:t>Brak terminowej płatności dłużnika wyzwaniem przedsiębiorcy w dobie pandemii wirusa SARS-COV-2</w:t>
      </w:r>
    </w:p>
    <w:p w:rsidR="00786773" w:rsidRPr="00786773" w:rsidRDefault="00786773" w:rsidP="0057276C">
      <w:pPr>
        <w:spacing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16.10</w:t>
      </w:r>
      <w:r w:rsidRPr="00BA5B2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- </w:t>
      </w:r>
      <w:r w:rsidRPr="00BA5B2D">
        <w:rPr>
          <w:rFonts w:ascii="Times New Roman" w:hAnsi="Times New Roman"/>
          <w:iCs/>
          <w:sz w:val="24"/>
          <w:szCs w:val="24"/>
        </w:rPr>
        <w:t xml:space="preserve">Mgr Oliwia Oleszczak (doktorantka UJK), </w:t>
      </w:r>
      <w:r w:rsidRPr="00BA5B2D">
        <w:rPr>
          <w:rFonts w:ascii="Times New Roman" w:hAnsi="Times New Roman"/>
          <w:i/>
          <w:sz w:val="24"/>
          <w:szCs w:val="24"/>
        </w:rPr>
        <w:t>Działalność Europejskiego Rzecznika Praw Obywatelskich w dobie pandemii COVID-19</w:t>
      </w:r>
    </w:p>
    <w:p w:rsidR="0057276C" w:rsidRPr="00FC0E4A" w:rsidRDefault="0057276C" w:rsidP="0057276C">
      <w:pPr>
        <w:pStyle w:val="Akapitzlist"/>
        <w:numPr>
          <w:ilvl w:val="1"/>
          <w:numId w:val="27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FC0E4A">
        <w:rPr>
          <w:rFonts w:ascii="Times New Roman" w:hAnsi="Times New Roman"/>
        </w:rPr>
        <w:t xml:space="preserve">Dr Wiktor Trybka (Uniwersytet Zielonogórski, Instytut Nauk Prawnych, Katedra Prawa Administracyjnego i Finansowego), </w:t>
      </w:r>
      <w:r w:rsidRPr="00FC0E4A">
        <w:rPr>
          <w:rFonts w:ascii="Times New Roman" w:hAnsi="Times New Roman"/>
          <w:i/>
        </w:rPr>
        <w:t>Obowiązywanie zasad postępowania administracyjnego w okresie zagrożenia pandemicznego lub stanu epidemii ogłoszonego z powodu COVID-19</w:t>
      </w:r>
    </w:p>
    <w:p w:rsidR="0057276C" w:rsidRPr="004C6488" w:rsidRDefault="0057276C" w:rsidP="0057276C">
      <w:pPr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B641B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>3</w:t>
      </w:r>
      <w:r w:rsidRPr="00FB641B">
        <w:rPr>
          <w:rFonts w:ascii="Times New Roman" w:hAnsi="Times New Roman"/>
          <w:sz w:val="24"/>
          <w:szCs w:val="24"/>
        </w:rPr>
        <w:t>0 –</w:t>
      </w:r>
      <w:r w:rsidRPr="00FB641B">
        <w:rPr>
          <w:rFonts w:ascii="Times New Roman" w:hAnsi="Times New Roman"/>
          <w:color w:val="000000"/>
          <w:sz w:val="24"/>
          <w:szCs w:val="24"/>
        </w:rPr>
        <w:t xml:space="preserve"> Dr Adam Drozdek (Uniwersytet Ekonomiczny w Krakowie), </w:t>
      </w:r>
      <w:r w:rsidRPr="00FB641B">
        <w:rPr>
          <w:rFonts w:ascii="Times New Roman" w:hAnsi="Times New Roman"/>
          <w:i/>
          <w:color w:val="000000"/>
          <w:sz w:val="24"/>
          <w:szCs w:val="24"/>
        </w:rPr>
        <w:t>Bieg postępowania spraw podatkowych w czasie epidemii COVID-19</w:t>
      </w:r>
    </w:p>
    <w:p w:rsidR="00BD5688" w:rsidRPr="00BD5688" w:rsidRDefault="005037D2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16.4</w:t>
      </w:r>
      <w:r w:rsidR="00BD5688" w:rsidRPr="00BD5688">
        <w:rPr>
          <w:rFonts w:ascii="Times New Roman" w:hAnsi="Times New Roman"/>
          <w:sz w:val="24"/>
          <w:szCs w:val="24"/>
        </w:rPr>
        <w:t xml:space="preserve">0 - </w:t>
      </w:r>
      <w:r w:rsidR="00BD5688" w:rsidRPr="00BD5688">
        <w:rPr>
          <w:rFonts w:ascii="Times New Roman" w:hAnsi="Times New Roman"/>
          <w:sz w:val="24"/>
        </w:rPr>
        <w:t xml:space="preserve">Dr Anna Niedbała (Uniwersytet Jana Kochanowskiego w Kielcach), </w:t>
      </w:r>
      <w:r w:rsidR="00BD5688" w:rsidRPr="00BD5688">
        <w:rPr>
          <w:rFonts w:ascii="Times New Roman" w:hAnsi="Times New Roman"/>
          <w:i/>
          <w:sz w:val="24"/>
        </w:rPr>
        <w:t>Zaprzestanie działań wojennych w kontekście pandemii koronawirusa (COVID-19) – analiza rezolucji Rady Bezpieczeństwa ONZ nr 2532 (2020)</w:t>
      </w:r>
      <w:r w:rsidR="00BD5688" w:rsidRPr="00BD5688">
        <w:rPr>
          <w:rFonts w:ascii="Times New Roman" w:hAnsi="Times New Roman"/>
          <w:sz w:val="24"/>
        </w:rPr>
        <w:t xml:space="preserve"> </w:t>
      </w:r>
    </w:p>
    <w:p w:rsidR="0057276C" w:rsidRDefault="0057276C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3471F">
        <w:rPr>
          <w:rFonts w:ascii="Times New Roman" w:hAnsi="Times New Roman"/>
          <w:sz w:val="24"/>
          <w:szCs w:val="24"/>
        </w:rPr>
        <w:t>1</w:t>
      </w:r>
      <w:r w:rsidR="005037D2">
        <w:rPr>
          <w:rFonts w:ascii="Times New Roman" w:hAnsi="Times New Roman"/>
          <w:sz w:val="24"/>
          <w:szCs w:val="24"/>
        </w:rPr>
        <w:t>6.5</w:t>
      </w:r>
      <w:r w:rsidR="00BD5688">
        <w:rPr>
          <w:rFonts w:ascii="Times New Roman" w:hAnsi="Times New Roman"/>
          <w:sz w:val="24"/>
          <w:szCs w:val="24"/>
        </w:rPr>
        <w:t>0</w:t>
      </w:r>
      <w:r w:rsidRPr="0013471F">
        <w:rPr>
          <w:rFonts w:ascii="Times New Roman" w:hAnsi="Times New Roman"/>
          <w:sz w:val="24"/>
          <w:szCs w:val="24"/>
        </w:rPr>
        <w:t xml:space="preserve"> – Mgr Paweł Wiącek (członek składu, Główna Komisja Orzekająca w Sprawach o Naruszenie Dyscypliny Finansów), </w:t>
      </w:r>
      <w:r w:rsidRPr="0013471F">
        <w:rPr>
          <w:rFonts w:ascii="Times New Roman" w:hAnsi="Times New Roman"/>
          <w:i/>
          <w:sz w:val="24"/>
          <w:szCs w:val="24"/>
        </w:rPr>
        <w:t>Stan wyższej konieczność jako przesłanka umorzenia postępowania w świetle przepisów o naruszeniu dyscypliny finansów publicznych w dobie pandemii wirusa SARS-COV 2</w:t>
      </w:r>
    </w:p>
    <w:p w:rsidR="00D47554" w:rsidRPr="00BD5688" w:rsidRDefault="005037D2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</w:t>
      </w:r>
      <w:r w:rsidR="00D47554" w:rsidRPr="00D47554">
        <w:rPr>
          <w:rFonts w:ascii="Times New Roman" w:hAnsi="Times New Roman"/>
          <w:sz w:val="24"/>
          <w:szCs w:val="24"/>
        </w:rPr>
        <w:t xml:space="preserve">0 - R. pr. mgr Michał Rajski (Kancelaria Rajski, Gan-Debczak Adwokaci, Radcowie Prawni Sp. P. Warszawa), </w:t>
      </w:r>
      <w:r w:rsidR="00D47554" w:rsidRPr="00D47554">
        <w:rPr>
          <w:rFonts w:ascii="Times New Roman" w:hAnsi="Times New Roman"/>
          <w:i/>
          <w:sz w:val="24"/>
          <w:szCs w:val="24"/>
        </w:rPr>
        <w:t>COVID-19 i jego konsekwencje w prowadzeniu postępowań sądowych w sądownictwie powszechnym i arbitrażu handlowym w Polsce. Analiza ustawodawstwa i praktyki</w:t>
      </w:r>
    </w:p>
    <w:p w:rsidR="0057276C" w:rsidRPr="005509EE" w:rsidRDefault="005037D2" w:rsidP="0057276C">
      <w:pPr>
        <w:spacing w:line="36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17.1</w:t>
      </w:r>
      <w:r w:rsidR="0057276C" w:rsidRPr="005509EE">
        <w:rPr>
          <w:rFonts w:ascii="Times New Roman" w:hAnsi="Times New Roman"/>
          <w:iCs/>
          <w:sz w:val="24"/>
          <w:szCs w:val="24"/>
        </w:rPr>
        <w:t xml:space="preserve">0 – </w:t>
      </w:r>
      <w:r w:rsidR="0057276C" w:rsidRPr="005509E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Adw. mgr Michał Klimczak (doktorant UJK), </w:t>
      </w:r>
      <w:r w:rsidR="0057276C" w:rsidRPr="005509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Europejskie standardy podejmowania decyzji procesowych w ramach dyskrecjonalnej władzy sędziego w czasie pandemii</w:t>
      </w:r>
    </w:p>
    <w:p w:rsidR="0057276C" w:rsidRPr="00F619AF" w:rsidRDefault="005037D2" w:rsidP="0057276C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17.2</w:t>
      </w:r>
      <w:r w:rsidR="0057276C" w:rsidRPr="00F619AF">
        <w:rPr>
          <w:rFonts w:ascii="Times New Roman" w:hAnsi="Times New Roman"/>
          <w:bCs/>
          <w:iCs/>
          <w:sz w:val="24"/>
          <w:szCs w:val="24"/>
        </w:rPr>
        <w:t xml:space="preserve">0 </w:t>
      </w:r>
      <w:r w:rsidR="0057276C">
        <w:rPr>
          <w:rFonts w:ascii="Times New Roman" w:hAnsi="Times New Roman"/>
          <w:bCs/>
          <w:iCs/>
          <w:sz w:val="24"/>
          <w:szCs w:val="24"/>
        </w:rPr>
        <w:t xml:space="preserve">–Mgr Patryk Zieliński (Uniwersytet Jana Kochanowskiego w Kielcach, Wydział Prawa i Nauk Społecznych, Instytut Nauk Prawnych), </w:t>
      </w:r>
      <w:r w:rsidR="0057276C">
        <w:rPr>
          <w:rFonts w:ascii="Times New Roman" w:hAnsi="Times New Roman"/>
          <w:bCs/>
          <w:i/>
          <w:sz w:val="24"/>
          <w:szCs w:val="24"/>
        </w:rPr>
        <w:t>Izolacja penitencjarna w dobie pandemii COVID-19 w aksjologicznym wymiarze praw człowieka</w:t>
      </w:r>
    </w:p>
    <w:p w:rsidR="0057276C" w:rsidRPr="00CD321B" w:rsidRDefault="005037D2" w:rsidP="0057276C">
      <w:pPr>
        <w:spacing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17.3</w:t>
      </w:r>
      <w:r w:rsidR="0057276C" w:rsidRPr="00FB641B">
        <w:rPr>
          <w:rFonts w:ascii="Times New Roman" w:hAnsi="Times New Roman"/>
          <w:sz w:val="24"/>
          <w:szCs w:val="24"/>
        </w:rPr>
        <w:t xml:space="preserve">0 – </w:t>
      </w:r>
      <w:r w:rsidR="0057276C" w:rsidRPr="00FB641B">
        <w:rPr>
          <w:rFonts w:ascii="Times New Roman" w:hAnsi="Times New Roman"/>
          <w:color w:val="000000"/>
          <w:sz w:val="24"/>
          <w:szCs w:val="24"/>
        </w:rPr>
        <w:t xml:space="preserve">Mgr Maciej Długosz (doktorant, Szkoła Doktorska Uniwersytetu Jana Kochanowskiego w Kielcach), </w:t>
      </w:r>
      <w:r w:rsidR="0057276C" w:rsidRPr="00FB641B">
        <w:rPr>
          <w:rFonts w:ascii="Times New Roman" w:eastAsia="Times New Roman" w:hAnsi="Times New Roman"/>
          <w:i/>
          <w:sz w:val="24"/>
          <w:szCs w:val="24"/>
          <w:lang w:eastAsia="pl-PL"/>
        </w:rPr>
        <w:t>Realizacja wybranych norm celowości pisma procesowego w dobie pandemii COVID-19 - rozważania na przykładzie wniosku o odroczenie rozprawy w postępowaniu karnoskarbowym</w:t>
      </w:r>
    </w:p>
    <w:p w:rsidR="0057276C" w:rsidRDefault="005037D2" w:rsidP="0057276C">
      <w:pPr>
        <w:spacing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17.4</w:t>
      </w:r>
      <w:r w:rsidR="0057276C" w:rsidRPr="00FB641B">
        <w:rPr>
          <w:rFonts w:ascii="Times New Roman" w:hAnsi="Times New Roman"/>
          <w:sz w:val="24"/>
          <w:szCs w:val="24"/>
        </w:rPr>
        <w:t>0 –</w:t>
      </w:r>
      <w:r w:rsidR="0057276C" w:rsidRPr="00FB641B">
        <w:rPr>
          <w:rFonts w:ascii="Times New Roman" w:eastAsia="Times New Roman" w:hAnsi="Times New Roman"/>
          <w:sz w:val="24"/>
          <w:szCs w:val="24"/>
          <w:lang w:eastAsia="pl-PL"/>
        </w:rPr>
        <w:t xml:space="preserve"> Mgr Krzysztof Gasiński (doktorant w Szkole Doktorskiej Uniwersytetu Jana Kochanowskiego w Kielcach, </w:t>
      </w:r>
      <w:r w:rsidR="0057276C" w:rsidRPr="00FB641B">
        <w:rPr>
          <w:rFonts w:ascii="Times New Roman" w:eastAsia="Times New Roman" w:hAnsi="Times New Roman"/>
          <w:i/>
          <w:sz w:val="24"/>
          <w:szCs w:val="24"/>
          <w:lang w:eastAsia="pl-PL"/>
        </w:rPr>
        <w:t>Jednostki penitencjarne w obliczu pandemii COVID-19 – zagrożenia i ograniczenia</w:t>
      </w:r>
    </w:p>
    <w:p w:rsidR="0057276C" w:rsidRDefault="005037D2" w:rsidP="00BD5688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17.5</w:t>
      </w:r>
      <w:r w:rsidR="00BD5688">
        <w:rPr>
          <w:rFonts w:ascii="Times New Roman" w:hAnsi="Times New Roman"/>
          <w:iCs/>
          <w:color w:val="000000"/>
          <w:sz w:val="24"/>
          <w:szCs w:val="24"/>
        </w:rPr>
        <w:t>0</w:t>
      </w:r>
      <w:r w:rsidR="00D47554" w:rsidRPr="00BD568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7276C" w:rsidRPr="00BD5688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="0057276C" w:rsidRPr="00BD5688">
        <w:rPr>
          <w:rFonts w:ascii="Times New Roman" w:hAnsi="Times New Roman"/>
          <w:iCs/>
          <w:sz w:val="24"/>
          <w:szCs w:val="24"/>
        </w:rPr>
        <w:t xml:space="preserve">Mgr Dorota Skuza (Sąd Okręgowy w Kielcach), </w:t>
      </w:r>
      <w:r w:rsidR="0057276C" w:rsidRPr="00BD5688">
        <w:rPr>
          <w:rFonts w:ascii="Times New Roman" w:hAnsi="Times New Roman"/>
          <w:i/>
          <w:sz w:val="24"/>
          <w:szCs w:val="24"/>
        </w:rPr>
        <w:t>Rozpoznawanie spraw cywilnych w dobie pandemii COVID-19</w:t>
      </w:r>
    </w:p>
    <w:p w:rsidR="00595F5C" w:rsidRPr="00595F5C" w:rsidRDefault="00595F5C" w:rsidP="00BD5688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18.00-</w:t>
      </w:r>
      <w:r w:rsidRPr="00595F5C">
        <w:rPr>
          <w:rFonts w:ascii="Times New Roman" w:hAnsi="Times New Roman"/>
          <w:bCs/>
          <w:sz w:val="24"/>
          <w:szCs w:val="24"/>
        </w:rPr>
        <w:t xml:space="preserve">Mgr Weronika Marzecka (doktorantka UJK), </w:t>
      </w:r>
      <w:r w:rsidRPr="00595F5C">
        <w:rPr>
          <w:rFonts w:ascii="Times New Roman" w:hAnsi="Times New Roman"/>
          <w:bCs/>
          <w:i/>
          <w:sz w:val="24"/>
          <w:szCs w:val="24"/>
        </w:rPr>
        <w:t>Niestawiennictwo w sądzie na wezwanie a usprawiedliwienie w czasie pandemii</w:t>
      </w:r>
    </w:p>
    <w:p w:rsidR="0057276C" w:rsidRPr="005168A4" w:rsidRDefault="00BD5688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</w:t>
      </w:r>
      <w:r w:rsidR="0057276C" w:rsidRPr="005168A4">
        <w:rPr>
          <w:rFonts w:ascii="Times New Roman" w:hAnsi="Times New Roman"/>
          <w:sz w:val="24"/>
          <w:szCs w:val="24"/>
        </w:rPr>
        <w:t>0 –</w:t>
      </w:r>
      <w:r w:rsidR="0057276C" w:rsidRPr="005168A4">
        <w:rPr>
          <w:rFonts w:ascii="Times New Roman" w:hAnsi="Times New Roman"/>
          <w:iCs/>
          <w:sz w:val="24"/>
          <w:szCs w:val="24"/>
        </w:rPr>
        <w:t xml:space="preserve"> Wojciech Magierowski (student Górnośląskiej Wyższej Szkoły Handlowej im. Wojciecha Korfantego w Katowicach, prezes Koła Naukowego Prawa i Administracji), </w:t>
      </w:r>
      <w:r w:rsidR="0057276C" w:rsidRPr="005168A4">
        <w:rPr>
          <w:rFonts w:ascii="Times New Roman" w:hAnsi="Times New Roman"/>
          <w:i/>
          <w:iCs/>
          <w:sz w:val="24"/>
          <w:szCs w:val="24"/>
        </w:rPr>
        <w:lastRenderedPageBreak/>
        <w:t>Bezczynność organu i przewlekłość postępowania administracyjnego w stanie pandemii wywołanej wirusem COVID-19</w:t>
      </w:r>
    </w:p>
    <w:p w:rsidR="0057276C" w:rsidRDefault="00BD5688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18.2</w:t>
      </w:r>
      <w:r w:rsidR="0057276C" w:rsidRPr="00E62A19">
        <w:rPr>
          <w:rFonts w:ascii="Times New Roman" w:hAnsi="Times New Roman"/>
          <w:sz w:val="24"/>
          <w:szCs w:val="24"/>
        </w:rPr>
        <w:t xml:space="preserve">0 - </w:t>
      </w:r>
      <w:r w:rsidR="0057276C" w:rsidRPr="007F3F7C">
        <w:rPr>
          <w:rFonts w:ascii="Times New Roman" w:hAnsi="Times New Roman"/>
          <w:sz w:val="24"/>
          <w:szCs w:val="24"/>
        </w:rPr>
        <w:t xml:space="preserve">Emilia Toporek (studentka UJK), </w:t>
      </w:r>
      <w:r w:rsidR="0057276C" w:rsidRPr="007F3F7C">
        <w:rPr>
          <w:rFonts w:ascii="Times New Roman" w:hAnsi="Times New Roman"/>
          <w:i/>
          <w:sz w:val="24"/>
          <w:szCs w:val="24"/>
        </w:rPr>
        <w:t>Obywatelskie prawo do sądu a rozwiązania prawne związane z pandemią Covid-19</w:t>
      </w:r>
    </w:p>
    <w:p w:rsidR="00595F5C" w:rsidRDefault="00595F5C" w:rsidP="0057276C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57276C" w:rsidRDefault="00BD5688" w:rsidP="005727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18.3</w:t>
      </w:r>
      <w:r w:rsidR="0057276C">
        <w:rPr>
          <w:rFonts w:ascii="Times New Roman" w:hAnsi="Times New Roman"/>
          <w:b/>
          <w:sz w:val="24"/>
          <w:szCs w:val="24"/>
        </w:rPr>
        <w:t>0 – Sesja nr 8 (Ochrona praw człowieka w czasie wyzwań pandemicznych w Europie Wschodniej i Azji)</w:t>
      </w:r>
    </w:p>
    <w:p w:rsidR="0057276C" w:rsidRPr="001D6535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  <w:r w:rsidRPr="00BD3419"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  <w:t>Session No. 8 (Human rights protection during pandemic challenges in Eastern Europe and Asia)</w:t>
      </w:r>
    </w:p>
    <w:p w:rsidR="0057276C" w:rsidRPr="001D6535" w:rsidRDefault="0057276C" w:rsidP="0057276C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7276C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</w:pPr>
      <w:r w:rsidRPr="001D6535"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>Сессия № 8 (Защита прав человека во время пандемических вызовов в Восточной Европе и Азии)</w:t>
      </w:r>
    </w:p>
    <w:p w:rsidR="0057276C" w:rsidRPr="001E2525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</w:p>
    <w:p w:rsidR="0057276C" w:rsidRPr="001E2525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</w:p>
    <w:p w:rsidR="0057276C" w:rsidRPr="00A8278F" w:rsidRDefault="0057276C" w:rsidP="0057276C">
      <w:pPr>
        <w:pStyle w:val="HTML-wstpniesformatowany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  <w:r w:rsidRPr="00A8278F"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  <w:t>Przewodniczy/Chair</w:t>
      </w:r>
      <w:r w:rsidR="00572E47" w:rsidRPr="00A8278F"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  <w:t>: Prof. Tadeusz Iwiński</w:t>
      </w:r>
    </w:p>
    <w:p w:rsidR="0057276C" w:rsidRPr="00A8278F" w:rsidRDefault="0057276C" w:rsidP="0057276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7276C" w:rsidRDefault="0057276C" w:rsidP="0057276C">
      <w:pPr>
        <w:spacing w:line="360" w:lineRule="auto"/>
        <w:rPr>
          <w:rFonts w:ascii="Times New Roman" w:eastAsia="Times New Roman" w:hAnsi="Times New Roman"/>
          <w:i/>
          <w:sz w:val="24"/>
          <w:szCs w:val="24"/>
          <w:lang w:val="en-US" w:eastAsia="pl-PL"/>
        </w:rPr>
      </w:pPr>
      <w:r w:rsidRPr="00BD3419">
        <w:rPr>
          <w:rFonts w:ascii="Times New Roman" w:hAnsi="Times New Roman"/>
          <w:sz w:val="24"/>
          <w:szCs w:val="24"/>
          <w:lang w:val="en-US"/>
        </w:rPr>
        <w:t>18.</w:t>
      </w:r>
      <w:r w:rsidR="00BD5688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BD3419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1E2525">
        <w:rPr>
          <w:rFonts w:ascii="Times New Roman" w:hAnsi="Times New Roman"/>
          <w:color w:val="000000"/>
          <w:sz w:val="24"/>
          <w:szCs w:val="24"/>
          <w:lang w:val="en-US"/>
        </w:rPr>
        <w:t xml:space="preserve">Prof. Dr Stefan Haack (University Viadrina, Frankfurt/O, Niemcy), </w:t>
      </w:r>
      <w:r w:rsidRPr="00E149C5">
        <w:rPr>
          <w:rFonts w:ascii="Times New Roman" w:eastAsia="Times New Roman" w:hAnsi="Times New Roman"/>
          <w:i/>
          <w:sz w:val="24"/>
          <w:szCs w:val="24"/>
          <w:lang w:eastAsia="pl-PL"/>
        </w:rPr>
        <w:t>Чрезвычайное</w:t>
      </w:r>
      <w:r w:rsidR="00A8278F" w:rsidRPr="00A8278F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</w:t>
      </w:r>
      <w:r w:rsidRPr="00E149C5">
        <w:rPr>
          <w:rFonts w:ascii="Times New Roman" w:eastAsia="Times New Roman" w:hAnsi="Times New Roman"/>
          <w:i/>
          <w:sz w:val="24"/>
          <w:szCs w:val="24"/>
          <w:lang w:eastAsia="pl-PL"/>
        </w:rPr>
        <w:t>положение</w:t>
      </w:r>
      <w:r w:rsidR="00A8278F" w:rsidRPr="00A8278F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</w:t>
      </w:r>
      <w:r w:rsidRPr="00E149C5">
        <w:rPr>
          <w:rFonts w:ascii="Times New Roman" w:eastAsia="Times New Roman" w:hAnsi="Times New Roman"/>
          <w:i/>
          <w:sz w:val="24"/>
          <w:szCs w:val="24"/>
          <w:lang w:eastAsia="pl-PL"/>
        </w:rPr>
        <w:t>в</w:t>
      </w:r>
      <w:r w:rsidR="00A8278F" w:rsidRPr="00A8278F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</w:t>
      </w:r>
      <w:r w:rsidRPr="00E149C5">
        <w:rPr>
          <w:rFonts w:ascii="Times New Roman" w:eastAsia="Times New Roman" w:hAnsi="Times New Roman"/>
          <w:i/>
          <w:sz w:val="24"/>
          <w:szCs w:val="24"/>
          <w:lang w:eastAsia="pl-PL"/>
        </w:rPr>
        <w:t>праве</w:t>
      </w:r>
      <w:r w:rsidR="00A8278F" w:rsidRPr="00A8278F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</w:t>
      </w:r>
      <w:r w:rsidRPr="00E149C5">
        <w:rPr>
          <w:rFonts w:ascii="Times New Roman" w:eastAsia="Times New Roman" w:hAnsi="Times New Roman"/>
          <w:i/>
          <w:sz w:val="24"/>
          <w:szCs w:val="24"/>
          <w:lang w:eastAsia="pl-PL"/>
        </w:rPr>
        <w:t>Европейской</w:t>
      </w:r>
      <w:r w:rsidR="00A8278F" w:rsidRPr="00A8278F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</w:t>
      </w:r>
      <w:r w:rsidRPr="00E149C5">
        <w:rPr>
          <w:rFonts w:ascii="Times New Roman" w:eastAsia="Times New Roman" w:hAnsi="Times New Roman"/>
          <w:i/>
          <w:sz w:val="24"/>
          <w:szCs w:val="24"/>
          <w:lang w:eastAsia="pl-PL"/>
        </w:rPr>
        <w:t>конвенции</w:t>
      </w:r>
      <w:r w:rsidR="00A8278F" w:rsidRPr="00A8278F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</w:t>
      </w:r>
      <w:r w:rsidRPr="00E149C5">
        <w:rPr>
          <w:rFonts w:ascii="Times New Roman" w:eastAsia="Times New Roman" w:hAnsi="Times New Roman"/>
          <w:i/>
          <w:sz w:val="24"/>
          <w:szCs w:val="24"/>
          <w:lang w:eastAsia="pl-PL"/>
        </w:rPr>
        <w:t>по</w:t>
      </w:r>
      <w:r w:rsidR="00A8278F" w:rsidRPr="00A8278F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</w:t>
      </w:r>
      <w:r w:rsidRPr="00E149C5">
        <w:rPr>
          <w:rFonts w:ascii="Times New Roman" w:eastAsia="Times New Roman" w:hAnsi="Times New Roman"/>
          <w:i/>
          <w:sz w:val="24"/>
          <w:szCs w:val="24"/>
          <w:lang w:eastAsia="pl-PL"/>
        </w:rPr>
        <w:t>правам</w:t>
      </w:r>
      <w:r w:rsidR="00A8278F" w:rsidRPr="00A8278F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</w:t>
      </w:r>
      <w:r w:rsidRPr="00E149C5">
        <w:rPr>
          <w:rFonts w:ascii="Times New Roman" w:eastAsia="Times New Roman" w:hAnsi="Times New Roman"/>
          <w:i/>
          <w:sz w:val="24"/>
          <w:szCs w:val="24"/>
          <w:lang w:eastAsia="pl-PL"/>
        </w:rPr>
        <w:t>человека</w:t>
      </w:r>
      <w:r w:rsidRPr="00E149C5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(</w:t>
      </w:r>
      <w:r w:rsidRPr="00E149C5">
        <w:rPr>
          <w:rFonts w:ascii="Times New Roman" w:eastAsia="Times New Roman" w:hAnsi="Times New Roman"/>
          <w:i/>
          <w:sz w:val="24"/>
          <w:szCs w:val="24"/>
          <w:lang w:eastAsia="pl-PL"/>
        </w:rPr>
        <w:t>ЕКПЧ</w:t>
      </w:r>
      <w:r w:rsidRPr="00E149C5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)</w:t>
      </w:r>
    </w:p>
    <w:p w:rsidR="0057276C" w:rsidRPr="00891D95" w:rsidRDefault="00BD5688" w:rsidP="0057276C">
      <w:pPr>
        <w:spacing w:line="360" w:lineRule="auto"/>
        <w:rPr>
          <w:rFonts w:ascii="Times New Roman" w:hAnsi="Times New Roman"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iCs/>
          <w:sz w:val="24"/>
          <w:szCs w:val="24"/>
          <w:lang w:val="en-US" w:eastAsia="pl-PL"/>
        </w:rPr>
        <w:t>18.4</w:t>
      </w:r>
      <w:r w:rsidR="0057276C">
        <w:rPr>
          <w:rFonts w:ascii="Times New Roman" w:eastAsia="Times New Roman" w:hAnsi="Times New Roman"/>
          <w:iCs/>
          <w:sz w:val="24"/>
          <w:szCs w:val="24"/>
          <w:lang w:val="en-US" w:eastAsia="pl-PL"/>
        </w:rPr>
        <w:t>0</w:t>
      </w:r>
      <w:r w:rsidR="0057276C" w:rsidRPr="00891D95">
        <w:rPr>
          <w:rFonts w:ascii="Times New Roman" w:eastAsia="Times New Roman" w:hAnsi="Times New Roman"/>
          <w:iCs/>
          <w:sz w:val="24"/>
          <w:szCs w:val="24"/>
          <w:lang w:val="en-US" w:eastAsia="pl-PL"/>
        </w:rPr>
        <w:t xml:space="preserve"> - </w:t>
      </w:r>
      <w:r w:rsidR="0057276C" w:rsidRPr="00891D95">
        <w:rPr>
          <w:rFonts w:ascii="Times New Roman" w:hAnsi="Times New Roman"/>
          <w:bCs/>
          <w:sz w:val="24"/>
          <w:lang w:val="ru-RU"/>
        </w:rPr>
        <w:t>Виктор Николаевич</w:t>
      </w:r>
      <w:r w:rsidR="00A8278F" w:rsidRPr="00A8278F">
        <w:rPr>
          <w:rFonts w:ascii="Times New Roman" w:hAnsi="Times New Roman"/>
          <w:bCs/>
          <w:sz w:val="24"/>
          <w:lang w:val="en-US"/>
        </w:rPr>
        <w:t xml:space="preserve"> </w:t>
      </w:r>
      <w:r w:rsidR="0057276C" w:rsidRPr="00891D95">
        <w:rPr>
          <w:rFonts w:ascii="Times New Roman" w:hAnsi="Times New Roman"/>
          <w:bCs/>
          <w:sz w:val="24"/>
          <w:lang w:val="ru-RU"/>
        </w:rPr>
        <w:t>Руденко</w:t>
      </w:r>
      <w:r w:rsidR="0057276C" w:rsidRPr="00891D95">
        <w:rPr>
          <w:rFonts w:ascii="Times New Roman" w:hAnsi="Times New Roman"/>
          <w:bCs/>
          <w:sz w:val="24"/>
          <w:lang w:val="en-US"/>
        </w:rPr>
        <w:t xml:space="preserve">, </w:t>
      </w:r>
      <w:r w:rsidR="0057276C" w:rsidRPr="00891D95">
        <w:rPr>
          <w:rFonts w:ascii="Times New Roman" w:hAnsi="Times New Roman"/>
          <w:bCs/>
          <w:sz w:val="24"/>
          <w:lang w:val="ru-RU"/>
        </w:rPr>
        <w:t>доктор юридических наук, профессор, академик РАН</w:t>
      </w:r>
      <w:r w:rsidR="0057276C" w:rsidRPr="00891D95">
        <w:rPr>
          <w:rFonts w:ascii="Times New Roman" w:hAnsi="Times New Roman"/>
          <w:bCs/>
          <w:sz w:val="24"/>
          <w:lang w:val="en-US"/>
        </w:rPr>
        <w:t xml:space="preserve">, </w:t>
      </w:r>
      <w:r w:rsidR="0057276C" w:rsidRPr="00891D95">
        <w:rPr>
          <w:rFonts w:ascii="Times New Roman" w:hAnsi="Times New Roman"/>
          <w:bCs/>
          <w:sz w:val="24"/>
          <w:lang w:val="ru-RU"/>
        </w:rPr>
        <w:t>главный научный сотрудник</w:t>
      </w:r>
      <w:r w:rsidR="0057276C" w:rsidRPr="00891D95">
        <w:rPr>
          <w:rFonts w:ascii="Times New Roman" w:hAnsi="Times New Roman"/>
          <w:bCs/>
          <w:sz w:val="24"/>
          <w:lang w:val="en-US"/>
        </w:rPr>
        <w:t xml:space="preserve">, </w:t>
      </w:r>
      <w:r w:rsidR="0057276C">
        <w:rPr>
          <w:rFonts w:ascii="Times New Roman" w:hAnsi="Times New Roman"/>
          <w:bCs/>
          <w:sz w:val="24"/>
          <w:lang w:val="en-US"/>
        </w:rPr>
        <w:t>(</w:t>
      </w:r>
      <w:r w:rsidR="0057276C" w:rsidRPr="005A4B19">
        <w:rPr>
          <w:rFonts w:ascii="Times New Roman" w:hAnsi="Times New Roman"/>
          <w:color w:val="000000"/>
          <w:sz w:val="24"/>
          <w:szCs w:val="24"/>
          <w:lang w:val="ru-RU"/>
        </w:rPr>
        <w:t>Институт философии и права УрО РАН</w:t>
      </w:r>
      <w:r w:rsidR="0057276C" w:rsidRPr="00A311EC">
        <w:rPr>
          <w:rFonts w:ascii="Times New Roman" w:hAnsi="Times New Roman"/>
          <w:bCs/>
          <w:sz w:val="24"/>
          <w:lang w:val="en-US"/>
        </w:rPr>
        <w:t xml:space="preserve">, </w:t>
      </w:r>
      <w:r w:rsidR="0057276C" w:rsidRPr="00891D95">
        <w:rPr>
          <w:rFonts w:ascii="Times New Roman" w:hAnsi="Times New Roman"/>
          <w:bCs/>
          <w:sz w:val="24"/>
          <w:lang w:val="ru-RU"/>
        </w:rPr>
        <w:t>Екатеринбург</w:t>
      </w:r>
      <w:r w:rsidR="0057276C" w:rsidRPr="00891D95">
        <w:rPr>
          <w:rFonts w:ascii="Times New Roman" w:hAnsi="Times New Roman"/>
          <w:bCs/>
          <w:sz w:val="24"/>
          <w:lang w:val="en-US"/>
        </w:rPr>
        <w:t>,</w:t>
      </w:r>
      <w:r w:rsidR="0057276C" w:rsidRPr="00891D95">
        <w:rPr>
          <w:rFonts w:ascii="Times New Roman" w:hAnsi="Times New Roman"/>
          <w:bCs/>
          <w:sz w:val="24"/>
          <w:lang w:val="ru-RU"/>
        </w:rPr>
        <w:t xml:space="preserve"> Россия</w:t>
      </w:r>
      <w:r w:rsidR="0057276C" w:rsidRPr="00B72C36">
        <w:rPr>
          <w:rFonts w:ascii="Times New Roman" w:hAnsi="Times New Roman"/>
          <w:bCs/>
          <w:sz w:val="24"/>
          <w:lang w:val="en-US"/>
        </w:rPr>
        <w:t>)</w:t>
      </w:r>
      <w:r w:rsidR="0057276C" w:rsidRPr="00891D95">
        <w:rPr>
          <w:rFonts w:ascii="Times New Roman" w:hAnsi="Times New Roman"/>
          <w:bCs/>
          <w:sz w:val="24"/>
          <w:lang w:val="en-US"/>
        </w:rPr>
        <w:t xml:space="preserve">, </w:t>
      </w:r>
      <w:r w:rsidR="0057276C" w:rsidRPr="00891D95">
        <w:rPr>
          <w:rFonts w:ascii="Times New Roman" w:hAnsi="Times New Roman"/>
          <w:bCs/>
          <w:i/>
          <w:iCs/>
          <w:sz w:val="24"/>
          <w:lang w:val="ru-RU"/>
        </w:rPr>
        <w:t>Открытость власти в период пандемии: вызовы и возможности в сфере защиты прав человека</w:t>
      </w:r>
    </w:p>
    <w:p w:rsidR="0057276C" w:rsidRDefault="0057276C" w:rsidP="0057276C">
      <w:pPr>
        <w:spacing w:line="360" w:lineRule="auto"/>
        <w:rPr>
          <w:rFonts w:ascii="Times New Roman" w:hAnsi="Times New Roman"/>
          <w:i/>
          <w:sz w:val="24"/>
          <w:lang w:val="ru-RU"/>
        </w:rPr>
      </w:pPr>
      <w:r w:rsidRPr="001E2525">
        <w:rPr>
          <w:rFonts w:ascii="Times New Roman" w:hAnsi="Times New Roman"/>
          <w:sz w:val="24"/>
          <w:lang w:val="en-US"/>
        </w:rPr>
        <w:t>18.</w:t>
      </w:r>
      <w:r w:rsidR="00BD5688">
        <w:rPr>
          <w:rFonts w:ascii="Times New Roman" w:hAnsi="Times New Roman"/>
          <w:sz w:val="24"/>
          <w:lang w:val="en-US"/>
        </w:rPr>
        <w:t>5</w:t>
      </w:r>
      <w:r>
        <w:rPr>
          <w:rFonts w:ascii="Times New Roman" w:hAnsi="Times New Roman"/>
          <w:sz w:val="24"/>
          <w:lang w:val="en-US"/>
        </w:rPr>
        <w:t>0</w:t>
      </w:r>
      <w:r w:rsidRPr="001E2525">
        <w:rPr>
          <w:rFonts w:ascii="Times New Roman" w:hAnsi="Times New Roman"/>
          <w:sz w:val="24"/>
          <w:lang w:val="en-US"/>
        </w:rPr>
        <w:t xml:space="preserve"> - </w:t>
      </w:r>
      <w:r w:rsidRPr="00AB1B4D">
        <w:rPr>
          <w:rFonts w:ascii="Times New Roman" w:hAnsi="Times New Roman"/>
          <w:sz w:val="24"/>
          <w:lang w:val="ru-RU"/>
        </w:rPr>
        <w:t>Сауле Кошкеновна Амандыкова</w:t>
      </w:r>
      <w:r w:rsidRPr="00BD3419">
        <w:rPr>
          <w:rFonts w:ascii="Times New Roman" w:hAnsi="Times New Roman"/>
          <w:sz w:val="24"/>
          <w:lang w:val="en-US"/>
        </w:rPr>
        <w:t xml:space="preserve">, </w:t>
      </w:r>
      <w:r w:rsidRPr="00AB1B4D">
        <w:rPr>
          <w:rFonts w:ascii="Times New Roman" w:hAnsi="Times New Roman"/>
          <w:sz w:val="24"/>
          <w:lang w:val="ru-RU"/>
        </w:rPr>
        <w:t>доктор юридических наук, профессор</w:t>
      </w:r>
      <w:r w:rsidRPr="00BD3419">
        <w:rPr>
          <w:rFonts w:ascii="Times New Roman" w:hAnsi="Times New Roman"/>
          <w:sz w:val="24"/>
          <w:lang w:val="en-US"/>
        </w:rPr>
        <w:t>, (</w:t>
      </w:r>
      <w:r w:rsidRPr="00AB1B4D">
        <w:rPr>
          <w:rFonts w:ascii="Times New Roman" w:hAnsi="Times New Roman"/>
          <w:sz w:val="24"/>
          <w:lang w:val="ru-RU"/>
        </w:rPr>
        <w:t>Международный университет Астана</w:t>
      </w:r>
      <w:r w:rsidRPr="00BD3419">
        <w:rPr>
          <w:rFonts w:ascii="Times New Roman" w:hAnsi="Times New Roman"/>
          <w:sz w:val="24"/>
          <w:lang w:val="en-US"/>
        </w:rPr>
        <w:t xml:space="preserve">, </w:t>
      </w:r>
      <w:r w:rsidRPr="00AB1B4D">
        <w:rPr>
          <w:rFonts w:ascii="Times New Roman" w:hAnsi="Times New Roman"/>
          <w:sz w:val="24"/>
          <w:lang w:val="ru-RU"/>
        </w:rPr>
        <w:t>Нур-Султан</w:t>
      </w:r>
      <w:r w:rsidRPr="00BD3419">
        <w:rPr>
          <w:rFonts w:ascii="Times New Roman" w:hAnsi="Times New Roman"/>
          <w:sz w:val="24"/>
          <w:lang w:val="en-US"/>
        </w:rPr>
        <w:t xml:space="preserve">, </w:t>
      </w:r>
      <w:r w:rsidRPr="00AB1B4D">
        <w:rPr>
          <w:rFonts w:ascii="Times New Roman" w:hAnsi="Times New Roman"/>
          <w:sz w:val="24"/>
          <w:lang w:val="ru-RU"/>
        </w:rPr>
        <w:t>Республика Казахстан</w:t>
      </w:r>
      <w:r w:rsidRPr="00BD3419">
        <w:rPr>
          <w:rFonts w:ascii="Times New Roman" w:hAnsi="Times New Roman"/>
          <w:sz w:val="24"/>
          <w:lang w:val="en-US"/>
        </w:rPr>
        <w:t xml:space="preserve">), </w:t>
      </w:r>
      <w:r w:rsidRPr="00AB1B4D">
        <w:rPr>
          <w:rFonts w:ascii="Times New Roman" w:hAnsi="Times New Roman"/>
          <w:i/>
          <w:sz w:val="24"/>
          <w:lang w:val="ru-RU"/>
        </w:rPr>
        <w:t>Некоторые вопросы законного ограничения прав человека во время пандемии в условиях чрезвычайного положения в Республики Казахстан</w:t>
      </w:r>
    </w:p>
    <w:p w:rsidR="0057276C" w:rsidRPr="00FC7336" w:rsidRDefault="00BD5688" w:rsidP="0057276C">
      <w:pPr>
        <w:spacing w:line="360" w:lineRule="auto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BD5688">
        <w:rPr>
          <w:rFonts w:ascii="Times New Roman" w:hAnsi="Times New Roman"/>
          <w:color w:val="000000"/>
          <w:sz w:val="24"/>
          <w:szCs w:val="24"/>
          <w:lang w:val="ru-RU"/>
        </w:rPr>
        <w:t>9.0</w:t>
      </w:r>
      <w:r w:rsidR="0057276C" w:rsidRPr="00FC0E4A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="0057276C" w:rsidRPr="0029130D">
        <w:rPr>
          <w:rFonts w:ascii="Times New Roman" w:hAnsi="Times New Roman"/>
          <w:color w:val="000000"/>
          <w:sz w:val="24"/>
          <w:szCs w:val="24"/>
          <w:lang w:val="ru-RU"/>
        </w:rPr>
        <w:t xml:space="preserve"> - Г.А. Алибаева, Д.ю.н., профессор, Евразийская юридическая академия им. Д.А. Кунаева, </w:t>
      </w:r>
      <w:r w:rsidR="0057276C" w:rsidRPr="0029130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г. Алматы, Казахстан, </w:t>
      </w:r>
      <w:r w:rsidR="0057276C" w:rsidRPr="0029130D">
        <w:rPr>
          <w:rFonts w:ascii="Times New Roman" w:hAnsi="Times New Roman"/>
          <w:sz w:val="24"/>
          <w:szCs w:val="24"/>
          <w:lang w:val="ru-RU"/>
        </w:rPr>
        <w:t xml:space="preserve">Г.М. Кубенов, докторант Варненского Свободног Университета им. «Черноризец Храбър», г. Павлодар, Казахстан, </w:t>
      </w:r>
      <w:r w:rsidR="0057276C" w:rsidRPr="0029130D">
        <w:rPr>
          <w:rFonts w:ascii="Times New Roman" w:hAnsi="Times New Roman"/>
          <w:bCs/>
          <w:i/>
          <w:iCs/>
          <w:sz w:val="24"/>
          <w:szCs w:val="24"/>
          <w:lang w:val="ru-RU"/>
        </w:rPr>
        <w:t>Новеллы правового регулирования неприкосновенности частной жизни в условиях информатизации современного казахстанского общества</w:t>
      </w:r>
    </w:p>
    <w:p w:rsidR="005325AC" w:rsidRPr="00FC7336" w:rsidRDefault="005325AC" w:rsidP="00624F7A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</w:pPr>
      <w:r w:rsidRPr="00FC733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19.10 - Ирина Алебастрова, </w:t>
      </w:r>
      <w:r w:rsidRPr="00624F7A">
        <w:rPr>
          <w:rFonts w:ascii="Times New Roman" w:hAnsi="Times New Roman"/>
          <w:color w:val="000000"/>
          <w:sz w:val="24"/>
          <w:szCs w:val="24"/>
        </w:rPr>
        <w:t> </w:t>
      </w:r>
      <w:r w:rsidRPr="00FC7336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624F7A">
        <w:rPr>
          <w:rFonts w:ascii="Times New Roman" w:hAnsi="Times New Roman"/>
          <w:color w:val="000000"/>
          <w:sz w:val="24"/>
          <w:szCs w:val="24"/>
          <w:lang w:val="ru-RU"/>
        </w:rPr>
        <w:t>профессор</w:t>
      </w:r>
      <w:r w:rsidRPr="00FC733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624F7A" w:rsidRPr="00FC7336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доктор юридических наук, заведующая кафедрой конституционного и международного права Всероссийского государственного универсиитета юстиции (РПА Минюста)). </w:t>
      </w:r>
      <w:r w:rsidRPr="00624F7A">
        <w:rPr>
          <w:rFonts w:ascii="Times New Roman" w:hAnsi="Times New Roman"/>
          <w:sz w:val="24"/>
          <w:szCs w:val="24"/>
          <w:lang w:val="ru-RU"/>
        </w:rPr>
        <w:t>Москва, Российская Федерация)</w:t>
      </w:r>
      <w:r w:rsidRPr="00FC73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C7336">
        <w:rPr>
          <w:rFonts w:ascii="Times New Roman" w:hAnsi="Times New Roman"/>
          <w:i/>
          <w:color w:val="000000"/>
          <w:sz w:val="24"/>
          <w:szCs w:val="24"/>
          <w:lang w:val="ru-RU"/>
        </w:rPr>
        <w:t>Экстраординарные правовые режимы и масштабные экстраординарные обстоятельства: проблемы корреляции и правовой защищенности человека</w:t>
      </w:r>
    </w:p>
    <w:p w:rsidR="0057276C" w:rsidRPr="0087797C" w:rsidRDefault="00D47554" w:rsidP="0057276C">
      <w:pPr>
        <w:spacing w:line="36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BD5688">
        <w:rPr>
          <w:rFonts w:ascii="Times New Roman" w:hAnsi="Times New Roman"/>
          <w:sz w:val="24"/>
          <w:szCs w:val="24"/>
          <w:lang w:val="ru-RU"/>
        </w:rPr>
        <w:t>9.</w:t>
      </w:r>
      <w:r w:rsidR="005325AC" w:rsidRPr="00FC7336">
        <w:rPr>
          <w:rFonts w:ascii="Times New Roman" w:hAnsi="Times New Roman"/>
          <w:sz w:val="24"/>
          <w:szCs w:val="24"/>
          <w:lang w:val="ru-RU"/>
        </w:rPr>
        <w:t>2</w:t>
      </w:r>
      <w:r w:rsidR="0057276C" w:rsidRPr="00FC0E4A">
        <w:rPr>
          <w:rFonts w:ascii="Times New Roman" w:hAnsi="Times New Roman"/>
          <w:sz w:val="24"/>
          <w:szCs w:val="24"/>
          <w:lang w:val="ru-RU"/>
        </w:rPr>
        <w:t>0</w:t>
      </w:r>
      <w:r w:rsidR="0057276C" w:rsidRPr="00FA38E0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57276C" w:rsidRPr="00A27D69">
        <w:rPr>
          <w:rFonts w:ascii="Times New Roman" w:hAnsi="Times New Roman"/>
          <w:color w:val="000000"/>
          <w:sz w:val="24"/>
          <w:szCs w:val="24"/>
          <w:lang w:val="uk-UA"/>
        </w:rPr>
        <w:t>Ирина</w:t>
      </w:r>
      <w:r w:rsidR="00BC0534" w:rsidRPr="00BC053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7276C" w:rsidRPr="00A27D69">
        <w:rPr>
          <w:rFonts w:ascii="Times New Roman" w:hAnsi="Times New Roman"/>
          <w:color w:val="000000"/>
          <w:sz w:val="24"/>
          <w:szCs w:val="24"/>
          <w:lang w:val="uk-UA"/>
        </w:rPr>
        <w:t>Евгеньевна</w:t>
      </w:r>
      <w:r w:rsidR="00BC0534" w:rsidRPr="00BC053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7276C" w:rsidRPr="00A27D69">
        <w:rPr>
          <w:rFonts w:ascii="Times New Roman" w:hAnsi="Times New Roman"/>
          <w:color w:val="000000"/>
          <w:sz w:val="24"/>
          <w:szCs w:val="24"/>
          <w:lang w:val="uk-UA"/>
        </w:rPr>
        <w:t>Словская</w:t>
      </w:r>
      <w:r w:rsidR="0057276C" w:rsidRPr="00A27D6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57276C" w:rsidRPr="00A27D69">
        <w:rPr>
          <w:rFonts w:ascii="Times New Roman" w:hAnsi="Times New Roman"/>
          <w:color w:val="000000"/>
          <w:sz w:val="24"/>
          <w:szCs w:val="24"/>
          <w:lang w:val="uk-UA"/>
        </w:rPr>
        <w:t>доктор юридических наук</w:t>
      </w:r>
      <w:r w:rsidR="0057276C" w:rsidRPr="00A27D6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7276C" w:rsidRPr="00A27D69">
        <w:rPr>
          <w:rFonts w:ascii="Times New Roman" w:hAnsi="Times New Roman"/>
          <w:color w:val="000000"/>
          <w:sz w:val="24"/>
          <w:szCs w:val="24"/>
          <w:lang w:val="ru-RU"/>
        </w:rPr>
        <w:t>профессор кафедры конституционного права и отраслевых дисциплин (</w:t>
      </w:r>
      <w:r w:rsidR="0057276C" w:rsidRPr="00A27D69">
        <w:rPr>
          <w:rFonts w:ascii="Times New Roman" w:hAnsi="Times New Roman"/>
          <w:color w:val="000000"/>
          <w:sz w:val="24"/>
          <w:szCs w:val="24"/>
          <w:lang w:val="uk-UA"/>
        </w:rPr>
        <w:t>Национальн</w:t>
      </w:r>
      <w:r w:rsidR="0057276C" w:rsidRPr="00A27D69">
        <w:rPr>
          <w:rFonts w:ascii="Times New Roman" w:hAnsi="Times New Roman"/>
          <w:color w:val="000000"/>
          <w:sz w:val="24"/>
          <w:szCs w:val="24"/>
          <w:lang w:val="ru-RU"/>
        </w:rPr>
        <w:t>ый университет водного хозяйства и природопользования,</w:t>
      </w:r>
      <w:r w:rsidR="00BC0534" w:rsidRPr="00BC053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63E29" w:rsidRPr="00563E29">
        <w:rPr>
          <w:rFonts w:ascii="Times New Roman" w:hAnsi="Times New Roman"/>
          <w:sz w:val="24"/>
          <w:szCs w:val="24"/>
          <w:lang w:val="ru-RU"/>
        </w:rPr>
        <w:t>Ровно</w:t>
      </w:r>
      <w:r w:rsidR="00563E29" w:rsidRPr="00563E2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57276C" w:rsidRPr="00A27D69">
        <w:rPr>
          <w:rFonts w:ascii="Times New Roman" w:hAnsi="Times New Roman"/>
          <w:color w:val="000000"/>
          <w:sz w:val="24"/>
          <w:szCs w:val="24"/>
          <w:lang w:val="uk-UA"/>
        </w:rPr>
        <w:t>Украина</w:t>
      </w:r>
      <w:r w:rsidR="0057276C" w:rsidRPr="00A27D69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57276C" w:rsidRPr="00A27D69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57276C" w:rsidRPr="00A27D6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Механизмы ограничения и гарантированиеправ человека во времяпандемии </w:t>
      </w:r>
      <w:r w:rsidR="0057276C" w:rsidRPr="00A27D69">
        <w:rPr>
          <w:rFonts w:ascii="Times New Roman" w:hAnsi="Times New Roman"/>
          <w:i/>
          <w:color w:val="000000"/>
          <w:sz w:val="24"/>
          <w:szCs w:val="24"/>
        </w:rPr>
        <w:t>COVID</w:t>
      </w:r>
      <w:r w:rsidR="0057276C" w:rsidRPr="00A27D69">
        <w:rPr>
          <w:rFonts w:ascii="Times New Roman" w:hAnsi="Times New Roman"/>
          <w:i/>
          <w:color w:val="000000"/>
          <w:sz w:val="24"/>
          <w:szCs w:val="24"/>
          <w:lang w:val="ru-RU"/>
        </w:rPr>
        <w:t>-19 в Украине</w:t>
      </w:r>
    </w:p>
    <w:p w:rsidR="0057276C" w:rsidRPr="004E52D5" w:rsidRDefault="0057276C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D47554">
        <w:rPr>
          <w:rFonts w:ascii="Times New Roman" w:hAnsi="Times New Roman"/>
          <w:sz w:val="24"/>
          <w:szCs w:val="24"/>
          <w:lang w:val="ru-RU"/>
        </w:rPr>
        <w:t>9.</w:t>
      </w:r>
      <w:r w:rsidR="005325AC" w:rsidRPr="005325AC">
        <w:rPr>
          <w:rFonts w:ascii="Times New Roman" w:hAnsi="Times New Roman"/>
          <w:sz w:val="24"/>
          <w:szCs w:val="24"/>
          <w:lang w:val="ru-RU"/>
        </w:rPr>
        <w:t>3</w:t>
      </w:r>
      <w:r w:rsidRPr="00FC0E4A">
        <w:rPr>
          <w:rFonts w:ascii="Times New Roman" w:hAnsi="Times New Roman"/>
          <w:sz w:val="24"/>
          <w:szCs w:val="24"/>
          <w:lang w:val="ru-RU"/>
        </w:rPr>
        <w:t>0</w:t>
      </w:r>
      <w:r w:rsidRPr="00FA38E0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FA38E0">
        <w:rPr>
          <w:rFonts w:ascii="Times New Roman" w:hAnsi="Times New Roman"/>
          <w:sz w:val="24"/>
          <w:lang w:val="ru-RU"/>
        </w:rPr>
        <w:t xml:space="preserve"> Василий Иванович Надрага, доктор экономических наук</w:t>
      </w:r>
      <w:r w:rsidR="00602253" w:rsidRPr="00602253">
        <w:rPr>
          <w:rFonts w:ascii="Times New Roman" w:hAnsi="Times New Roman"/>
          <w:sz w:val="24"/>
          <w:lang w:val="ru-RU"/>
        </w:rPr>
        <w:t xml:space="preserve">, </w:t>
      </w:r>
      <w:r w:rsidR="00602253" w:rsidRPr="00602253">
        <w:rPr>
          <w:rFonts w:ascii="Times New Roman" w:hAnsi="Times New Roman"/>
          <w:sz w:val="24"/>
          <w:szCs w:val="24"/>
          <w:lang w:val="ru-RU"/>
        </w:rPr>
        <w:t xml:space="preserve">профессор </w:t>
      </w:r>
      <w:r w:rsidRPr="00FA38E0">
        <w:rPr>
          <w:rFonts w:ascii="Times New Roman" w:hAnsi="Times New Roman"/>
          <w:sz w:val="24"/>
          <w:lang w:val="ru-RU"/>
        </w:rPr>
        <w:t xml:space="preserve">(Институт подготовки кадров Государственной службы занятости Украины, Киев, </w:t>
      </w:r>
      <w:r w:rsidRPr="00FA38E0">
        <w:rPr>
          <w:rFonts w:ascii="Times New Roman" w:hAnsi="Times New Roman"/>
          <w:sz w:val="24"/>
        </w:rPr>
        <w:t>Ukraina</w:t>
      </w:r>
      <w:r w:rsidRPr="00FA38E0">
        <w:rPr>
          <w:rFonts w:ascii="Times New Roman" w:hAnsi="Times New Roman"/>
          <w:sz w:val="24"/>
          <w:lang w:val="ru-RU"/>
        </w:rPr>
        <w:t xml:space="preserve">), </w:t>
      </w:r>
      <w:r w:rsidRPr="00FA38E0">
        <w:rPr>
          <w:rFonts w:ascii="Times New Roman" w:hAnsi="Times New Roman"/>
          <w:i/>
          <w:sz w:val="24"/>
          <w:lang w:val="ru-RU"/>
        </w:rPr>
        <w:t>Государственная политика  поддержки украинского рынка труда в условиях пандемии</w:t>
      </w:r>
    </w:p>
    <w:p w:rsidR="0057276C" w:rsidRPr="005325AC" w:rsidRDefault="00D47554" w:rsidP="0057276C">
      <w:pPr>
        <w:spacing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pl-PL"/>
        </w:rPr>
      </w:pPr>
      <w:r>
        <w:rPr>
          <w:rFonts w:ascii="Times New Roman" w:hAnsi="Times New Roman"/>
          <w:sz w:val="24"/>
          <w:szCs w:val="24"/>
          <w:lang w:val="ru-RU"/>
        </w:rPr>
        <w:t>19.</w:t>
      </w:r>
      <w:r w:rsidR="005325AC" w:rsidRPr="005325AC">
        <w:rPr>
          <w:rFonts w:ascii="Times New Roman" w:hAnsi="Times New Roman"/>
          <w:sz w:val="24"/>
          <w:szCs w:val="24"/>
          <w:lang w:val="ru-RU"/>
        </w:rPr>
        <w:t>4</w:t>
      </w:r>
      <w:r w:rsidR="0057276C" w:rsidRPr="00FC0E4A">
        <w:rPr>
          <w:rFonts w:ascii="Times New Roman" w:hAnsi="Times New Roman"/>
          <w:sz w:val="24"/>
          <w:szCs w:val="24"/>
          <w:lang w:val="ru-RU"/>
        </w:rPr>
        <w:t>0</w:t>
      </w:r>
      <w:r w:rsidR="0057276C" w:rsidRPr="005A4B19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57276C" w:rsidRPr="005A4B19">
        <w:rPr>
          <w:rFonts w:ascii="Times New Roman" w:hAnsi="Times New Roman"/>
          <w:color w:val="000000"/>
          <w:sz w:val="24"/>
          <w:szCs w:val="24"/>
          <w:lang w:val="ru-RU"/>
        </w:rPr>
        <w:t>Валентина Викторовна Руденко, кандидат юридических наук, (</w:t>
      </w:r>
      <w:bookmarkStart w:id="5" w:name="_Hlk65495195"/>
      <w:r w:rsidR="0057276C" w:rsidRPr="005A4B19">
        <w:rPr>
          <w:rFonts w:ascii="Times New Roman" w:hAnsi="Times New Roman"/>
          <w:color w:val="000000"/>
          <w:sz w:val="24"/>
          <w:szCs w:val="24"/>
          <w:lang w:val="ru-RU"/>
        </w:rPr>
        <w:t>Институт философии и права УрО РАН</w:t>
      </w:r>
      <w:bookmarkEnd w:id="5"/>
      <w:r w:rsidR="0057276C" w:rsidRPr="005A4B19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57276C" w:rsidRPr="005A4B19">
        <w:rPr>
          <w:rFonts w:ascii="Times New Roman" w:hAnsi="Times New Roman"/>
          <w:bCs/>
          <w:sz w:val="24"/>
          <w:szCs w:val="24"/>
          <w:lang w:val="ru-RU"/>
        </w:rPr>
        <w:t xml:space="preserve"> Екатеринбург, Россия), </w:t>
      </w:r>
      <w:r w:rsidR="0057276C" w:rsidRPr="005A4B1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pl-PL"/>
        </w:rPr>
        <w:t xml:space="preserve">Ограничения прав человека в период пандемии </w:t>
      </w:r>
      <w:r w:rsidR="0057276C" w:rsidRPr="005A4B1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COVID</w:t>
      </w:r>
      <w:r w:rsidR="0057276C" w:rsidRPr="005A4B1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pl-PL"/>
        </w:rPr>
        <w:t>-19 в России: правовые основы и практика реализации</w:t>
      </w:r>
    </w:p>
    <w:p w:rsidR="0033085E" w:rsidRPr="005325AC" w:rsidRDefault="0033085E" w:rsidP="0057276C">
      <w:pPr>
        <w:spacing w:line="360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pl-PL"/>
        </w:rPr>
      </w:pPr>
      <w:r w:rsidRPr="005325AC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pl-PL"/>
        </w:rPr>
        <w:t>19.</w:t>
      </w:r>
      <w:r w:rsidR="005325AC" w:rsidRPr="005325AC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pl-PL"/>
        </w:rPr>
        <w:t>5</w:t>
      </w:r>
      <w:r w:rsidRPr="005325AC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pl-PL"/>
        </w:rPr>
        <w:t xml:space="preserve">0 – </w:t>
      </w:r>
      <w:r w:rsidRPr="005325AC">
        <w:rPr>
          <w:rFonts w:ascii="Times New Roman" w:hAnsi="Times New Roman"/>
          <w:color w:val="000000"/>
          <w:sz w:val="24"/>
          <w:szCs w:val="24"/>
          <w:lang w:val="ru-RU"/>
        </w:rPr>
        <w:t>Эльвира Маратовна Омурчиева (</w:t>
      </w:r>
      <w:r w:rsidRPr="0033085E">
        <w:rPr>
          <w:rFonts w:ascii="Times New Roman" w:hAnsi="Times New Roman"/>
          <w:sz w:val="24"/>
          <w:szCs w:val="24"/>
          <w:lang w:val="ru-RU"/>
        </w:rPr>
        <w:t>Республика Казахстан</w:t>
      </w:r>
      <w:r w:rsidRPr="005325AC">
        <w:rPr>
          <w:rFonts w:ascii="Times New Roman" w:hAnsi="Times New Roman"/>
          <w:sz w:val="24"/>
          <w:szCs w:val="24"/>
          <w:lang w:val="ru-RU"/>
        </w:rPr>
        <w:t>)</w:t>
      </w:r>
      <w:r w:rsidRPr="005325AC">
        <w:rPr>
          <w:rFonts w:ascii="Times New Roman" w:hAnsi="Times New Roman"/>
          <w:color w:val="000000"/>
          <w:sz w:val="24"/>
          <w:szCs w:val="24"/>
          <w:lang w:val="ru-RU"/>
        </w:rPr>
        <w:t>, Опыт трансформации механизма осуществления</w:t>
      </w:r>
      <w:r w:rsidRPr="0033085E">
        <w:rPr>
          <w:rFonts w:ascii="Times New Roman" w:hAnsi="Times New Roman"/>
          <w:color w:val="000000"/>
          <w:sz w:val="24"/>
          <w:szCs w:val="24"/>
        </w:rPr>
        <w:t> </w:t>
      </w:r>
      <w:r w:rsidRPr="005325A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 и законных интересов физических и юридических лиц в Республике Казахстан в условиях преодоления </w:t>
      </w:r>
      <w:r w:rsidRPr="0033085E">
        <w:rPr>
          <w:rFonts w:ascii="Times New Roman" w:hAnsi="Times New Roman"/>
          <w:color w:val="000000"/>
          <w:sz w:val="24"/>
          <w:szCs w:val="24"/>
        </w:rPr>
        <w:t>COVID</w:t>
      </w:r>
      <w:r w:rsidRPr="005325AC">
        <w:rPr>
          <w:rFonts w:ascii="Times New Roman" w:hAnsi="Times New Roman"/>
          <w:color w:val="000000"/>
          <w:sz w:val="24"/>
          <w:szCs w:val="24"/>
          <w:lang w:val="ru-RU"/>
        </w:rPr>
        <w:t>-19</w:t>
      </w:r>
    </w:p>
    <w:p w:rsidR="0057276C" w:rsidRPr="004E52D5" w:rsidRDefault="005325AC" w:rsidP="0057276C">
      <w:pPr>
        <w:spacing w:line="36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5325AC">
        <w:rPr>
          <w:rFonts w:ascii="Times New Roman" w:hAnsi="Times New Roman"/>
          <w:sz w:val="24"/>
          <w:lang w:val="ru-RU"/>
        </w:rPr>
        <w:t>20.00</w:t>
      </w:r>
      <w:r w:rsidR="0057276C" w:rsidRPr="005A4B19">
        <w:rPr>
          <w:rFonts w:ascii="Times New Roman" w:hAnsi="Times New Roman"/>
          <w:sz w:val="24"/>
          <w:lang w:val="ru-RU"/>
        </w:rPr>
        <w:t xml:space="preserve"> - </w:t>
      </w:r>
      <w:r w:rsidR="0057276C" w:rsidRPr="004E52D5">
        <w:rPr>
          <w:rFonts w:ascii="Times New Roman" w:hAnsi="Times New Roman"/>
          <w:sz w:val="24"/>
          <w:lang w:val="ru-RU"/>
        </w:rPr>
        <w:t xml:space="preserve">Юрий Евгеньевич Вовк, кандидат юридических наук, доцент кафедры правосудия учебно-научного Института права, адвокат  (Национальный университет водного хозяйства и природопользования, Ровно, Украина), </w:t>
      </w:r>
      <w:r w:rsidR="0057276C" w:rsidRPr="004E52D5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ru-RU"/>
        </w:rPr>
        <w:t>Доступность правосудия в Украине во время пандемии С</w:t>
      </w:r>
      <w:r w:rsidR="0057276C" w:rsidRPr="004E52D5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OVID</w:t>
      </w:r>
      <w:r w:rsidR="0057276C" w:rsidRPr="004E52D5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ru-RU"/>
        </w:rPr>
        <w:t>-19</w:t>
      </w:r>
    </w:p>
    <w:p w:rsidR="0057276C" w:rsidRPr="009429E7" w:rsidRDefault="0033085E" w:rsidP="0057276C">
      <w:pPr>
        <w:spacing w:line="36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33085E">
        <w:rPr>
          <w:rFonts w:ascii="Times New Roman" w:hAnsi="Times New Roman"/>
          <w:sz w:val="24"/>
          <w:szCs w:val="24"/>
          <w:lang w:val="ru-RU"/>
        </w:rPr>
        <w:t>20.</w:t>
      </w:r>
      <w:r w:rsidR="005325AC" w:rsidRPr="005325AC">
        <w:rPr>
          <w:rFonts w:ascii="Times New Roman" w:hAnsi="Times New Roman"/>
          <w:sz w:val="24"/>
          <w:szCs w:val="24"/>
          <w:lang w:val="ru-RU"/>
        </w:rPr>
        <w:t>1</w:t>
      </w:r>
      <w:r w:rsidRPr="0033085E">
        <w:rPr>
          <w:rFonts w:ascii="Times New Roman" w:hAnsi="Times New Roman"/>
          <w:sz w:val="24"/>
          <w:szCs w:val="24"/>
          <w:lang w:val="ru-RU"/>
        </w:rPr>
        <w:t>0</w:t>
      </w:r>
      <w:r w:rsidR="0057276C" w:rsidRPr="00A27D69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EC1061" w:rsidRPr="00EC10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76C" w:rsidRPr="008724F5">
        <w:rPr>
          <w:rFonts w:ascii="Times New Roman" w:hAnsi="Times New Roman"/>
          <w:sz w:val="24"/>
          <w:szCs w:val="24"/>
          <w:lang w:val="ru-RU"/>
        </w:rPr>
        <w:t xml:space="preserve">Юлия Валентиновна Гуськова, аспирант (Российская академия народного хозяйства и государственной службы при Президенте Российской Федерации, Государственная Дума Федерального Собрания Российской Федерации, Москва, </w:t>
      </w:r>
      <w:r w:rsidR="0057276C" w:rsidRPr="008724F5">
        <w:rPr>
          <w:rFonts w:ascii="Times New Roman" w:hAnsi="Times New Roman"/>
          <w:sz w:val="24"/>
          <w:szCs w:val="24"/>
        </w:rPr>
        <w:t>Federacja</w:t>
      </w:r>
      <w:r w:rsidR="00A8278F" w:rsidRPr="00A827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76C" w:rsidRPr="008724F5">
        <w:rPr>
          <w:rFonts w:ascii="Times New Roman" w:hAnsi="Times New Roman"/>
          <w:sz w:val="24"/>
          <w:szCs w:val="24"/>
        </w:rPr>
        <w:t>Rosyjska</w:t>
      </w:r>
      <w:r w:rsidR="0057276C" w:rsidRPr="008724F5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57276C" w:rsidRPr="008724F5">
        <w:rPr>
          <w:rFonts w:ascii="Times New Roman" w:hAnsi="Times New Roman"/>
          <w:i/>
          <w:color w:val="000000"/>
          <w:sz w:val="24"/>
          <w:szCs w:val="24"/>
          <w:lang w:val="ru-RU"/>
        </w:rPr>
        <w:t>Механизмы защиты прав человека во время пандемии в системах региональных организаций на примере практики Балтийской Парламентской конференции и Азиатской парламентской ассамблеи</w:t>
      </w:r>
    </w:p>
    <w:p w:rsidR="0057276C" w:rsidRPr="00FC0E4A" w:rsidRDefault="0033085E" w:rsidP="0057276C">
      <w:pPr>
        <w:spacing w:line="360" w:lineRule="auto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20.</w:t>
      </w:r>
      <w:r w:rsidR="005325AC" w:rsidRPr="005325AC">
        <w:rPr>
          <w:rFonts w:ascii="Times New Roman" w:hAnsi="Times New Roman"/>
          <w:sz w:val="24"/>
          <w:szCs w:val="24"/>
          <w:lang w:val="ru-RU"/>
        </w:rPr>
        <w:t>2</w:t>
      </w:r>
      <w:r w:rsidR="0057276C" w:rsidRPr="00FC0E4A">
        <w:rPr>
          <w:rFonts w:ascii="Times New Roman" w:hAnsi="Times New Roman"/>
          <w:sz w:val="24"/>
          <w:szCs w:val="24"/>
          <w:lang w:val="ru-RU"/>
        </w:rPr>
        <w:t>0</w:t>
      </w:r>
      <w:r w:rsidR="0057276C" w:rsidRPr="008724F5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57276C" w:rsidRPr="00753243">
        <w:rPr>
          <w:rFonts w:ascii="Times New Roman" w:hAnsi="Times New Roman"/>
          <w:sz w:val="24"/>
          <w:lang w:val="ru-RU"/>
        </w:rPr>
        <w:t xml:space="preserve">Тимур Евгеньевич Мельник, научный сотрудник (Институт законодательства и сравнительного правоведения при Правительстве Российской Федерации, Москва, </w:t>
      </w:r>
      <w:r w:rsidR="0057276C" w:rsidRPr="00753243">
        <w:rPr>
          <w:rFonts w:ascii="Times New Roman" w:hAnsi="Times New Roman"/>
          <w:sz w:val="24"/>
          <w:lang w:val="ru-RU"/>
        </w:rPr>
        <w:lastRenderedPageBreak/>
        <w:t xml:space="preserve">Российская Федерация), </w:t>
      </w:r>
      <w:r w:rsidR="0057276C" w:rsidRPr="00753243">
        <w:rPr>
          <w:rFonts w:ascii="Times New Roman" w:hAnsi="Times New Roman"/>
          <w:i/>
          <w:sz w:val="24"/>
          <w:lang w:val="ru-RU"/>
        </w:rPr>
        <w:t xml:space="preserve">Горизонтальное измерение прав человека в условиях пандемии (к вопросу об индивидуальной ответственности за соблюдение установленных ограничений) </w:t>
      </w:r>
    </w:p>
    <w:p w:rsidR="0057276C" w:rsidRPr="003542BC" w:rsidRDefault="0033085E" w:rsidP="0057276C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20.</w:t>
      </w:r>
      <w:r w:rsidR="005325AC">
        <w:rPr>
          <w:rFonts w:ascii="Times New Roman" w:hAnsi="Times New Roman"/>
          <w:b/>
          <w:sz w:val="24"/>
          <w:lang w:val="en-US"/>
        </w:rPr>
        <w:t>3</w:t>
      </w:r>
      <w:r w:rsidR="00D47554">
        <w:rPr>
          <w:rFonts w:ascii="Times New Roman" w:hAnsi="Times New Roman"/>
          <w:b/>
          <w:sz w:val="24"/>
          <w:lang w:val="en-US"/>
        </w:rPr>
        <w:t>0</w:t>
      </w:r>
      <w:r w:rsidR="001425BA">
        <w:rPr>
          <w:rFonts w:ascii="Times New Roman" w:hAnsi="Times New Roman"/>
          <w:b/>
          <w:sz w:val="24"/>
          <w:lang w:val="en-US"/>
        </w:rPr>
        <w:t xml:space="preserve"> – Ceremonia</w:t>
      </w:r>
      <w:r w:rsidR="00A8278F">
        <w:rPr>
          <w:rFonts w:ascii="Times New Roman" w:hAnsi="Times New Roman"/>
          <w:b/>
          <w:sz w:val="24"/>
          <w:lang w:val="en-US"/>
        </w:rPr>
        <w:t xml:space="preserve"> </w:t>
      </w:r>
      <w:r w:rsidR="001425BA">
        <w:rPr>
          <w:rFonts w:ascii="Times New Roman" w:hAnsi="Times New Roman"/>
          <w:b/>
          <w:sz w:val="24"/>
          <w:lang w:val="en-US"/>
        </w:rPr>
        <w:t>z</w:t>
      </w:r>
      <w:r w:rsidR="0057276C" w:rsidRPr="003542BC">
        <w:rPr>
          <w:rFonts w:ascii="Times New Roman" w:hAnsi="Times New Roman"/>
          <w:b/>
          <w:sz w:val="24"/>
          <w:lang w:val="en-US"/>
        </w:rPr>
        <w:t>akończenia</w:t>
      </w:r>
      <w:r w:rsidR="00A8278F">
        <w:rPr>
          <w:rFonts w:ascii="Times New Roman" w:hAnsi="Times New Roman"/>
          <w:b/>
          <w:sz w:val="24"/>
          <w:lang w:val="en-US"/>
        </w:rPr>
        <w:t xml:space="preserve"> </w:t>
      </w:r>
      <w:r w:rsidR="0057276C" w:rsidRPr="003542BC">
        <w:rPr>
          <w:rFonts w:ascii="Times New Roman" w:hAnsi="Times New Roman"/>
          <w:b/>
          <w:sz w:val="24"/>
          <w:lang w:val="en-US"/>
        </w:rPr>
        <w:t>konferencji</w:t>
      </w:r>
      <w:r w:rsidR="00A8278F">
        <w:rPr>
          <w:rFonts w:ascii="Times New Roman" w:hAnsi="Times New Roman"/>
          <w:b/>
          <w:sz w:val="24"/>
          <w:lang w:val="en-US"/>
        </w:rPr>
        <w:t xml:space="preserve"> </w:t>
      </w:r>
      <w:r w:rsidR="0057276C">
        <w:rPr>
          <w:rFonts w:ascii="Times New Roman" w:hAnsi="Times New Roman"/>
          <w:sz w:val="24"/>
          <w:lang w:val="en-US"/>
        </w:rPr>
        <w:t xml:space="preserve">- </w:t>
      </w:r>
      <w:r w:rsidR="0057276C" w:rsidRPr="00BD3419"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  <w:t>The closing ceremony of the conference</w:t>
      </w:r>
    </w:p>
    <w:p w:rsidR="0057276C" w:rsidRPr="0057276C" w:rsidRDefault="0057276C" w:rsidP="0057276C">
      <w:pPr>
        <w:pStyle w:val="HTML-wstpniesformatowany"/>
        <w:shd w:val="clear" w:color="auto" w:fill="F8F9FA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48"/>
          <w:tab w:val="left" w:pos="4956"/>
          <w:tab w:val="left" w:pos="5664"/>
          <w:tab w:val="left" w:pos="6372"/>
        </w:tabs>
        <w:spacing w:line="540" w:lineRule="atLeast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  <w:r w:rsidRPr="0057276C"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  <w:t xml:space="preserve">- </w:t>
      </w:r>
      <w:r w:rsidRPr="003542BC"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>Церемония закрытия конференции</w:t>
      </w:r>
      <w:r w:rsidRPr="003542BC"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ab/>
      </w:r>
      <w:r w:rsidRPr="003542BC"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ab/>
      </w:r>
      <w:r w:rsidRPr="003542BC"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ab/>
      </w:r>
      <w:r w:rsidRPr="003542BC"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ab/>
      </w:r>
      <w:r w:rsidRPr="003542BC"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ab/>
      </w:r>
      <w:r w:rsidRPr="003542BC"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ab/>
      </w:r>
      <w:r w:rsidRPr="003542BC"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ab/>
      </w:r>
    </w:p>
    <w:p w:rsidR="009403D5" w:rsidRPr="00895AB7" w:rsidRDefault="009403D5" w:rsidP="00494DF1">
      <w:pPr>
        <w:rPr>
          <w:rFonts w:ascii="Times New Roman" w:hAnsi="Times New Roman"/>
          <w:sz w:val="24"/>
          <w:szCs w:val="24"/>
          <w:lang w:val="en-US"/>
        </w:rPr>
      </w:pPr>
    </w:p>
    <w:p w:rsidR="002A76A8" w:rsidRDefault="002A76A8" w:rsidP="00494DF1">
      <w:pPr>
        <w:rPr>
          <w:rFonts w:ascii="Times New Roman" w:hAnsi="Times New Roman"/>
          <w:sz w:val="24"/>
          <w:szCs w:val="24"/>
          <w:lang w:val="en-US"/>
        </w:rPr>
      </w:pPr>
    </w:p>
    <w:p w:rsidR="0035760E" w:rsidRPr="00895AB7" w:rsidRDefault="0035760E" w:rsidP="00494DF1">
      <w:pPr>
        <w:rPr>
          <w:rFonts w:ascii="Times New Roman" w:hAnsi="Times New Roman"/>
          <w:sz w:val="24"/>
          <w:szCs w:val="24"/>
          <w:lang w:val="en-US"/>
        </w:rPr>
      </w:pPr>
    </w:p>
    <w:p w:rsidR="00827DA0" w:rsidRPr="0057276C" w:rsidRDefault="00827DA0" w:rsidP="00827DA0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7276C">
        <w:rPr>
          <w:rFonts w:ascii="Times New Roman" w:hAnsi="Times New Roman"/>
          <w:b/>
          <w:sz w:val="28"/>
          <w:szCs w:val="28"/>
          <w:lang w:val="en-US"/>
        </w:rPr>
        <w:t>Terminy</w:t>
      </w:r>
      <w:r w:rsidRPr="0057276C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57276C">
        <w:rPr>
          <w:rFonts w:ascii="Times New Roman" w:hAnsi="Times New Roman"/>
          <w:b/>
          <w:sz w:val="28"/>
          <w:szCs w:val="28"/>
          <w:lang w:val="en-US"/>
        </w:rPr>
        <w:t>Deadlines</w:t>
      </w:r>
      <w:r w:rsidR="00D52405" w:rsidRPr="0057276C">
        <w:rPr>
          <w:rFonts w:ascii="Times New Roman" w:hAnsi="Times New Roman"/>
          <w:b/>
          <w:sz w:val="28"/>
          <w:szCs w:val="28"/>
          <w:lang w:val="ru-RU"/>
        </w:rPr>
        <w:t>, Термини</w:t>
      </w:r>
      <w:r w:rsidRPr="0057276C">
        <w:rPr>
          <w:rFonts w:ascii="Times New Roman" w:hAnsi="Times New Roman"/>
          <w:b/>
          <w:sz w:val="28"/>
          <w:szCs w:val="28"/>
          <w:lang w:val="ru-RU"/>
        </w:rPr>
        <w:t>):</w:t>
      </w:r>
    </w:p>
    <w:p w:rsidR="00827DA0" w:rsidRPr="00895AB7" w:rsidRDefault="00827DA0" w:rsidP="00827DA0">
      <w:pPr>
        <w:rPr>
          <w:rFonts w:ascii="Times New Roman" w:hAnsi="Times New Roman"/>
          <w:sz w:val="24"/>
          <w:szCs w:val="24"/>
          <w:lang w:val="en-US"/>
        </w:rPr>
      </w:pPr>
    </w:p>
    <w:p w:rsidR="00827DA0" w:rsidRPr="00FB3121" w:rsidRDefault="00827DA0" w:rsidP="00827DA0">
      <w:pPr>
        <w:rPr>
          <w:rFonts w:ascii="Times New Roman" w:hAnsi="Times New Roman"/>
          <w:sz w:val="24"/>
          <w:szCs w:val="24"/>
          <w:lang w:val="ru-RU"/>
        </w:rPr>
      </w:pPr>
      <w:r w:rsidRPr="00FB3121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50B0A">
        <w:rPr>
          <w:rFonts w:ascii="Times New Roman" w:hAnsi="Times New Roman"/>
          <w:b/>
          <w:sz w:val="24"/>
          <w:szCs w:val="24"/>
          <w:lang w:val="en-US"/>
        </w:rPr>
        <w:t>26 kwietnia 2021 (26</w:t>
      </w:r>
      <w:r w:rsidR="00266CA1" w:rsidRPr="00FB3121">
        <w:rPr>
          <w:rFonts w:ascii="Times New Roman" w:hAnsi="Times New Roman"/>
          <w:b/>
          <w:sz w:val="24"/>
          <w:szCs w:val="24"/>
          <w:lang w:val="en-US"/>
        </w:rPr>
        <w:t xml:space="preserve"> April 2021, </w:t>
      </w:r>
      <w:r w:rsidR="00E50B0A">
        <w:rPr>
          <w:rStyle w:val="jlqj4b"/>
          <w:rFonts w:ascii="Times New Roman" w:hAnsi="Times New Roman"/>
          <w:b/>
          <w:sz w:val="24"/>
          <w:szCs w:val="24"/>
          <w:lang w:val="en-US"/>
        </w:rPr>
        <w:t>26</w:t>
      </w:r>
      <w:r w:rsidR="00266CA1" w:rsidRPr="00DF42F3">
        <w:rPr>
          <w:rStyle w:val="jlqj4b"/>
          <w:rFonts w:ascii="Times New Roman" w:hAnsi="Times New Roman"/>
          <w:b/>
          <w:sz w:val="24"/>
          <w:szCs w:val="24"/>
          <w:lang w:val="ru-RU"/>
        </w:rPr>
        <w:t xml:space="preserve"> апреля 2021 г.</w:t>
      </w:r>
      <w:r w:rsidR="00266CA1" w:rsidRPr="00FB3121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FB3121">
        <w:rPr>
          <w:rFonts w:ascii="Times New Roman" w:hAnsi="Times New Roman"/>
          <w:b/>
          <w:sz w:val="24"/>
          <w:szCs w:val="24"/>
          <w:lang w:val="ru-RU"/>
        </w:rPr>
        <w:t xml:space="preserve"> –</w:t>
      </w:r>
      <w:r w:rsidR="00266CA1" w:rsidRPr="00266CA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95AB7">
        <w:rPr>
          <w:rFonts w:ascii="Times New Roman" w:hAnsi="Times New Roman"/>
          <w:sz w:val="24"/>
          <w:szCs w:val="24"/>
          <w:lang w:val="en-US"/>
        </w:rPr>
        <w:t>termin</w:t>
      </w:r>
      <w:r w:rsidR="006416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5AB7">
        <w:rPr>
          <w:rFonts w:ascii="Times New Roman" w:hAnsi="Times New Roman"/>
          <w:sz w:val="24"/>
          <w:szCs w:val="24"/>
          <w:lang w:val="en-US"/>
        </w:rPr>
        <w:t>dokonania</w:t>
      </w:r>
      <w:r w:rsidR="006416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5AB7">
        <w:rPr>
          <w:rFonts w:ascii="Times New Roman" w:hAnsi="Times New Roman"/>
          <w:sz w:val="24"/>
          <w:szCs w:val="24"/>
          <w:lang w:val="en-US"/>
        </w:rPr>
        <w:t>op</w:t>
      </w:r>
      <w:r w:rsidRPr="00FB3121">
        <w:rPr>
          <w:rFonts w:ascii="Times New Roman" w:hAnsi="Times New Roman"/>
          <w:sz w:val="24"/>
          <w:szCs w:val="24"/>
          <w:lang w:val="ru-RU"/>
        </w:rPr>
        <w:t>ł</w:t>
      </w:r>
      <w:r w:rsidRPr="00895AB7">
        <w:rPr>
          <w:rFonts w:ascii="Times New Roman" w:hAnsi="Times New Roman"/>
          <w:sz w:val="24"/>
          <w:szCs w:val="24"/>
          <w:lang w:val="en-US"/>
        </w:rPr>
        <w:t>aty</w:t>
      </w:r>
      <w:r w:rsidR="006416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5AB7">
        <w:rPr>
          <w:rFonts w:ascii="Times New Roman" w:hAnsi="Times New Roman"/>
          <w:sz w:val="24"/>
          <w:szCs w:val="24"/>
          <w:lang w:val="en-US"/>
        </w:rPr>
        <w:t>konferencyjnej</w:t>
      </w:r>
      <w:r w:rsidRPr="00FB312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895AB7">
        <w:rPr>
          <w:rFonts w:ascii="Times New Roman" w:hAnsi="Times New Roman"/>
          <w:sz w:val="24"/>
          <w:szCs w:val="24"/>
          <w:lang w:val="en-US"/>
        </w:rPr>
        <w:t>Confere</w:t>
      </w:r>
      <w:r w:rsidR="00C603AA" w:rsidRPr="00895AB7">
        <w:rPr>
          <w:rFonts w:ascii="Times New Roman" w:hAnsi="Times New Roman"/>
          <w:sz w:val="24"/>
          <w:szCs w:val="24"/>
          <w:lang w:val="en-US"/>
        </w:rPr>
        <w:t>nce</w:t>
      </w:r>
      <w:r w:rsidR="006416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03AA" w:rsidRPr="00895AB7">
        <w:rPr>
          <w:rFonts w:ascii="Times New Roman" w:hAnsi="Times New Roman"/>
          <w:sz w:val="24"/>
          <w:szCs w:val="24"/>
          <w:lang w:val="en-US"/>
        </w:rPr>
        <w:t>fee</w:t>
      </w:r>
      <w:r w:rsidR="00C603AA" w:rsidRPr="00FB312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C603AA" w:rsidRPr="00895AB7">
        <w:rPr>
          <w:rFonts w:ascii="Times New Roman" w:hAnsi="Times New Roman"/>
          <w:sz w:val="24"/>
          <w:szCs w:val="24"/>
          <w:lang w:val="en-US"/>
        </w:rPr>
        <w:t>deadline</w:t>
      </w:r>
      <w:r w:rsidR="006416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03AA" w:rsidRPr="00895AB7">
        <w:rPr>
          <w:rFonts w:ascii="Times New Roman" w:hAnsi="Times New Roman"/>
          <w:sz w:val="24"/>
          <w:szCs w:val="24"/>
          <w:lang w:val="en-US"/>
        </w:rPr>
        <w:t>for</w:t>
      </w:r>
      <w:r w:rsidR="006416EF"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C603AA" w:rsidRPr="00895AB7">
        <w:rPr>
          <w:rFonts w:ascii="Times New Roman" w:hAnsi="Times New Roman"/>
          <w:sz w:val="24"/>
          <w:szCs w:val="24"/>
          <w:lang w:val="en-US"/>
        </w:rPr>
        <w:t>ayment</w:t>
      </w:r>
      <w:r w:rsidR="00C603AA" w:rsidRPr="00FB3121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C603AA" w:rsidRPr="00B5050E">
        <w:rPr>
          <w:rStyle w:val="jlqj4b"/>
          <w:rFonts w:ascii="Times New Roman" w:hAnsi="Times New Roman"/>
          <w:sz w:val="24"/>
          <w:szCs w:val="24"/>
          <w:lang w:val="ru-RU"/>
        </w:rPr>
        <w:t>крайний срок оплаты организационного взноса</w:t>
      </w:r>
      <w:r w:rsidR="008F3EAE" w:rsidRPr="00FB3121">
        <w:rPr>
          <w:rStyle w:val="jlqj4b"/>
          <w:rFonts w:ascii="Times New Roman" w:hAnsi="Times New Roman"/>
          <w:sz w:val="24"/>
          <w:szCs w:val="24"/>
          <w:lang w:val="ru-RU"/>
        </w:rPr>
        <w:t>)</w:t>
      </w:r>
    </w:p>
    <w:p w:rsidR="008F3EAE" w:rsidRDefault="00C603AA" w:rsidP="00827DA0">
      <w:pPr>
        <w:spacing w:line="240" w:lineRule="auto"/>
        <w:rPr>
          <w:rFonts w:ascii="Times New Roman" w:hAnsi="Times New Roman"/>
          <w:sz w:val="24"/>
          <w:szCs w:val="24"/>
        </w:rPr>
      </w:pPr>
      <w:r w:rsidRPr="00C603AA">
        <w:rPr>
          <w:rFonts w:ascii="Times New Roman" w:hAnsi="Times New Roman"/>
          <w:sz w:val="24"/>
          <w:szCs w:val="24"/>
        </w:rPr>
        <w:t xml:space="preserve">Opłatę konferencyjną </w:t>
      </w:r>
      <w:r w:rsidR="00827DA0" w:rsidRPr="00C603AA">
        <w:rPr>
          <w:rFonts w:ascii="Times New Roman" w:hAnsi="Times New Roman"/>
          <w:sz w:val="24"/>
          <w:szCs w:val="24"/>
        </w:rPr>
        <w:t xml:space="preserve">w kwocie </w:t>
      </w:r>
      <w:r w:rsidR="00FF0732" w:rsidRPr="00C603AA">
        <w:rPr>
          <w:rFonts w:ascii="Times New Roman" w:hAnsi="Times New Roman"/>
          <w:b/>
          <w:sz w:val="24"/>
          <w:szCs w:val="24"/>
        </w:rPr>
        <w:t>2</w:t>
      </w:r>
      <w:r w:rsidR="00DA26F2" w:rsidRPr="00C603AA">
        <w:rPr>
          <w:rFonts w:ascii="Times New Roman" w:hAnsi="Times New Roman"/>
          <w:b/>
          <w:sz w:val="24"/>
          <w:szCs w:val="24"/>
        </w:rPr>
        <w:t>5</w:t>
      </w:r>
      <w:r w:rsidR="00827DA0" w:rsidRPr="00C603AA">
        <w:rPr>
          <w:rFonts w:ascii="Times New Roman" w:hAnsi="Times New Roman"/>
          <w:b/>
          <w:sz w:val="24"/>
          <w:szCs w:val="24"/>
        </w:rPr>
        <w:t>0,00 PLN</w:t>
      </w:r>
      <w:r w:rsidR="00BC0534">
        <w:rPr>
          <w:rFonts w:ascii="Times New Roman" w:hAnsi="Times New Roman"/>
          <w:b/>
          <w:sz w:val="24"/>
          <w:szCs w:val="24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należy przelać na konto</w:t>
      </w:r>
      <w:r w:rsidR="008F3EAE">
        <w:rPr>
          <w:rFonts w:ascii="Times New Roman" w:hAnsi="Times New Roman"/>
          <w:sz w:val="24"/>
          <w:szCs w:val="24"/>
        </w:rPr>
        <w:t>:</w:t>
      </w:r>
    </w:p>
    <w:p w:rsidR="008F3EAE" w:rsidRPr="00DF42F3" w:rsidRDefault="008F3EAE" w:rsidP="00827DA0">
      <w:pPr>
        <w:spacing w:line="240" w:lineRule="auto"/>
        <w:rPr>
          <w:rStyle w:val="jlqj4b"/>
          <w:rFonts w:ascii="Times New Roman" w:hAnsi="Times New Roman"/>
          <w:sz w:val="24"/>
          <w:szCs w:val="24"/>
          <w:lang w:val="en-US"/>
        </w:rPr>
      </w:pPr>
      <w:r w:rsidRPr="00DF42F3">
        <w:rPr>
          <w:rStyle w:val="jlqj4b"/>
          <w:rFonts w:ascii="Times New Roman" w:hAnsi="Times New Roman"/>
          <w:sz w:val="24"/>
          <w:szCs w:val="24"/>
          <w:lang w:val="en-US"/>
        </w:rPr>
        <w:t xml:space="preserve">A conference fee of PLN 250.00 </w:t>
      </w:r>
      <w:r w:rsidR="00DF42F3" w:rsidRPr="00DF42F3">
        <w:rPr>
          <w:rStyle w:val="jlqj4b"/>
          <w:rFonts w:ascii="Times New Roman" w:hAnsi="Times New Roman"/>
          <w:sz w:val="24"/>
          <w:szCs w:val="24"/>
          <w:lang w:val="en-US"/>
        </w:rPr>
        <w:t>(</w:t>
      </w:r>
      <w:r w:rsidRPr="00DF42F3">
        <w:rPr>
          <w:rStyle w:val="jlqj4b"/>
          <w:rFonts w:ascii="Times New Roman" w:hAnsi="Times New Roman"/>
          <w:sz w:val="24"/>
          <w:szCs w:val="24"/>
          <w:lang w:val="en-US"/>
        </w:rPr>
        <w:t xml:space="preserve">about 55.00 euro) must be transferred to the account:  </w:t>
      </w:r>
    </w:p>
    <w:p w:rsidR="00827DA0" w:rsidRPr="00DF42F3" w:rsidRDefault="00C603AA" w:rsidP="00827DA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DF42F3">
        <w:rPr>
          <w:rStyle w:val="jlqj4b"/>
          <w:rFonts w:ascii="Times New Roman" w:hAnsi="Times New Roman"/>
          <w:sz w:val="24"/>
          <w:szCs w:val="24"/>
          <w:lang w:val="ru-RU"/>
        </w:rPr>
        <w:t xml:space="preserve">Плата за конференцию в размере 250,00 злотых </w:t>
      </w:r>
      <w:r w:rsidR="008F3EAE" w:rsidRPr="00FB3121">
        <w:rPr>
          <w:rStyle w:val="jlqj4b"/>
          <w:rFonts w:ascii="Times New Roman" w:hAnsi="Times New Roman"/>
          <w:sz w:val="24"/>
          <w:szCs w:val="24"/>
          <w:lang w:val="en-US"/>
        </w:rPr>
        <w:t>(</w:t>
      </w:r>
      <w:r w:rsidR="008F3EAE" w:rsidRPr="00DF42F3">
        <w:rPr>
          <w:rStyle w:val="jlqj4b"/>
          <w:rFonts w:ascii="Times New Roman" w:hAnsi="Times New Roman"/>
          <w:sz w:val="24"/>
          <w:szCs w:val="24"/>
          <w:lang w:val="ru-RU"/>
        </w:rPr>
        <w:t>около 55 евро</w:t>
      </w:r>
      <w:r w:rsidR="008F3EAE" w:rsidRPr="00FB3121">
        <w:rPr>
          <w:rStyle w:val="jlqj4b"/>
          <w:rFonts w:ascii="Times New Roman" w:hAnsi="Times New Roman"/>
          <w:sz w:val="24"/>
          <w:szCs w:val="24"/>
          <w:lang w:val="en-US"/>
        </w:rPr>
        <w:t>)</w:t>
      </w:r>
      <w:r w:rsidRPr="00DF42F3">
        <w:rPr>
          <w:rStyle w:val="jlqj4b"/>
          <w:rFonts w:ascii="Times New Roman" w:hAnsi="Times New Roman"/>
          <w:sz w:val="24"/>
          <w:szCs w:val="24"/>
          <w:lang w:val="ru-RU"/>
        </w:rPr>
        <w:t>должна быть переведена на счет</w:t>
      </w:r>
      <w:r w:rsidR="00827DA0" w:rsidRPr="00DF42F3">
        <w:rPr>
          <w:rFonts w:ascii="Times New Roman" w:hAnsi="Times New Roman"/>
          <w:sz w:val="24"/>
          <w:szCs w:val="24"/>
          <w:lang w:val="ru-RU"/>
        </w:rPr>
        <w:t>:</w:t>
      </w:r>
    </w:p>
    <w:p w:rsidR="00827DA0" w:rsidRPr="00737EE3" w:rsidRDefault="00827DA0" w:rsidP="00827DA0">
      <w:pPr>
        <w:spacing w:line="240" w:lineRule="auto"/>
        <w:rPr>
          <w:rFonts w:ascii="Times New Roman" w:hAnsi="Times New Roman"/>
          <w:sz w:val="24"/>
          <w:szCs w:val="24"/>
        </w:rPr>
      </w:pPr>
      <w:r w:rsidRPr="00737EE3">
        <w:rPr>
          <w:rFonts w:ascii="Times New Roman" w:hAnsi="Times New Roman"/>
          <w:sz w:val="24"/>
          <w:szCs w:val="24"/>
        </w:rPr>
        <w:t>Nazwa rachunku</w:t>
      </w:r>
      <w:r w:rsidR="00BC0534">
        <w:rPr>
          <w:rFonts w:ascii="Times New Roman" w:hAnsi="Times New Roman"/>
          <w:sz w:val="24"/>
          <w:szCs w:val="24"/>
        </w:rPr>
        <w:t xml:space="preserve"> </w:t>
      </w:r>
      <w:r w:rsidR="008F3EAE" w:rsidRPr="0013107E">
        <w:rPr>
          <w:rFonts w:ascii="Times New Roman" w:hAnsi="Times New Roman"/>
          <w:sz w:val="24"/>
          <w:szCs w:val="24"/>
        </w:rPr>
        <w:t>(account</w:t>
      </w:r>
      <w:r w:rsidR="00BC0534">
        <w:rPr>
          <w:rFonts w:ascii="Times New Roman" w:hAnsi="Times New Roman"/>
          <w:sz w:val="24"/>
          <w:szCs w:val="24"/>
        </w:rPr>
        <w:t xml:space="preserve"> </w:t>
      </w:r>
      <w:r w:rsidR="008F3EAE" w:rsidRPr="0013107E">
        <w:rPr>
          <w:rFonts w:ascii="Times New Roman" w:hAnsi="Times New Roman"/>
          <w:sz w:val="24"/>
          <w:szCs w:val="24"/>
        </w:rPr>
        <w:t xml:space="preserve">name; </w:t>
      </w:r>
      <w:r w:rsidR="008F3EAE" w:rsidRPr="0013107E">
        <w:rPr>
          <w:rStyle w:val="jlqj4b"/>
          <w:rFonts w:ascii="Times New Roman" w:hAnsi="Times New Roman"/>
          <w:sz w:val="24"/>
          <w:szCs w:val="24"/>
          <w:lang w:val="ru-RU"/>
        </w:rPr>
        <w:t>Имя учетной записи</w:t>
      </w:r>
      <w:r w:rsidR="008F3EAE" w:rsidRPr="0013107E">
        <w:rPr>
          <w:rStyle w:val="jlqj4b"/>
          <w:rFonts w:ascii="Times New Roman" w:hAnsi="Times New Roman"/>
          <w:sz w:val="24"/>
          <w:szCs w:val="24"/>
        </w:rPr>
        <w:t>)</w:t>
      </w:r>
      <w:r w:rsidRPr="0013107E">
        <w:rPr>
          <w:rFonts w:ascii="Times New Roman" w:hAnsi="Times New Roman"/>
          <w:sz w:val="24"/>
          <w:szCs w:val="24"/>
        </w:rPr>
        <w:t>:</w:t>
      </w:r>
      <w:r w:rsidRPr="00737EE3">
        <w:rPr>
          <w:rFonts w:ascii="Times New Roman" w:hAnsi="Times New Roman"/>
          <w:sz w:val="24"/>
          <w:szCs w:val="24"/>
        </w:rPr>
        <w:t xml:space="preserve"> Uniwersytet Jana Kochanowskiego w Kielcach, ul. Żeromskiego 5, 25-369 Kielce</w:t>
      </w:r>
    </w:p>
    <w:p w:rsidR="00827DA0" w:rsidRPr="0033085E" w:rsidRDefault="00827DA0" w:rsidP="00827DA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33085E">
        <w:rPr>
          <w:rFonts w:ascii="Times New Roman" w:hAnsi="Times New Roman"/>
          <w:sz w:val="24"/>
          <w:szCs w:val="24"/>
          <w:lang w:val="en-US"/>
        </w:rPr>
        <w:t>Numer</w:t>
      </w:r>
      <w:r w:rsidR="00BC0534" w:rsidRPr="003308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085E">
        <w:rPr>
          <w:rFonts w:ascii="Times New Roman" w:hAnsi="Times New Roman"/>
          <w:sz w:val="24"/>
          <w:szCs w:val="24"/>
          <w:lang w:val="en-US"/>
        </w:rPr>
        <w:t>konta</w:t>
      </w:r>
      <w:r w:rsidR="001D493B" w:rsidRPr="0033085E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D493B" w:rsidRPr="0033085E">
        <w:rPr>
          <w:rStyle w:val="jlqj4b"/>
          <w:rFonts w:ascii="Times New Roman" w:hAnsi="Times New Roman"/>
          <w:sz w:val="24"/>
          <w:szCs w:val="24"/>
          <w:lang w:val="en-US"/>
        </w:rPr>
        <w:t xml:space="preserve">account number, </w:t>
      </w:r>
      <w:r w:rsidR="001D493B" w:rsidRPr="0013107E">
        <w:rPr>
          <w:rStyle w:val="jlqj4b"/>
          <w:rFonts w:ascii="Times New Roman" w:hAnsi="Times New Roman"/>
          <w:sz w:val="24"/>
          <w:szCs w:val="24"/>
          <w:lang w:val="ru-RU"/>
        </w:rPr>
        <w:t>номер счета</w:t>
      </w:r>
      <w:r w:rsidR="001D493B" w:rsidRPr="0033085E">
        <w:rPr>
          <w:rStyle w:val="jlqj4b"/>
          <w:rFonts w:ascii="Times New Roman" w:hAnsi="Times New Roman"/>
          <w:sz w:val="24"/>
          <w:szCs w:val="24"/>
          <w:lang w:val="en-US"/>
        </w:rPr>
        <w:t>)</w:t>
      </w:r>
      <w:r w:rsidRPr="0033085E">
        <w:rPr>
          <w:rFonts w:ascii="Times New Roman" w:hAnsi="Times New Roman"/>
          <w:sz w:val="24"/>
          <w:szCs w:val="24"/>
          <w:lang w:val="en-US"/>
        </w:rPr>
        <w:t>: Millenium Bank 31 1160 2202 0000 0003 3754 1719</w:t>
      </w:r>
    </w:p>
    <w:p w:rsidR="00827DA0" w:rsidRPr="0033085E" w:rsidRDefault="00827DA0" w:rsidP="00827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33085E">
        <w:rPr>
          <w:rFonts w:ascii="Times New Roman" w:hAnsi="Times New Roman"/>
          <w:sz w:val="24"/>
          <w:szCs w:val="24"/>
          <w:lang w:val="en-US"/>
        </w:rPr>
        <w:t>z dopiskiem „Konferencja</w:t>
      </w:r>
      <w:r w:rsidR="00BC0534" w:rsidRPr="003308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085E">
        <w:rPr>
          <w:rFonts w:ascii="Times New Roman" w:hAnsi="Times New Roman"/>
          <w:sz w:val="24"/>
          <w:szCs w:val="24"/>
          <w:lang w:val="en-US"/>
        </w:rPr>
        <w:t>Praw</w:t>
      </w:r>
      <w:r w:rsidR="00BC0534" w:rsidRPr="003308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085E">
        <w:rPr>
          <w:rFonts w:ascii="Times New Roman" w:hAnsi="Times New Roman"/>
          <w:sz w:val="24"/>
          <w:szCs w:val="24"/>
          <w:lang w:val="en-US"/>
        </w:rPr>
        <w:t xml:space="preserve">Człowieka” </w:t>
      </w:r>
      <w:r w:rsidR="008F3EAE" w:rsidRPr="0033085E">
        <w:rPr>
          <w:rFonts w:ascii="Times New Roman" w:hAnsi="Times New Roman"/>
          <w:sz w:val="24"/>
          <w:szCs w:val="24"/>
          <w:lang w:val="en-US"/>
        </w:rPr>
        <w:t>(</w:t>
      </w:r>
      <w:r w:rsidR="008F3EAE" w:rsidRPr="0033085E">
        <w:rPr>
          <w:rStyle w:val="jlqj4b"/>
          <w:rFonts w:ascii="Times New Roman" w:hAnsi="Times New Roman"/>
          <w:sz w:val="24"/>
          <w:szCs w:val="24"/>
          <w:lang w:val="en-US"/>
        </w:rPr>
        <w:t xml:space="preserve">with the annotation "Human Rights Conference"; </w:t>
      </w:r>
      <w:r w:rsidR="008F3EAE" w:rsidRPr="001D493B">
        <w:rPr>
          <w:rStyle w:val="jlqj4b"/>
          <w:rFonts w:ascii="Times New Roman" w:hAnsi="Times New Roman"/>
          <w:sz w:val="24"/>
          <w:szCs w:val="24"/>
          <w:lang w:val="ru-RU"/>
        </w:rPr>
        <w:t>с аннотацией «Конференция по правам человека»</w:t>
      </w:r>
      <w:r w:rsidR="008F3EAE" w:rsidRPr="0033085E">
        <w:rPr>
          <w:rStyle w:val="jlqj4b"/>
          <w:rFonts w:ascii="Times New Roman" w:hAnsi="Times New Roman"/>
          <w:sz w:val="24"/>
          <w:szCs w:val="24"/>
          <w:lang w:val="en-US"/>
        </w:rPr>
        <w:t>)</w:t>
      </w:r>
    </w:p>
    <w:p w:rsidR="00827DA0" w:rsidRPr="00737EE3" w:rsidRDefault="00827DA0" w:rsidP="00827DA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737EE3">
        <w:rPr>
          <w:rFonts w:ascii="Times New Roman" w:hAnsi="Times New Roman"/>
          <w:sz w:val="24"/>
          <w:szCs w:val="24"/>
          <w:lang w:val="en-US"/>
        </w:rPr>
        <w:t>Number of the Account for Foreign Payments</w:t>
      </w:r>
      <w:r w:rsidR="00BC05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42F3" w:rsidRPr="001D493B">
        <w:rPr>
          <w:rStyle w:val="yiv2900606945"/>
          <w:rFonts w:ascii="Times New Roman" w:hAnsi="Times New Roman"/>
          <w:sz w:val="24"/>
          <w:szCs w:val="24"/>
          <w:lang w:val="en-US"/>
        </w:rPr>
        <w:t>(</w:t>
      </w:r>
      <w:r w:rsidR="00DF42F3" w:rsidRPr="001D493B">
        <w:rPr>
          <w:rStyle w:val="jlqj4b"/>
          <w:rFonts w:ascii="Times New Roman" w:hAnsi="Times New Roman"/>
          <w:sz w:val="24"/>
          <w:szCs w:val="24"/>
          <w:lang w:val="ru-RU"/>
        </w:rPr>
        <w:t>номер счета для иностранных платежей</w:t>
      </w:r>
      <w:r w:rsidR="00DF42F3" w:rsidRPr="001D493B">
        <w:rPr>
          <w:rStyle w:val="jlqj4b"/>
          <w:rFonts w:ascii="Times New Roman" w:hAnsi="Times New Roman"/>
          <w:sz w:val="24"/>
          <w:szCs w:val="24"/>
          <w:lang w:val="en-US"/>
        </w:rPr>
        <w:t>)</w:t>
      </w:r>
      <w:r w:rsidRPr="001D493B">
        <w:rPr>
          <w:rFonts w:ascii="Times New Roman" w:hAnsi="Times New Roman"/>
          <w:sz w:val="24"/>
          <w:szCs w:val="24"/>
          <w:lang w:val="en-US"/>
        </w:rPr>
        <w:t>:</w:t>
      </w:r>
      <w:r w:rsidRPr="00737EE3">
        <w:rPr>
          <w:rFonts w:ascii="Times New Roman" w:hAnsi="Times New Roman"/>
          <w:sz w:val="24"/>
          <w:szCs w:val="24"/>
          <w:lang w:val="en-US"/>
        </w:rPr>
        <w:t xml:space="preserve"> PL 31 1160 2202 0000 0003 3754 1719</w:t>
      </w:r>
    </w:p>
    <w:p w:rsidR="00827DA0" w:rsidRPr="00FB3121" w:rsidRDefault="006D75DF" w:rsidP="00827DA0">
      <w:pPr>
        <w:spacing w:line="240" w:lineRule="auto"/>
        <w:rPr>
          <w:rFonts w:ascii="Times New Roman" w:hAnsi="Times New Roman"/>
          <w:sz w:val="24"/>
          <w:szCs w:val="24"/>
        </w:rPr>
      </w:pPr>
      <w:r w:rsidRPr="00FB3121">
        <w:rPr>
          <w:rFonts w:ascii="Times New Roman" w:hAnsi="Times New Roman"/>
          <w:sz w:val="24"/>
          <w:szCs w:val="24"/>
        </w:rPr>
        <w:t>SWIFT: BIGBPLPW</w:t>
      </w:r>
    </w:p>
    <w:p w:rsidR="009403D5" w:rsidRPr="00FB3121" w:rsidRDefault="009403D5" w:rsidP="00827D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0732" w:rsidRDefault="00827DA0" w:rsidP="00827DA0">
      <w:pPr>
        <w:spacing w:line="360" w:lineRule="auto"/>
        <w:rPr>
          <w:rFonts w:ascii="Times New Roman" w:hAnsi="Times New Roman"/>
          <w:sz w:val="24"/>
          <w:szCs w:val="24"/>
        </w:rPr>
      </w:pPr>
      <w:r w:rsidRPr="009403D5">
        <w:rPr>
          <w:rFonts w:ascii="Times New Roman" w:hAnsi="Times New Roman"/>
          <w:sz w:val="24"/>
          <w:szCs w:val="24"/>
        </w:rPr>
        <w:t>Opłata konferencyjna obejmuje: materiały konferencyjne, publikację referatu (komunikatu) w wydawnictwie pokonferencyjnym</w:t>
      </w:r>
      <w:r w:rsidR="0013609B" w:rsidRPr="009403D5">
        <w:rPr>
          <w:rFonts w:ascii="Times New Roman" w:hAnsi="Times New Roman"/>
          <w:sz w:val="24"/>
          <w:szCs w:val="24"/>
        </w:rPr>
        <w:t>, egze</w:t>
      </w:r>
      <w:r w:rsidR="009403D5">
        <w:rPr>
          <w:rFonts w:ascii="Times New Roman" w:hAnsi="Times New Roman"/>
          <w:sz w:val="24"/>
          <w:szCs w:val="24"/>
        </w:rPr>
        <w:t>mplarz autorski książ</w:t>
      </w:r>
      <w:r w:rsidR="0013609B" w:rsidRPr="009403D5">
        <w:rPr>
          <w:rFonts w:ascii="Times New Roman" w:hAnsi="Times New Roman"/>
          <w:sz w:val="24"/>
          <w:szCs w:val="24"/>
        </w:rPr>
        <w:t>ki pokonferencyjnej</w:t>
      </w:r>
      <w:r w:rsidR="00B5050E">
        <w:rPr>
          <w:rFonts w:ascii="Times New Roman" w:hAnsi="Times New Roman"/>
          <w:sz w:val="24"/>
          <w:szCs w:val="24"/>
        </w:rPr>
        <w:t>, koszt wysyłki książki pokonferencyjnej</w:t>
      </w:r>
      <w:r w:rsidR="009403D5">
        <w:rPr>
          <w:rFonts w:ascii="Times New Roman" w:hAnsi="Times New Roman"/>
          <w:sz w:val="24"/>
          <w:szCs w:val="24"/>
        </w:rPr>
        <w:t xml:space="preserve">. </w:t>
      </w:r>
    </w:p>
    <w:p w:rsidR="00FF0732" w:rsidRPr="0013107E" w:rsidRDefault="00FF0732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B3121">
        <w:rPr>
          <w:rStyle w:val="jlqj4b"/>
          <w:rFonts w:ascii="Times New Roman" w:hAnsi="Times New Roman"/>
          <w:sz w:val="24"/>
          <w:szCs w:val="24"/>
          <w:lang w:val="en-US"/>
        </w:rPr>
        <w:lastRenderedPageBreak/>
        <w:t>The conference fee includes: conference materials, publication of a paper (announcement) in the post-conference publication, an author's copy of the post-conference book</w:t>
      </w:r>
      <w:r w:rsidR="0013107E" w:rsidRPr="00FB3121">
        <w:rPr>
          <w:rStyle w:val="jlqj4b"/>
          <w:rFonts w:ascii="Times New Roman" w:hAnsi="Times New Roman"/>
          <w:sz w:val="24"/>
          <w:szCs w:val="24"/>
          <w:lang w:val="en-US"/>
        </w:rPr>
        <w:t>, post-conference book shipping cost.</w:t>
      </w:r>
    </w:p>
    <w:p w:rsidR="00FF0732" w:rsidRPr="00FB3121" w:rsidRDefault="00FF0732" w:rsidP="00827DA0">
      <w:pPr>
        <w:spacing w:line="360" w:lineRule="auto"/>
        <w:rPr>
          <w:rStyle w:val="jlqj4b"/>
          <w:rFonts w:ascii="Times New Roman" w:hAnsi="Times New Roman"/>
          <w:sz w:val="24"/>
          <w:szCs w:val="24"/>
          <w:lang w:val="en-US"/>
        </w:rPr>
      </w:pPr>
      <w:r w:rsidRPr="00FF0732">
        <w:rPr>
          <w:rStyle w:val="jlqj4b"/>
          <w:rFonts w:ascii="Times New Roman" w:hAnsi="Times New Roman"/>
          <w:sz w:val="24"/>
          <w:szCs w:val="24"/>
          <w:lang w:val="ru-RU"/>
        </w:rPr>
        <w:t>В стоимость конференции входят: материалы конференции, публикация статьи (объявления) в постконференционном издании, авторский экземпляр послеконференционной книги</w:t>
      </w:r>
      <w:r w:rsidR="00B5050E" w:rsidRPr="00B5050E">
        <w:rPr>
          <w:rStyle w:val="jlqj4b"/>
          <w:rFonts w:ascii="Times New Roman" w:hAnsi="Times New Roman"/>
          <w:sz w:val="24"/>
          <w:szCs w:val="24"/>
          <w:lang w:val="en-US"/>
        </w:rPr>
        <w:t>,</w:t>
      </w:r>
      <w:r w:rsidR="00BC0534">
        <w:rPr>
          <w:rStyle w:val="jlqj4b"/>
          <w:rFonts w:ascii="Times New Roman" w:hAnsi="Times New Roman"/>
          <w:sz w:val="24"/>
          <w:szCs w:val="24"/>
          <w:lang w:val="en-US"/>
        </w:rPr>
        <w:t xml:space="preserve"> </w:t>
      </w:r>
      <w:r w:rsidR="00B5050E" w:rsidRPr="00B5050E">
        <w:rPr>
          <w:rStyle w:val="jlqj4b"/>
          <w:rFonts w:ascii="Times New Roman" w:hAnsi="Times New Roman"/>
          <w:sz w:val="24"/>
          <w:szCs w:val="24"/>
          <w:lang w:val="ru-RU"/>
        </w:rPr>
        <w:t>стоимость доставки книги после конференции</w:t>
      </w:r>
      <w:r w:rsidRPr="00B5050E">
        <w:rPr>
          <w:rStyle w:val="jlqj4b"/>
          <w:rFonts w:ascii="Times New Roman" w:hAnsi="Times New Roman"/>
          <w:sz w:val="24"/>
          <w:szCs w:val="24"/>
          <w:lang w:val="ru-RU"/>
        </w:rPr>
        <w:t>.</w:t>
      </w:r>
    </w:p>
    <w:p w:rsidR="001D493B" w:rsidRPr="00FB3121" w:rsidRDefault="001D493B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F0732" w:rsidRDefault="00827DA0" w:rsidP="00827DA0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C2EDB">
        <w:rPr>
          <w:rFonts w:ascii="Times New Roman" w:hAnsi="Times New Roman"/>
          <w:b/>
          <w:sz w:val="24"/>
          <w:szCs w:val="24"/>
        </w:rPr>
        <w:t xml:space="preserve">Uwaga: faktura z tytułu opłaty konferencyjnej może być wystawiona na uczelnię jedynie wówczas, gdy przelewu dokonała uczelnia. </w:t>
      </w:r>
    </w:p>
    <w:p w:rsidR="009403D5" w:rsidRPr="00FB3121" w:rsidRDefault="009403D5" w:rsidP="00827DA0">
      <w:pPr>
        <w:spacing w:line="360" w:lineRule="auto"/>
        <w:contextualSpacing/>
        <w:rPr>
          <w:rStyle w:val="jlqj4b"/>
          <w:rFonts w:ascii="Times New Roman" w:hAnsi="Times New Roman"/>
          <w:b/>
          <w:sz w:val="24"/>
          <w:szCs w:val="24"/>
          <w:lang w:val="en-US"/>
        </w:rPr>
      </w:pPr>
      <w:r w:rsidRPr="00FB3121">
        <w:rPr>
          <w:rStyle w:val="jlqj4b"/>
          <w:rFonts w:ascii="Times New Roman" w:hAnsi="Times New Roman"/>
          <w:b/>
          <w:sz w:val="24"/>
          <w:szCs w:val="24"/>
          <w:lang w:val="en-US"/>
        </w:rPr>
        <w:t>Note: the invoice for the conference fee may be issued to the university only if the transfer was made by the university.</w:t>
      </w:r>
      <w:r w:rsidR="0003196C">
        <w:rPr>
          <w:rStyle w:val="jlqj4b"/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B3121">
        <w:rPr>
          <w:rStyle w:val="jlqj4b"/>
          <w:rFonts w:ascii="Times New Roman" w:hAnsi="Times New Roman"/>
          <w:b/>
          <w:sz w:val="24"/>
          <w:szCs w:val="24"/>
          <w:lang w:val="en-US"/>
        </w:rPr>
        <w:t>Invoices will be issued to participants during the conference.</w:t>
      </w:r>
    </w:p>
    <w:p w:rsidR="00890588" w:rsidRPr="00FB3121" w:rsidRDefault="00FF0732" w:rsidP="00827DA0">
      <w:pPr>
        <w:spacing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F0732">
        <w:rPr>
          <w:rStyle w:val="jlqj4b"/>
          <w:rFonts w:ascii="Times New Roman" w:hAnsi="Times New Roman"/>
          <w:b/>
          <w:sz w:val="24"/>
          <w:szCs w:val="24"/>
          <w:lang w:val="ru-RU"/>
        </w:rPr>
        <w:t>Примечание: счет на оплату конференции может быть выставлен университету только в том случае, если перевод был произведен университетом.</w:t>
      </w:r>
    </w:p>
    <w:p w:rsidR="00DF42F3" w:rsidRPr="00FB3121" w:rsidRDefault="00DF42F3" w:rsidP="0089058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27DA0" w:rsidRPr="00FB3121" w:rsidRDefault="00827DA0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B6B91" w:rsidRPr="00FB3121" w:rsidRDefault="00827DA0" w:rsidP="00827DA0">
      <w:pPr>
        <w:spacing w:line="360" w:lineRule="auto"/>
        <w:rPr>
          <w:lang w:val="en-US"/>
        </w:rPr>
      </w:pPr>
      <w:r w:rsidRPr="00FB3121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625AEA" w:rsidRPr="00FB3121">
        <w:rPr>
          <w:rFonts w:ascii="Times New Roman" w:hAnsi="Times New Roman"/>
          <w:b/>
          <w:sz w:val="24"/>
          <w:szCs w:val="24"/>
          <w:lang w:val="en-US"/>
        </w:rPr>
        <w:t xml:space="preserve">15 czerwca  2021(15 June 2021, </w:t>
      </w:r>
      <w:r w:rsidR="00625AEA">
        <w:rPr>
          <w:rStyle w:val="jlqj4b"/>
          <w:rFonts w:ascii="Times New Roman" w:hAnsi="Times New Roman"/>
          <w:b/>
          <w:sz w:val="24"/>
          <w:szCs w:val="24"/>
          <w:lang w:val="ru-RU"/>
        </w:rPr>
        <w:t>15 июня 202</w:t>
      </w:r>
      <w:r w:rsidR="00625AEA" w:rsidRPr="00FB3121">
        <w:rPr>
          <w:rStyle w:val="jlqj4b"/>
          <w:rFonts w:ascii="Times New Roman" w:hAnsi="Times New Roman"/>
          <w:b/>
          <w:sz w:val="24"/>
          <w:szCs w:val="24"/>
          <w:lang w:val="en-US"/>
        </w:rPr>
        <w:t>1</w:t>
      </w:r>
      <w:r w:rsidR="00625AEA" w:rsidRPr="00625AEA">
        <w:rPr>
          <w:rStyle w:val="jlqj4b"/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Pr="00FB3121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Pr="00FB3121">
        <w:rPr>
          <w:rFonts w:ascii="Times New Roman" w:hAnsi="Times New Roman"/>
          <w:sz w:val="24"/>
          <w:szCs w:val="24"/>
          <w:lang w:val="en-US"/>
        </w:rPr>
        <w:t>– nadesłanie</w:t>
      </w:r>
      <w:r w:rsidR="001B6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przez</w:t>
      </w:r>
      <w:r w:rsidR="001B6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uczestników</w:t>
      </w:r>
      <w:r w:rsidR="001B6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konferencji</w:t>
      </w:r>
      <w:r w:rsidR="001B6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tekstów</w:t>
      </w:r>
      <w:r w:rsidR="001B6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referatów</w:t>
      </w:r>
      <w:r w:rsidR="008E1F61"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1B6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komunikatów</w:t>
      </w:r>
      <w:r w:rsidR="001B6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przeznaczonych do publikacji</w:t>
      </w:r>
      <w:r w:rsidR="001B6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na</w:t>
      </w:r>
      <w:r w:rsidR="001B6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adres</w:t>
      </w:r>
      <w:r w:rsidR="001B6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mailowy</w:t>
      </w:r>
      <w:r w:rsidR="001B6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kierownika</w:t>
      </w:r>
      <w:r w:rsidR="001B6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naukowego</w:t>
      </w:r>
      <w:r w:rsidR="001B6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 xml:space="preserve">konferencji:   </w:t>
      </w:r>
      <w:hyperlink r:id="rId14" w:history="1">
        <w:r w:rsidRPr="00FB312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jerzyj@hot.pl</w:t>
        </w:r>
      </w:hyperlink>
      <w:r w:rsidR="00625AEA" w:rsidRPr="00FB3121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FB3121">
        <w:rPr>
          <w:rFonts w:ascii="Times New Roman" w:hAnsi="Times New Roman"/>
          <w:sz w:val="24"/>
          <w:szCs w:val="24"/>
          <w:lang w:val="en-US"/>
        </w:rPr>
        <w:t>deadline for sending</w:t>
      </w:r>
      <w:r w:rsidR="001B6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>final version of a paper for publication on mailing address of the scientific</w:t>
      </w:r>
      <w:r w:rsidR="001B6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3121">
        <w:rPr>
          <w:rFonts w:ascii="Times New Roman" w:hAnsi="Times New Roman"/>
          <w:sz w:val="24"/>
          <w:szCs w:val="24"/>
          <w:lang w:val="en-US"/>
        </w:rPr>
        <w:t xml:space="preserve">director of the Conference: </w:t>
      </w:r>
      <w:hyperlink r:id="rId15" w:history="1">
        <w:r w:rsidRPr="00FB312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jerzyj@hot.pl</w:t>
        </w:r>
      </w:hyperlink>
      <w:r w:rsidR="00DF42F3" w:rsidRPr="00FB3121">
        <w:rPr>
          <w:lang w:val="en-US"/>
        </w:rPr>
        <w:t xml:space="preserve">; </w:t>
      </w:r>
      <w:r w:rsidR="00DF42F3" w:rsidRPr="00DF42F3">
        <w:rPr>
          <w:rStyle w:val="jlqj4b"/>
          <w:rFonts w:ascii="Times New Roman" w:hAnsi="Times New Roman"/>
          <w:lang w:val="ru-RU"/>
        </w:rPr>
        <w:t>рассылка участниками конференции текстов статей и сообщений, предназначенных для публикации, на электронный адрес научного руководителя конференции</w:t>
      </w:r>
      <w:r w:rsidR="00DF42F3" w:rsidRPr="00FB3121">
        <w:rPr>
          <w:rStyle w:val="jlqj4b"/>
          <w:rFonts w:ascii="Times New Roman" w:hAnsi="Times New Roman"/>
          <w:lang w:val="en-US"/>
        </w:rPr>
        <w:t xml:space="preserve">: </w:t>
      </w:r>
      <w:hyperlink r:id="rId16" w:history="1">
        <w:r w:rsidR="00DF42F3" w:rsidRPr="00FB312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jerzyj@hot.pl</w:t>
        </w:r>
      </w:hyperlink>
      <w:r w:rsidR="00DF42F3" w:rsidRPr="00FB3121">
        <w:rPr>
          <w:lang w:val="en-US"/>
        </w:rPr>
        <w:t>.</w:t>
      </w:r>
    </w:p>
    <w:p w:rsidR="00625AEA" w:rsidRPr="00FB3121" w:rsidRDefault="00625AEA" w:rsidP="00827DA0">
      <w:pPr>
        <w:spacing w:line="360" w:lineRule="auto"/>
        <w:rPr>
          <w:rFonts w:ascii="Times New Roman" w:hAnsi="Times New Roman"/>
          <w:lang w:val="en-US"/>
        </w:rPr>
      </w:pPr>
    </w:p>
    <w:p w:rsidR="0084514B" w:rsidRDefault="002E7FE0" w:rsidP="00827DA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Obję</w:t>
      </w:r>
      <w:r w:rsidR="0084514B" w:rsidRPr="002E7FE0">
        <w:rPr>
          <w:rFonts w:ascii="Times New Roman" w:hAnsi="Times New Roman"/>
          <w:b/>
          <w:sz w:val="24"/>
          <w:szCs w:val="24"/>
        </w:rPr>
        <w:t>tość tekstu</w:t>
      </w:r>
      <w:r w:rsidR="001A57CA" w:rsidRPr="002E7FE0">
        <w:rPr>
          <w:rFonts w:ascii="Times New Roman" w:hAnsi="Times New Roman"/>
          <w:b/>
          <w:sz w:val="24"/>
          <w:szCs w:val="24"/>
        </w:rPr>
        <w:t xml:space="preserve"> referatu do publikacji</w:t>
      </w:r>
      <w:r w:rsidR="0084514B" w:rsidRPr="0084514B">
        <w:rPr>
          <w:rFonts w:ascii="Times New Roman" w:hAnsi="Times New Roman"/>
          <w:sz w:val="24"/>
          <w:szCs w:val="24"/>
        </w:rPr>
        <w:t>: 20000 do 40000 znaków (Times New Roman, 12, odstęp 1,5; przypi</w:t>
      </w:r>
      <w:r w:rsidR="0084514B">
        <w:rPr>
          <w:rFonts w:ascii="Times New Roman" w:hAnsi="Times New Roman"/>
          <w:sz w:val="24"/>
          <w:szCs w:val="24"/>
        </w:rPr>
        <w:t xml:space="preserve">sy u dołu strony, TNR, 10), ponadto </w:t>
      </w:r>
      <w:r w:rsidR="0084514B" w:rsidRPr="0084514B">
        <w:rPr>
          <w:rFonts w:ascii="Times New Roman" w:hAnsi="Times New Roman"/>
          <w:sz w:val="24"/>
          <w:szCs w:val="24"/>
        </w:rPr>
        <w:t>do 1 strony streszczenia oraz słowa kl</w:t>
      </w:r>
      <w:r w:rsidR="0084514B">
        <w:rPr>
          <w:rFonts w:ascii="Times New Roman" w:hAnsi="Times New Roman"/>
          <w:sz w:val="24"/>
          <w:szCs w:val="24"/>
        </w:rPr>
        <w:t xml:space="preserve">uczowe w języku angielskim </w:t>
      </w:r>
      <w:r w:rsidR="0084514B" w:rsidRPr="0084514B">
        <w:rPr>
          <w:rFonts w:ascii="Times New Roman" w:hAnsi="Times New Roman"/>
          <w:sz w:val="24"/>
          <w:szCs w:val="24"/>
        </w:rPr>
        <w:t>(teksty w języku angielskim i rosyjskim - streszczenie i słowa kluczowe w języku polskim) oraz bibliografia.</w:t>
      </w:r>
    </w:p>
    <w:p w:rsidR="0084514B" w:rsidRPr="00895AB7" w:rsidRDefault="0084514B" w:rsidP="0084514B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5AB7">
        <w:rPr>
          <w:rFonts w:ascii="Times New Roman" w:hAnsi="Times New Roman" w:cs="Times New Roman"/>
          <w:b/>
          <w:sz w:val="24"/>
          <w:szCs w:val="24"/>
          <w:lang w:val="en-US"/>
        </w:rPr>
        <w:t>Text size of the paper for publication</w:t>
      </w:r>
      <w:r w:rsidR="00674875">
        <w:rPr>
          <w:rFonts w:ascii="Times New Roman" w:hAnsi="Times New Roman" w:cs="Times New Roman"/>
          <w:sz w:val="24"/>
          <w:szCs w:val="24"/>
          <w:lang w:val="en-US"/>
        </w:rPr>
        <w:t xml:space="preserve">: 20 000 to 40 </w:t>
      </w:r>
      <w:r w:rsidRPr="00895AB7">
        <w:rPr>
          <w:rFonts w:ascii="Times New Roman" w:hAnsi="Times New Roman" w:cs="Times New Roman"/>
          <w:sz w:val="24"/>
          <w:szCs w:val="24"/>
          <w:lang w:val="en-US"/>
        </w:rPr>
        <w:t xml:space="preserve">000 characters (Times New Roman, 12, 1.5 spacing; footnotes at the bottom of the page, TNR, 10), additionally up to 1 page of </w:t>
      </w:r>
      <w:r w:rsidRPr="00895AB7">
        <w:rPr>
          <w:rFonts w:ascii="Times New Roman" w:hAnsi="Times New Roman" w:cs="Times New Roman"/>
          <w:sz w:val="24"/>
          <w:szCs w:val="24"/>
          <w:lang w:val="en-US"/>
        </w:rPr>
        <w:lastRenderedPageBreak/>
        <w:t>abstract and key words in English (texts in English and Russian - abstract and keywords in Polish) and bibliography.</w:t>
      </w:r>
    </w:p>
    <w:p w:rsidR="0084514B" w:rsidRPr="00895AB7" w:rsidRDefault="0084514B" w:rsidP="0084514B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514B" w:rsidRPr="00895AB7" w:rsidRDefault="0084514B" w:rsidP="0084514B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14B">
        <w:rPr>
          <w:rFonts w:ascii="Times New Roman" w:hAnsi="Times New Roman" w:cs="Times New Roman"/>
          <w:b/>
          <w:sz w:val="24"/>
          <w:szCs w:val="24"/>
          <w:lang w:val="ru-RU"/>
        </w:rPr>
        <w:t>Размер текста для публикации</w:t>
      </w:r>
      <w:r w:rsidRPr="0084514B">
        <w:rPr>
          <w:rFonts w:ascii="Times New Roman" w:hAnsi="Times New Roman" w:cs="Times New Roman"/>
          <w:sz w:val="24"/>
          <w:szCs w:val="24"/>
          <w:lang w:val="ru-RU"/>
        </w:rPr>
        <w:t xml:space="preserve">: от 20 000 до 40 000 знаков (Times New Roman, 12, пробел 1,5; сноски внизу страницы, TNR, 10), дополнительно до 1 страницы аннотации и ключевые слова на английском языке (тексты в </w:t>
      </w:r>
      <w:r w:rsidR="002E7FE0" w:rsidRPr="0084514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514B">
        <w:rPr>
          <w:rFonts w:ascii="Times New Roman" w:hAnsi="Times New Roman" w:cs="Times New Roman"/>
          <w:sz w:val="24"/>
          <w:szCs w:val="24"/>
          <w:lang w:val="ru-RU"/>
        </w:rPr>
        <w:t>нглийский и русский - аннотация и ключевые слова на польском языке) и библиография.</w:t>
      </w:r>
    </w:p>
    <w:p w:rsidR="0084514B" w:rsidRPr="00895AB7" w:rsidRDefault="0084514B" w:rsidP="0084514B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7C02" w:rsidRPr="00895AB7" w:rsidRDefault="00FE7C02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8602C" w:rsidRDefault="00B5050E" w:rsidP="00827DA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Zarejestrowani uczestnicy konferencji, którzy nie wygłosili referatów w trakcie konferencji, zachowują prawo do opublikowania referatów w książce pokonferencyjnej.</w:t>
      </w:r>
    </w:p>
    <w:p w:rsidR="00AA54D8" w:rsidRPr="001D493B" w:rsidRDefault="00AA54D8" w:rsidP="00827DA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B3121">
        <w:rPr>
          <w:rStyle w:val="jlqj4b"/>
          <w:rFonts w:ascii="Times New Roman" w:hAnsi="Times New Roman"/>
          <w:sz w:val="24"/>
          <w:szCs w:val="24"/>
          <w:lang w:val="en-US"/>
        </w:rPr>
        <w:t>Registered conference participants who did not deliver papers during the conference, retain the right to publish their papers in the conference book.</w:t>
      </w:r>
    </w:p>
    <w:p w:rsidR="00B5050E" w:rsidRPr="006176F7" w:rsidRDefault="00B5050E" w:rsidP="00827DA0">
      <w:pPr>
        <w:spacing w:line="360" w:lineRule="auto"/>
        <w:rPr>
          <w:rStyle w:val="jlqj4b"/>
          <w:rFonts w:ascii="Times New Roman" w:hAnsi="Times New Roman"/>
          <w:sz w:val="24"/>
          <w:szCs w:val="24"/>
          <w:lang w:val="en-US"/>
        </w:rPr>
      </w:pPr>
      <w:r w:rsidRPr="001D493B">
        <w:rPr>
          <w:rStyle w:val="jlqj4b"/>
          <w:rFonts w:ascii="Times New Roman" w:hAnsi="Times New Roman"/>
          <w:sz w:val="24"/>
          <w:szCs w:val="24"/>
          <w:lang w:val="ru-RU"/>
        </w:rPr>
        <w:t>Зарегистрированные участники конференции, которые не выступили с докладами во время конференции, сохраняют за собой право опубликовать свои доклады в сборнике конференции.</w:t>
      </w:r>
    </w:p>
    <w:p w:rsidR="00F34338" w:rsidRPr="006176F7" w:rsidRDefault="00F34338" w:rsidP="00827DA0">
      <w:pPr>
        <w:spacing w:line="360" w:lineRule="auto"/>
        <w:rPr>
          <w:rStyle w:val="jlqj4b"/>
          <w:rFonts w:ascii="Times New Roman" w:hAnsi="Times New Roman"/>
          <w:sz w:val="24"/>
          <w:szCs w:val="24"/>
          <w:lang w:val="en-US"/>
        </w:rPr>
      </w:pPr>
    </w:p>
    <w:p w:rsidR="00F34338" w:rsidRPr="00F34338" w:rsidRDefault="00F34338" w:rsidP="00827DA0">
      <w:pPr>
        <w:spacing w:line="360" w:lineRule="auto"/>
        <w:rPr>
          <w:rStyle w:val="jlqj4b"/>
          <w:rFonts w:ascii="Times New Roman" w:hAnsi="Times New Roman"/>
          <w:b/>
          <w:sz w:val="24"/>
          <w:szCs w:val="24"/>
        </w:rPr>
      </w:pPr>
      <w:r w:rsidRPr="00F34338">
        <w:rPr>
          <w:rStyle w:val="jlqj4b"/>
          <w:rFonts w:ascii="Times New Roman" w:hAnsi="Times New Roman"/>
          <w:b/>
          <w:sz w:val="24"/>
          <w:szCs w:val="24"/>
        </w:rPr>
        <w:t xml:space="preserve">Po przesłaniu tekstu referatu do publikacji wysłane zostanie potwierdzenie otrzymania referatu. W przypadku braku takiego potwierdzenia w ciągu 7 dni, prosimy o interwencję u kierownika naukowego konferencji: </w:t>
      </w:r>
      <w:hyperlink r:id="rId17" w:history="1">
        <w:r w:rsidRPr="00F34338">
          <w:rPr>
            <w:rStyle w:val="Hipercze"/>
            <w:rFonts w:ascii="Times New Roman" w:hAnsi="Times New Roman"/>
            <w:b/>
            <w:sz w:val="24"/>
            <w:szCs w:val="24"/>
          </w:rPr>
          <w:t>jerzyj@hot.pl</w:t>
        </w:r>
      </w:hyperlink>
    </w:p>
    <w:p w:rsidR="00F34338" w:rsidRPr="00F34338" w:rsidRDefault="00F34338" w:rsidP="00827DA0">
      <w:pPr>
        <w:spacing w:line="360" w:lineRule="auto"/>
        <w:rPr>
          <w:rStyle w:val="jlqj4b"/>
          <w:rFonts w:ascii="Times New Roman" w:hAnsi="Times New Roman"/>
          <w:b/>
          <w:sz w:val="24"/>
          <w:szCs w:val="24"/>
        </w:rPr>
      </w:pPr>
    </w:p>
    <w:p w:rsidR="00F34338" w:rsidRPr="006176F7" w:rsidRDefault="00F34338" w:rsidP="00F34338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  <w:r w:rsidRPr="006176F7"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  <w:t xml:space="preserve">After sending the text of the paper for publication, a confirmation of receipt of the paper will be sent. In the absence of such confirmation within 7 days, please contact the scientific director of the conference: </w:t>
      </w:r>
      <w:hyperlink r:id="rId18" w:history="1">
        <w:r w:rsidRPr="006176F7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jerzyj@hot.pl</w:t>
        </w:r>
      </w:hyperlink>
    </w:p>
    <w:p w:rsidR="00F34338" w:rsidRPr="006176F7" w:rsidRDefault="00F34338" w:rsidP="00F34338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</w:p>
    <w:p w:rsidR="00F34338" w:rsidRPr="00F34338" w:rsidRDefault="00F34338" w:rsidP="00F34338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</w:pPr>
      <w:r w:rsidRPr="00F34338"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 xml:space="preserve">После отправки текста статьи для публикации будет отправлено подтверждение о получении статьи. В случае отсутствия такого подтверждения в течение 7 дней обращайтесь к научному </w:t>
      </w:r>
      <w:r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>руководителю конференции: jerz</w:t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>yj</w:t>
      </w:r>
      <w:r w:rsidRPr="00F34338"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  <w:t>@hot.pl</w:t>
      </w:r>
    </w:p>
    <w:p w:rsidR="00F34338" w:rsidRPr="00F34338" w:rsidRDefault="00F34338" w:rsidP="00F34338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b/>
          <w:color w:val="202124"/>
          <w:sz w:val="24"/>
          <w:szCs w:val="24"/>
          <w:lang w:val="ru-RU"/>
        </w:rPr>
      </w:pPr>
    </w:p>
    <w:p w:rsidR="00F34338" w:rsidRPr="00F34338" w:rsidRDefault="00F34338" w:rsidP="00827DA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953D16" w:rsidRPr="00F34338" w:rsidRDefault="00953D16" w:rsidP="00827DA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3107E" w:rsidRPr="00F34338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3107E" w:rsidRPr="00F34338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3107E" w:rsidRPr="00F34338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3107E" w:rsidRPr="00F34338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3107E" w:rsidRPr="00F34338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3107E" w:rsidRPr="00F34338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3107E" w:rsidRPr="00F34338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3107E" w:rsidRPr="00F34338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3107E" w:rsidRPr="00F34338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3107E" w:rsidRPr="00F34338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3107E" w:rsidRPr="00F34338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3107E" w:rsidRPr="00F34338" w:rsidRDefault="0013107E" w:rsidP="00827DA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sectPr w:rsidR="0013107E" w:rsidRPr="00F34338" w:rsidSect="008D2CF8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AF" w:rsidRDefault="00DF21AF" w:rsidP="00D65B27">
      <w:pPr>
        <w:spacing w:after="0" w:line="240" w:lineRule="auto"/>
      </w:pPr>
      <w:r>
        <w:separator/>
      </w:r>
    </w:p>
  </w:endnote>
  <w:endnote w:type="continuationSeparator" w:id="1">
    <w:p w:rsidR="00DF21AF" w:rsidRDefault="00DF21AF" w:rsidP="00D6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25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4253705"/>
      <w:docPartObj>
        <w:docPartGallery w:val="Page Numbers (Bottom of Page)"/>
        <w:docPartUnique/>
      </w:docPartObj>
    </w:sdtPr>
    <w:sdtContent>
      <w:p w:rsidR="00EC1061" w:rsidRDefault="00AD4197">
        <w:pPr>
          <w:pStyle w:val="Stopka"/>
          <w:jc w:val="right"/>
        </w:pPr>
        <w:r>
          <w:rPr>
            <w:noProof/>
          </w:rPr>
          <w:fldChar w:fldCharType="begin"/>
        </w:r>
        <w:r w:rsidR="00EC106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A7E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C1061" w:rsidRDefault="00EC10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AF" w:rsidRDefault="00DF21AF" w:rsidP="00D65B27">
      <w:pPr>
        <w:spacing w:after="0" w:line="240" w:lineRule="auto"/>
      </w:pPr>
      <w:r>
        <w:separator/>
      </w:r>
    </w:p>
  </w:footnote>
  <w:footnote w:type="continuationSeparator" w:id="1">
    <w:p w:rsidR="00DF21AF" w:rsidRDefault="00DF21AF" w:rsidP="00D6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C0D"/>
    <w:multiLevelType w:val="multilevel"/>
    <w:tmpl w:val="709EE31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3980560"/>
    <w:multiLevelType w:val="multilevel"/>
    <w:tmpl w:val="AE045CFC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  <w:b w:val="0"/>
        <w:i w:val="0"/>
        <w:color w:val="000000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2">
    <w:nsid w:val="0657585C"/>
    <w:multiLevelType w:val="multilevel"/>
    <w:tmpl w:val="2B745A70"/>
    <w:lvl w:ilvl="0">
      <w:start w:val="17"/>
      <w:numFmt w:val="decimalZero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0D1A4168"/>
    <w:multiLevelType w:val="multilevel"/>
    <w:tmpl w:val="CB0AC3DE"/>
    <w:lvl w:ilvl="0">
      <w:start w:val="14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4">
    <w:nsid w:val="0FF83E4B"/>
    <w:multiLevelType w:val="multilevel"/>
    <w:tmpl w:val="E7C2BDA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16EB6496"/>
    <w:multiLevelType w:val="hybridMultilevel"/>
    <w:tmpl w:val="FE98BF1C"/>
    <w:lvl w:ilvl="0" w:tplc="F5DA6AB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B27F9"/>
    <w:multiLevelType w:val="multilevel"/>
    <w:tmpl w:val="47D4F1AE"/>
    <w:lvl w:ilvl="0">
      <w:start w:val="1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7">
    <w:nsid w:val="1F3F77D9"/>
    <w:multiLevelType w:val="multilevel"/>
    <w:tmpl w:val="F52E742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424150"/>
    <w:multiLevelType w:val="multilevel"/>
    <w:tmpl w:val="A5F66A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0F0B58"/>
    <w:multiLevelType w:val="hybridMultilevel"/>
    <w:tmpl w:val="AA669F9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82B51"/>
    <w:multiLevelType w:val="multilevel"/>
    <w:tmpl w:val="DB560318"/>
    <w:lvl w:ilvl="0">
      <w:start w:val="18"/>
      <w:numFmt w:val="decimalZero"/>
      <w:lvlText w:val="%1.0"/>
      <w:lvlJc w:val="left"/>
      <w:pPr>
        <w:ind w:left="1080" w:hanging="540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  <w:b w:val="0"/>
        <w:i w:val="0"/>
      </w:rPr>
    </w:lvl>
  </w:abstractNum>
  <w:abstractNum w:abstractNumId="11">
    <w:nsid w:val="2E064AB7"/>
    <w:multiLevelType w:val="multilevel"/>
    <w:tmpl w:val="16BA231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33F91D84"/>
    <w:multiLevelType w:val="multilevel"/>
    <w:tmpl w:val="10C6C56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  <w:i w:val="0"/>
        <w:color w:val="000000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3">
    <w:nsid w:val="356A6E97"/>
    <w:multiLevelType w:val="multilevel"/>
    <w:tmpl w:val="C9CC352C"/>
    <w:lvl w:ilvl="0">
      <w:start w:val="12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14">
    <w:nsid w:val="3A4764BE"/>
    <w:multiLevelType w:val="multilevel"/>
    <w:tmpl w:val="196E09BE"/>
    <w:lvl w:ilvl="0">
      <w:start w:val="17"/>
      <w:numFmt w:val="decimalZero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585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5">
    <w:nsid w:val="3AD7197F"/>
    <w:multiLevelType w:val="multilevel"/>
    <w:tmpl w:val="9AA0561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b w:val="0"/>
        <w:i w:val="0"/>
        <w:sz w:val="22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2"/>
      </w:rPr>
    </w:lvl>
  </w:abstractNum>
  <w:abstractNum w:abstractNumId="16">
    <w:nsid w:val="3E0B7B03"/>
    <w:multiLevelType w:val="hybridMultilevel"/>
    <w:tmpl w:val="B504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F20E8"/>
    <w:multiLevelType w:val="hybridMultilevel"/>
    <w:tmpl w:val="E55229EA"/>
    <w:lvl w:ilvl="0" w:tplc="C9067C5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A61D1"/>
    <w:multiLevelType w:val="multilevel"/>
    <w:tmpl w:val="D44283A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8D43BD8"/>
    <w:multiLevelType w:val="multilevel"/>
    <w:tmpl w:val="15F4B40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color w:val="000000" w:themeColor="text1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 w:themeColor="text1"/>
      </w:rPr>
    </w:lvl>
  </w:abstractNum>
  <w:abstractNum w:abstractNumId="20">
    <w:nsid w:val="49544ECE"/>
    <w:multiLevelType w:val="multilevel"/>
    <w:tmpl w:val="FBD852B2"/>
    <w:lvl w:ilvl="0">
      <w:start w:val="12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i w:val="0"/>
        <w:sz w:val="24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i w:val="0"/>
        <w:sz w:val="24"/>
      </w:rPr>
    </w:lvl>
  </w:abstractNum>
  <w:abstractNum w:abstractNumId="21">
    <w:nsid w:val="4CA354F8"/>
    <w:multiLevelType w:val="multilevel"/>
    <w:tmpl w:val="F4CE4D8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DA16A64"/>
    <w:multiLevelType w:val="multilevel"/>
    <w:tmpl w:val="A0E29D5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EE0296A"/>
    <w:multiLevelType w:val="multilevel"/>
    <w:tmpl w:val="EC16871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  <w:b w:val="0"/>
        <w:i w:val="0"/>
        <w:color w:val="000000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24">
    <w:nsid w:val="52F42384"/>
    <w:multiLevelType w:val="multilevel"/>
    <w:tmpl w:val="86B08562"/>
    <w:lvl w:ilvl="0">
      <w:start w:val="15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25">
    <w:nsid w:val="53273D70"/>
    <w:multiLevelType w:val="multilevel"/>
    <w:tmpl w:val="50D42B4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8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3594D63"/>
    <w:multiLevelType w:val="hybridMultilevel"/>
    <w:tmpl w:val="90C4542E"/>
    <w:lvl w:ilvl="0" w:tplc="494697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C58D6"/>
    <w:multiLevelType w:val="multilevel"/>
    <w:tmpl w:val="88440F64"/>
    <w:lvl w:ilvl="0">
      <w:start w:val="10"/>
      <w:numFmt w:val="decimalZero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8">
    <w:nsid w:val="565015AC"/>
    <w:multiLevelType w:val="multilevel"/>
    <w:tmpl w:val="408A65D8"/>
    <w:lvl w:ilvl="0">
      <w:start w:val="18"/>
      <w:numFmt w:val="decimalZero"/>
      <w:lvlText w:val="%1.0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  <w:i w:val="0"/>
      </w:rPr>
    </w:lvl>
  </w:abstractNum>
  <w:abstractNum w:abstractNumId="29">
    <w:nsid w:val="56D03B6C"/>
    <w:multiLevelType w:val="multilevel"/>
    <w:tmpl w:val="D674BA0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B127C38"/>
    <w:multiLevelType w:val="multilevel"/>
    <w:tmpl w:val="98AA38F4"/>
    <w:lvl w:ilvl="0">
      <w:start w:val="10"/>
      <w:numFmt w:val="decimalZero"/>
      <w:lvlText w:val="%1"/>
      <w:lvlJc w:val="left"/>
      <w:pPr>
        <w:ind w:left="540" w:hanging="540"/>
      </w:pPr>
      <w:rPr>
        <w:rFonts w:hint="default"/>
        <w:i w:val="0"/>
        <w:color w:val="000000" w:themeColor="text1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 w:themeColor="text1"/>
      </w:rPr>
    </w:lvl>
  </w:abstractNum>
  <w:abstractNum w:abstractNumId="31">
    <w:nsid w:val="5B300E9E"/>
    <w:multiLevelType w:val="multilevel"/>
    <w:tmpl w:val="FD44B84C"/>
    <w:lvl w:ilvl="0">
      <w:start w:val="16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32">
    <w:nsid w:val="5D932399"/>
    <w:multiLevelType w:val="multilevel"/>
    <w:tmpl w:val="B6126864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3">
    <w:nsid w:val="61BA77FF"/>
    <w:multiLevelType w:val="multilevel"/>
    <w:tmpl w:val="6F8E28A2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  <w:i w:val="0"/>
        <w:color w:val="000000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34">
    <w:nsid w:val="65886ECF"/>
    <w:multiLevelType w:val="multilevel"/>
    <w:tmpl w:val="99D026C6"/>
    <w:lvl w:ilvl="0">
      <w:start w:val="1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35">
    <w:nsid w:val="6742196E"/>
    <w:multiLevelType w:val="hybridMultilevel"/>
    <w:tmpl w:val="F858CD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318F8"/>
    <w:multiLevelType w:val="multilevel"/>
    <w:tmpl w:val="2DE0446A"/>
    <w:lvl w:ilvl="0">
      <w:start w:val="1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000000"/>
        <w:sz w:val="24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</w:abstractNum>
  <w:abstractNum w:abstractNumId="37">
    <w:nsid w:val="6EF57E8D"/>
    <w:multiLevelType w:val="multilevel"/>
    <w:tmpl w:val="6B262288"/>
    <w:lvl w:ilvl="0">
      <w:start w:val="18"/>
      <w:numFmt w:val="decimalZero"/>
      <w:lvlText w:val="%1.0-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hint="default"/>
        <w:b w:val="0"/>
        <w:i w:val="0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  <w:b w:val="0"/>
        <w:i w:val="0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  <w:b w:val="0"/>
        <w:i w:val="0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  <w:b w:val="0"/>
        <w:i w:val="0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abstractNum w:abstractNumId="38">
    <w:nsid w:val="76C12B97"/>
    <w:multiLevelType w:val="hybridMultilevel"/>
    <w:tmpl w:val="FE98BF1C"/>
    <w:lvl w:ilvl="0" w:tplc="F5DA6AB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A55C0"/>
    <w:multiLevelType w:val="hybridMultilevel"/>
    <w:tmpl w:val="1E5E4B48"/>
    <w:lvl w:ilvl="0" w:tplc="67B051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0672E9"/>
    <w:multiLevelType w:val="multilevel"/>
    <w:tmpl w:val="279E5DD2"/>
    <w:lvl w:ilvl="0">
      <w:start w:val="1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36"/>
  </w:num>
  <w:num w:numId="9">
    <w:abstractNumId w:val="13"/>
  </w:num>
  <w:num w:numId="10">
    <w:abstractNumId w:val="8"/>
  </w:num>
  <w:num w:numId="11">
    <w:abstractNumId w:val="40"/>
  </w:num>
  <w:num w:numId="12">
    <w:abstractNumId w:val="21"/>
  </w:num>
  <w:num w:numId="13">
    <w:abstractNumId w:val="0"/>
  </w:num>
  <w:num w:numId="14">
    <w:abstractNumId w:val="24"/>
  </w:num>
  <w:num w:numId="15">
    <w:abstractNumId w:val="7"/>
  </w:num>
  <w:num w:numId="16">
    <w:abstractNumId w:val="31"/>
  </w:num>
  <w:num w:numId="17">
    <w:abstractNumId w:val="18"/>
  </w:num>
  <w:num w:numId="18">
    <w:abstractNumId w:val="29"/>
  </w:num>
  <w:num w:numId="19">
    <w:abstractNumId w:val="34"/>
  </w:num>
  <w:num w:numId="20">
    <w:abstractNumId w:val="25"/>
  </w:num>
  <w:num w:numId="21">
    <w:abstractNumId w:val="17"/>
  </w:num>
  <w:num w:numId="22">
    <w:abstractNumId w:val="35"/>
  </w:num>
  <w:num w:numId="23">
    <w:abstractNumId w:val="26"/>
  </w:num>
  <w:num w:numId="24">
    <w:abstractNumId w:val="39"/>
  </w:num>
  <w:num w:numId="25">
    <w:abstractNumId w:val="4"/>
  </w:num>
  <w:num w:numId="26">
    <w:abstractNumId w:val="19"/>
  </w:num>
  <w:num w:numId="27">
    <w:abstractNumId w:val="15"/>
  </w:num>
  <w:num w:numId="28">
    <w:abstractNumId w:val="23"/>
  </w:num>
  <w:num w:numId="29">
    <w:abstractNumId w:val="32"/>
  </w:num>
  <w:num w:numId="30">
    <w:abstractNumId w:val="5"/>
  </w:num>
  <w:num w:numId="31">
    <w:abstractNumId w:val="12"/>
  </w:num>
  <w:num w:numId="32">
    <w:abstractNumId w:val="30"/>
  </w:num>
  <w:num w:numId="33">
    <w:abstractNumId w:val="27"/>
  </w:num>
  <w:num w:numId="34">
    <w:abstractNumId w:val="1"/>
  </w:num>
  <w:num w:numId="35">
    <w:abstractNumId w:val="2"/>
  </w:num>
  <w:num w:numId="36">
    <w:abstractNumId w:val="14"/>
  </w:num>
  <w:num w:numId="37">
    <w:abstractNumId w:val="28"/>
  </w:num>
  <w:num w:numId="38">
    <w:abstractNumId w:val="10"/>
  </w:num>
  <w:num w:numId="39">
    <w:abstractNumId w:val="37"/>
  </w:num>
  <w:num w:numId="40">
    <w:abstractNumId w:val="38"/>
  </w:num>
  <w:num w:numId="41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FE8"/>
    <w:rsid w:val="00000C6D"/>
    <w:rsid w:val="0000100C"/>
    <w:rsid w:val="00001CC4"/>
    <w:rsid w:val="00003162"/>
    <w:rsid w:val="00006134"/>
    <w:rsid w:val="00006AA9"/>
    <w:rsid w:val="00007116"/>
    <w:rsid w:val="0000729C"/>
    <w:rsid w:val="00007CFB"/>
    <w:rsid w:val="0001154C"/>
    <w:rsid w:val="00011674"/>
    <w:rsid w:val="00011FC2"/>
    <w:rsid w:val="00012D1E"/>
    <w:rsid w:val="0001325C"/>
    <w:rsid w:val="00013C21"/>
    <w:rsid w:val="00013D89"/>
    <w:rsid w:val="0001518B"/>
    <w:rsid w:val="000159DF"/>
    <w:rsid w:val="00017E58"/>
    <w:rsid w:val="0002224D"/>
    <w:rsid w:val="00024BDE"/>
    <w:rsid w:val="000311B2"/>
    <w:rsid w:val="000316F8"/>
    <w:rsid w:val="0003196C"/>
    <w:rsid w:val="00036C29"/>
    <w:rsid w:val="00040801"/>
    <w:rsid w:val="00041115"/>
    <w:rsid w:val="0004386D"/>
    <w:rsid w:val="00044B95"/>
    <w:rsid w:val="000466C1"/>
    <w:rsid w:val="00052180"/>
    <w:rsid w:val="00056561"/>
    <w:rsid w:val="00056663"/>
    <w:rsid w:val="000569D9"/>
    <w:rsid w:val="00061840"/>
    <w:rsid w:val="000618CC"/>
    <w:rsid w:val="00066545"/>
    <w:rsid w:val="000730D3"/>
    <w:rsid w:val="000737C6"/>
    <w:rsid w:val="000744B2"/>
    <w:rsid w:val="00074C08"/>
    <w:rsid w:val="00076667"/>
    <w:rsid w:val="0007679B"/>
    <w:rsid w:val="00083861"/>
    <w:rsid w:val="00084192"/>
    <w:rsid w:val="00094D80"/>
    <w:rsid w:val="00095FE2"/>
    <w:rsid w:val="00097F8C"/>
    <w:rsid w:val="000A0AFB"/>
    <w:rsid w:val="000A0DC5"/>
    <w:rsid w:val="000A1871"/>
    <w:rsid w:val="000A2BFE"/>
    <w:rsid w:val="000A4197"/>
    <w:rsid w:val="000A55F0"/>
    <w:rsid w:val="000A5707"/>
    <w:rsid w:val="000A646C"/>
    <w:rsid w:val="000B1ED9"/>
    <w:rsid w:val="000B2C33"/>
    <w:rsid w:val="000B34A0"/>
    <w:rsid w:val="000B3EB1"/>
    <w:rsid w:val="000B5BB6"/>
    <w:rsid w:val="000B6C37"/>
    <w:rsid w:val="000C0A39"/>
    <w:rsid w:val="000C1085"/>
    <w:rsid w:val="000C2CBC"/>
    <w:rsid w:val="000C54EB"/>
    <w:rsid w:val="000C5D0B"/>
    <w:rsid w:val="000C6655"/>
    <w:rsid w:val="000C690C"/>
    <w:rsid w:val="000D0061"/>
    <w:rsid w:val="000D0312"/>
    <w:rsid w:val="000D13C4"/>
    <w:rsid w:val="000D1599"/>
    <w:rsid w:val="000D24A9"/>
    <w:rsid w:val="000D29BB"/>
    <w:rsid w:val="000D2B7E"/>
    <w:rsid w:val="000D2BC9"/>
    <w:rsid w:val="000D4190"/>
    <w:rsid w:val="000D5623"/>
    <w:rsid w:val="000D6039"/>
    <w:rsid w:val="000D69CA"/>
    <w:rsid w:val="000D7AD2"/>
    <w:rsid w:val="000E2668"/>
    <w:rsid w:val="000E41D5"/>
    <w:rsid w:val="000E4364"/>
    <w:rsid w:val="000E7A0F"/>
    <w:rsid w:val="000F028F"/>
    <w:rsid w:val="000F0C2D"/>
    <w:rsid w:val="000F1ACE"/>
    <w:rsid w:val="000F2633"/>
    <w:rsid w:val="000F4AD6"/>
    <w:rsid w:val="000F535D"/>
    <w:rsid w:val="000F7308"/>
    <w:rsid w:val="000F7565"/>
    <w:rsid w:val="00100E56"/>
    <w:rsid w:val="001031E5"/>
    <w:rsid w:val="00113298"/>
    <w:rsid w:val="00115608"/>
    <w:rsid w:val="00120333"/>
    <w:rsid w:val="0012085B"/>
    <w:rsid w:val="00121BA3"/>
    <w:rsid w:val="00124506"/>
    <w:rsid w:val="0012586D"/>
    <w:rsid w:val="001261DF"/>
    <w:rsid w:val="00127795"/>
    <w:rsid w:val="00130366"/>
    <w:rsid w:val="0013107E"/>
    <w:rsid w:val="00133623"/>
    <w:rsid w:val="00133EB6"/>
    <w:rsid w:val="00133FA2"/>
    <w:rsid w:val="001343F8"/>
    <w:rsid w:val="0013551F"/>
    <w:rsid w:val="0013609B"/>
    <w:rsid w:val="00137360"/>
    <w:rsid w:val="001403E7"/>
    <w:rsid w:val="001425BA"/>
    <w:rsid w:val="00142ACE"/>
    <w:rsid w:val="00142B54"/>
    <w:rsid w:val="0014309C"/>
    <w:rsid w:val="0014438F"/>
    <w:rsid w:val="00146BD8"/>
    <w:rsid w:val="00147837"/>
    <w:rsid w:val="00150B6E"/>
    <w:rsid w:val="00151B7A"/>
    <w:rsid w:val="0015447C"/>
    <w:rsid w:val="00154D5F"/>
    <w:rsid w:val="001556B8"/>
    <w:rsid w:val="001637E1"/>
    <w:rsid w:val="00165CE1"/>
    <w:rsid w:val="00166ACC"/>
    <w:rsid w:val="0016726A"/>
    <w:rsid w:val="00167FAE"/>
    <w:rsid w:val="00171364"/>
    <w:rsid w:val="00172ED8"/>
    <w:rsid w:val="001738B1"/>
    <w:rsid w:val="00173F52"/>
    <w:rsid w:val="00174B12"/>
    <w:rsid w:val="001819C6"/>
    <w:rsid w:val="001863B0"/>
    <w:rsid w:val="00186AA2"/>
    <w:rsid w:val="00186BFF"/>
    <w:rsid w:val="00187DB2"/>
    <w:rsid w:val="001919FE"/>
    <w:rsid w:val="00192436"/>
    <w:rsid w:val="001977E5"/>
    <w:rsid w:val="001A57CA"/>
    <w:rsid w:val="001A5850"/>
    <w:rsid w:val="001A7E08"/>
    <w:rsid w:val="001B1FCD"/>
    <w:rsid w:val="001B2121"/>
    <w:rsid w:val="001B2261"/>
    <w:rsid w:val="001B26AA"/>
    <w:rsid w:val="001B2E57"/>
    <w:rsid w:val="001B6624"/>
    <w:rsid w:val="001C0F12"/>
    <w:rsid w:val="001C23B1"/>
    <w:rsid w:val="001C402E"/>
    <w:rsid w:val="001C7208"/>
    <w:rsid w:val="001C7D7A"/>
    <w:rsid w:val="001D0F2C"/>
    <w:rsid w:val="001D187C"/>
    <w:rsid w:val="001D39E0"/>
    <w:rsid w:val="001D4165"/>
    <w:rsid w:val="001D493B"/>
    <w:rsid w:val="001D4E98"/>
    <w:rsid w:val="001D6242"/>
    <w:rsid w:val="001E0FDF"/>
    <w:rsid w:val="001E2F65"/>
    <w:rsid w:val="001E363A"/>
    <w:rsid w:val="001E3EEA"/>
    <w:rsid w:val="001E4827"/>
    <w:rsid w:val="001E499D"/>
    <w:rsid w:val="001E4B64"/>
    <w:rsid w:val="001E5F15"/>
    <w:rsid w:val="001E6CD2"/>
    <w:rsid w:val="001E6D26"/>
    <w:rsid w:val="001E7E08"/>
    <w:rsid w:val="001F1056"/>
    <w:rsid w:val="001F217B"/>
    <w:rsid w:val="001F3B0A"/>
    <w:rsid w:val="001F54D3"/>
    <w:rsid w:val="001F5AE7"/>
    <w:rsid w:val="00201220"/>
    <w:rsid w:val="00203660"/>
    <w:rsid w:val="00203BD1"/>
    <w:rsid w:val="00203E67"/>
    <w:rsid w:val="00204E94"/>
    <w:rsid w:val="00206574"/>
    <w:rsid w:val="002065A6"/>
    <w:rsid w:val="0020676B"/>
    <w:rsid w:val="00207E41"/>
    <w:rsid w:val="00207E62"/>
    <w:rsid w:val="00210837"/>
    <w:rsid w:val="00210905"/>
    <w:rsid w:val="00211E9F"/>
    <w:rsid w:val="002132B2"/>
    <w:rsid w:val="00215F21"/>
    <w:rsid w:val="002164E9"/>
    <w:rsid w:val="00221039"/>
    <w:rsid w:val="00223739"/>
    <w:rsid w:val="002237E6"/>
    <w:rsid w:val="00223FEA"/>
    <w:rsid w:val="00224488"/>
    <w:rsid w:val="00225ADE"/>
    <w:rsid w:val="00225C6C"/>
    <w:rsid w:val="00226D89"/>
    <w:rsid w:val="00230030"/>
    <w:rsid w:val="00230460"/>
    <w:rsid w:val="00232D8E"/>
    <w:rsid w:val="00234906"/>
    <w:rsid w:val="00234BC6"/>
    <w:rsid w:val="00235C38"/>
    <w:rsid w:val="002410FA"/>
    <w:rsid w:val="0024133F"/>
    <w:rsid w:val="00242620"/>
    <w:rsid w:val="002427BE"/>
    <w:rsid w:val="002431A5"/>
    <w:rsid w:val="00243270"/>
    <w:rsid w:val="00245FDD"/>
    <w:rsid w:val="002469E4"/>
    <w:rsid w:val="00253670"/>
    <w:rsid w:val="0025483B"/>
    <w:rsid w:val="002620E4"/>
    <w:rsid w:val="002625BC"/>
    <w:rsid w:val="00262FBD"/>
    <w:rsid w:val="00263605"/>
    <w:rsid w:val="002636BF"/>
    <w:rsid w:val="00263ED5"/>
    <w:rsid w:val="002646F9"/>
    <w:rsid w:val="00264A02"/>
    <w:rsid w:val="00266CA1"/>
    <w:rsid w:val="00270675"/>
    <w:rsid w:val="002732BB"/>
    <w:rsid w:val="002763BB"/>
    <w:rsid w:val="00276D0A"/>
    <w:rsid w:val="00280EFF"/>
    <w:rsid w:val="00281C6B"/>
    <w:rsid w:val="002824BB"/>
    <w:rsid w:val="00282D75"/>
    <w:rsid w:val="00285C37"/>
    <w:rsid w:val="0028602C"/>
    <w:rsid w:val="002864FC"/>
    <w:rsid w:val="002909C3"/>
    <w:rsid w:val="00291744"/>
    <w:rsid w:val="002A2996"/>
    <w:rsid w:val="002A76A8"/>
    <w:rsid w:val="002B15F6"/>
    <w:rsid w:val="002B240A"/>
    <w:rsid w:val="002B28A1"/>
    <w:rsid w:val="002B498E"/>
    <w:rsid w:val="002B792F"/>
    <w:rsid w:val="002C0F5B"/>
    <w:rsid w:val="002C15E2"/>
    <w:rsid w:val="002C26CB"/>
    <w:rsid w:val="002C37D9"/>
    <w:rsid w:val="002C4C31"/>
    <w:rsid w:val="002C4DE0"/>
    <w:rsid w:val="002D1012"/>
    <w:rsid w:val="002D10DB"/>
    <w:rsid w:val="002D215F"/>
    <w:rsid w:val="002D3C4B"/>
    <w:rsid w:val="002D4108"/>
    <w:rsid w:val="002D7D73"/>
    <w:rsid w:val="002D7DF5"/>
    <w:rsid w:val="002E2761"/>
    <w:rsid w:val="002E28F1"/>
    <w:rsid w:val="002E4992"/>
    <w:rsid w:val="002E54EE"/>
    <w:rsid w:val="002E5815"/>
    <w:rsid w:val="002E7FE0"/>
    <w:rsid w:val="002F29ED"/>
    <w:rsid w:val="002F66CE"/>
    <w:rsid w:val="002F7EAD"/>
    <w:rsid w:val="00300978"/>
    <w:rsid w:val="003025E3"/>
    <w:rsid w:val="00305D42"/>
    <w:rsid w:val="00307F65"/>
    <w:rsid w:val="003101DF"/>
    <w:rsid w:val="00312883"/>
    <w:rsid w:val="003139F3"/>
    <w:rsid w:val="00314260"/>
    <w:rsid w:val="003153E0"/>
    <w:rsid w:val="00315437"/>
    <w:rsid w:val="0031620B"/>
    <w:rsid w:val="00316465"/>
    <w:rsid w:val="00316B3B"/>
    <w:rsid w:val="00316C71"/>
    <w:rsid w:val="00317A45"/>
    <w:rsid w:val="00323A11"/>
    <w:rsid w:val="003240F0"/>
    <w:rsid w:val="0032456E"/>
    <w:rsid w:val="00326AC4"/>
    <w:rsid w:val="00326C3F"/>
    <w:rsid w:val="0032726B"/>
    <w:rsid w:val="0033085E"/>
    <w:rsid w:val="003334B3"/>
    <w:rsid w:val="003356DD"/>
    <w:rsid w:val="003365CB"/>
    <w:rsid w:val="003379D1"/>
    <w:rsid w:val="0034045A"/>
    <w:rsid w:val="003451B2"/>
    <w:rsid w:val="00345B2A"/>
    <w:rsid w:val="00345FEC"/>
    <w:rsid w:val="003475C8"/>
    <w:rsid w:val="003503E7"/>
    <w:rsid w:val="0035053C"/>
    <w:rsid w:val="00352EC5"/>
    <w:rsid w:val="00353B69"/>
    <w:rsid w:val="0035520B"/>
    <w:rsid w:val="00355AF7"/>
    <w:rsid w:val="00355D83"/>
    <w:rsid w:val="00356129"/>
    <w:rsid w:val="00357398"/>
    <w:rsid w:val="0035760E"/>
    <w:rsid w:val="003602A3"/>
    <w:rsid w:val="00360C7D"/>
    <w:rsid w:val="00364E14"/>
    <w:rsid w:val="003666A5"/>
    <w:rsid w:val="00367160"/>
    <w:rsid w:val="00371F72"/>
    <w:rsid w:val="003733F1"/>
    <w:rsid w:val="00373CEC"/>
    <w:rsid w:val="00375848"/>
    <w:rsid w:val="003771DE"/>
    <w:rsid w:val="00377DA4"/>
    <w:rsid w:val="00380941"/>
    <w:rsid w:val="00392CB0"/>
    <w:rsid w:val="00395097"/>
    <w:rsid w:val="003A135D"/>
    <w:rsid w:val="003A3286"/>
    <w:rsid w:val="003A66C9"/>
    <w:rsid w:val="003A6B74"/>
    <w:rsid w:val="003B1E9E"/>
    <w:rsid w:val="003B2293"/>
    <w:rsid w:val="003B716D"/>
    <w:rsid w:val="003B7568"/>
    <w:rsid w:val="003C3854"/>
    <w:rsid w:val="003C41DF"/>
    <w:rsid w:val="003C6123"/>
    <w:rsid w:val="003C7EC1"/>
    <w:rsid w:val="003D44E4"/>
    <w:rsid w:val="003D512B"/>
    <w:rsid w:val="003D5B4E"/>
    <w:rsid w:val="003D5F10"/>
    <w:rsid w:val="003D775D"/>
    <w:rsid w:val="003E1066"/>
    <w:rsid w:val="003E2C0E"/>
    <w:rsid w:val="003E34B1"/>
    <w:rsid w:val="003E4D46"/>
    <w:rsid w:val="003E77DB"/>
    <w:rsid w:val="003F0864"/>
    <w:rsid w:val="003F4AB9"/>
    <w:rsid w:val="00400489"/>
    <w:rsid w:val="0040334B"/>
    <w:rsid w:val="004039C7"/>
    <w:rsid w:val="00403BF8"/>
    <w:rsid w:val="00405DB8"/>
    <w:rsid w:val="004071F5"/>
    <w:rsid w:val="004106B5"/>
    <w:rsid w:val="00410E0F"/>
    <w:rsid w:val="0041163C"/>
    <w:rsid w:val="00413110"/>
    <w:rsid w:val="004163A0"/>
    <w:rsid w:val="0042015B"/>
    <w:rsid w:val="00422A63"/>
    <w:rsid w:val="004253E0"/>
    <w:rsid w:val="00425D24"/>
    <w:rsid w:val="00425F45"/>
    <w:rsid w:val="00426942"/>
    <w:rsid w:val="004279C5"/>
    <w:rsid w:val="00427C97"/>
    <w:rsid w:val="004326F4"/>
    <w:rsid w:val="00432AA3"/>
    <w:rsid w:val="00436F1B"/>
    <w:rsid w:val="004400EF"/>
    <w:rsid w:val="0044082C"/>
    <w:rsid w:val="00440F26"/>
    <w:rsid w:val="00441A28"/>
    <w:rsid w:val="00441D4F"/>
    <w:rsid w:val="00442226"/>
    <w:rsid w:val="00444B59"/>
    <w:rsid w:val="004463E4"/>
    <w:rsid w:val="004471B5"/>
    <w:rsid w:val="00451BA5"/>
    <w:rsid w:val="004537EA"/>
    <w:rsid w:val="004541FF"/>
    <w:rsid w:val="00455530"/>
    <w:rsid w:val="004557DB"/>
    <w:rsid w:val="0045647A"/>
    <w:rsid w:val="0045676F"/>
    <w:rsid w:val="00460EC0"/>
    <w:rsid w:val="00462D49"/>
    <w:rsid w:val="00463CB7"/>
    <w:rsid w:val="00474748"/>
    <w:rsid w:val="004755C1"/>
    <w:rsid w:val="00476D67"/>
    <w:rsid w:val="00476EE9"/>
    <w:rsid w:val="00477E69"/>
    <w:rsid w:val="00481CE9"/>
    <w:rsid w:val="004830FF"/>
    <w:rsid w:val="00485EBB"/>
    <w:rsid w:val="004877E6"/>
    <w:rsid w:val="00487D84"/>
    <w:rsid w:val="0049025E"/>
    <w:rsid w:val="00492F96"/>
    <w:rsid w:val="00493A08"/>
    <w:rsid w:val="00494DF1"/>
    <w:rsid w:val="00495965"/>
    <w:rsid w:val="004A0261"/>
    <w:rsid w:val="004A2089"/>
    <w:rsid w:val="004A761A"/>
    <w:rsid w:val="004B0BAB"/>
    <w:rsid w:val="004B303E"/>
    <w:rsid w:val="004B3A7B"/>
    <w:rsid w:val="004B5470"/>
    <w:rsid w:val="004B5AEE"/>
    <w:rsid w:val="004B60D7"/>
    <w:rsid w:val="004B6D43"/>
    <w:rsid w:val="004C0171"/>
    <w:rsid w:val="004C097F"/>
    <w:rsid w:val="004C2013"/>
    <w:rsid w:val="004C2052"/>
    <w:rsid w:val="004C2A49"/>
    <w:rsid w:val="004C2E11"/>
    <w:rsid w:val="004C485F"/>
    <w:rsid w:val="004C6E0B"/>
    <w:rsid w:val="004D038B"/>
    <w:rsid w:val="004D0AAA"/>
    <w:rsid w:val="004D14C0"/>
    <w:rsid w:val="004D2763"/>
    <w:rsid w:val="004D2985"/>
    <w:rsid w:val="004D2EB6"/>
    <w:rsid w:val="004D3C9F"/>
    <w:rsid w:val="004D4DA5"/>
    <w:rsid w:val="004D4FFE"/>
    <w:rsid w:val="004D6C99"/>
    <w:rsid w:val="004E0B47"/>
    <w:rsid w:val="004E0CDF"/>
    <w:rsid w:val="004E0DBA"/>
    <w:rsid w:val="004E184A"/>
    <w:rsid w:val="004E1DA6"/>
    <w:rsid w:val="004E63B0"/>
    <w:rsid w:val="004E72DA"/>
    <w:rsid w:val="004F3785"/>
    <w:rsid w:val="004F719F"/>
    <w:rsid w:val="004F752F"/>
    <w:rsid w:val="00500CD3"/>
    <w:rsid w:val="005037D2"/>
    <w:rsid w:val="00504CA0"/>
    <w:rsid w:val="00505CC0"/>
    <w:rsid w:val="00505FE8"/>
    <w:rsid w:val="005063E2"/>
    <w:rsid w:val="00506AD8"/>
    <w:rsid w:val="005073A7"/>
    <w:rsid w:val="005108F7"/>
    <w:rsid w:val="0051171F"/>
    <w:rsid w:val="00514246"/>
    <w:rsid w:val="00514BAA"/>
    <w:rsid w:val="00515F62"/>
    <w:rsid w:val="005169FC"/>
    <w:rsid w:val="005175CF"/>
    <w:rsid w:val="00523ABD"/>
    <w:rsid w:val="00530E9A"/>
    <w:rsid w:val="005325AC"/>
    <w:rsid w:val="00532D15"/>
    <w:rsid w:val="00532E0B"/>
    <w:rsid w:val="00534C5C"/>
    <w:rsid w:val="00541740"/>
    <w:rsid w:val="00541892"/>
    <w:rsid w:val="00541D5D"/>
    <w:rsid w:val="0054449E"/>
    <w:rsid w:val="00544A7A"/>
    <w:rsid w:val="00544F41"/>
    <w:rsid w:val="00545BA2"/>
    <w:rsid w:val="00546E7C"/>
    <w:rsid w:val="00547534"/>
    <w:rsid w:val="00554EBD"/>
    <w:rsid w:val="00555379"/>
    <w:rsid w:val="0055665A"/>
    <w:rsid w:val="00556A02"/>
    <w:rsid w:val="00556B69"/>
    <w:rsid w:val="00560D22"/>
    <w:rsid w:val="00561E23"/>
    <w:rsid w:val="005623AE"/>
    <w:rsid w:val="005624CA"/>
    <w:rsid w:val="00563E29"/>
    <w:rsid w:val="00565043"/>
    <w:rsid w:val="00570335"/>
    <w:rsid w:val="0057276C"/>
    <w:rsid w:val="005728CC"/>
    <w:rsid w:val="00572E47"/>
    <w:rsid w:val="0057426C"/>
    <w:rsid w:val="005742B8"/>
    <w:rsid w:val="00576B83"/>
    <w:rsid w:val="00576CBD"/>
    <w:rsid w:val="005830ED"/>
    <w:rsid w:val="00583641"/>
    <w:rsid w:val="0058647F"/>
    <w:rsid w:val="00586C35"/>
    <w:rsid w:val="00586E56"/>
    <w:rsid w:val="00586F88"/>
    <w:rsid w:val="00587252"/>
    <w:rsid w:val="00587E35"/>
    <w:rsid w:val="005918AB"/>
    <w:rsid w:val="005948F5"/>
    <w:rsid w:val="00595F5C"/>
    <w:rsid w:val="00596ABA"/>
    <w:rsid w:val="005A1646"/>
    <w:rsid w:val="005A1F88"/>
    <w:rsid w:val="005A3583"/>
    <w:rsid w:val="005A3C19"/>
    <w:rsid w:val="005A5C18"/>
    <w:rsid w:val="005A6EA3"/>
    <w:rsid w:val="005A730B"/>
    <w:rsid w:val="005A7565"/>
    <w:rsid w:val="005B3361"/>
    <w:rsid w:val="005B4E5B"/>
    <w:rsid w:val="005B66B2"/>
    <w:rsid w:val="005B68A0"/>
    <w:rsid w:val="005C1268"/>
    <w:rsid w:val="005C432A"/>
    <w:rsid w:val="005C4995"/>
    <w:rsid w:val="005C641C"/>
    <w:rsid w:val="005D0B97"/>
    <w:rsid w:val="005D1490"/>
    <w:rsid w:val="005D16CA"/>
    <w:rsid w:val="005D43CC"/>
    <w:rsid w:val="005D61C0"/>
    <w:rsid w:val="005E12B0"/>
    <w:rsid w:val="005E3BA4"/>
    <w:rsid w:val="005E4272"/>
    <w:rsid w:val="005E5710"/>
    <w:rsid w:val="005E74CA"/>
    <w:rsid w:val="005E75B4"/>
    <w:rsid w:val="005E7A95"/>
    <w:rsid w:val="005F16F9"/>
    <w:rsid w:val="005F479F"/>
    <w:rsid w:val="005F4C5D"/>
    <w:rsid w:val="005F5FF9"/>
    <w:rsid w:val="005F6FB2"/>
    <w:rsid w:val="00602253"/>
    <w:rsid w:val="006024C0"/>
    <w:rsid w:val="0060327E"/>
    <w:rsid w:val="00603449"/>
    <w:rsid w:val="00605237"/>
    <w:rsid w:val="00607314"/>
    <w:rsid w:val="0060791E"/>
    <w:rsid w:val="0061432A"/>
    <w:rsid w:val="006176F7"/>
    <w:rsid w:val="0062254D"/>
    <w:rsid w:val="00622610"/>
    <w:rsid w:val="00622713"/>
    <w:rsid w:val="006241D0"/>
    <w:rsid w:val="00624F7A"/>
    <w:rsid w:val="00625AEA"/>
    <w:rsid w:val="00626A90"/>
    <w:rsid w:val="00627695"/>
    <w:rsid w:val="00630865"/>
    <w:rsid w:val="00632353"/>
    <w:rsid w:val="00632F6A"/>
    <w:rsid w:val="00634FE1"/>
    <w:rsid w:val="00640682"/>
    <w:rsid w:val="006416EF"/>
    <w:rsid w:val="00643907"/>
    <w:rsid w:val="006465A3"/>
    <w:rsid w:val="00652171"/>
    <w:rsid w:val="00653303"/>
    <w:rsid w:val="006546C0"/>
    <w:rsid w:val="006549CB"/>
    <w:rsid w:val="00655FD0"/>
    <w:rsid w:val="00661064"/>
    <w:rsid w:val="0066361D"/>
    <w:rsid w:val="00663A9B"/>
    <w:rsid w:val="00664AF5"/>
    <w:rsid w:val="0066593D"/>
    <w:rsid w:val="00671D1B"/>
    <w:rsid w:val="00674875"/>
    <w:rsid w:val="0067578E"/>
    <w:rsid w:val="0067626D"/>
    <w:rsid w:val="00676913"/>
    <w:rsid w:val="00677C0B"/>
    <w:rsid w:val="00680A07"/>
    <w:rsid w:val="00681670"/>
    <w:rsid w:val="00682AE7"/>
    <w:rsid w:val="006852DE"/>
    <w:rsid w:val="00685BE0"/>
    <w:rsid w:val="00691457"/>
    <w:rsid w:val="006916D2"/>
    <w:rsid w:val="00695555"/>
    <w:rsid w:val="0069559E"/>
    <w:rsid w:val="006959DC"/>
    <w:rsid w:val="00696C31"/>
    <w:rsid w:val="0069765E"/>
    <w:rsid w:val="006A4A51"/>
    <w:rsid w:val="006A54A3"/>
    <w:rsid w:val="006A5632"/>
    <w:rsid w:val="006A5BEA"/>
    <w:rsid w:val="006A6C6A"/>
    <w:rsid w:val="006B16F2"/>
    <w:rsid w:val="006B63C7"/>
    <w:rsid w:val="006C1084"/>
    <w:rsid w:val="006C1FFD"/>
    <w:rsid w:val="006C253A"/>
    <w:rsid w:val="006C2E4B"/>
    <w:rsid w:val="006C2EDB"/>
    <w:rsid w:val="006C2F94"/>
    <w:rsid w:val="006C391F"/>
    <w:rsid w:val="006C53E6"/>
    <w:rsid w:val="006D4432"/>
    <w:rsid w:val="006D5FAA"/>
    <w:rsid w:val="006D6C4E"/>
    <w:rsid w:val="006D75DF"/>
    <w:rsid w:val="006E0170"/>
    <w:rsid w:val="006E09EE"/>
    <w:rsid w:val="006E111B"/>
    <w:rsid w:val="006E1AF2"/>
    <w:rsid w:val="006E1BC4"/>
    <w:rsid w:val="006E3C97"/>
    <w:rsid w:val="006E4C7B"/>
    <w:rsid w:val="006E6B53"/>
    <w:rsid w:val="006E7015"/>
    <w:rsid w:val="006E7F77"/>
    <w:rsid w:val="006F2605"/>
    <w:rsid w:val="006F4241"/>
    <w:rsid w:val="006F4B04"/>
    <w:rsid w:val="0070105B"/>
    <w:rsid w:val="007017F1"/>
    <w:rsid w:val="00702075"/>
    <w:rsid w:val="00702E8C"/>
    <w:rsid w:val="00703815"/>
    <w:rsid w:val="00707BE0"/>
    <w:rsid w:val="00715BAF"/>
    <w:rsid w:val="00716FF0"/>
    <w:rsid w:val="00721A0D"/>
    <w:rsid w:val="0072304F"/>
    <w:rsid w:val="00723E72"/>
    <w:rsid w:val="00727FBC"/>
    <w:rsid w:val="00731992"/>
    <w:rsid w:val="00732071"/>
    <w:rsid w:val="00734069"/>
    <w:rsid w:val="007345D4"/>
    <w:rsid w:val="007351CC"/>
    <w:rsid w:val="007365D9"/>
    <w:rsid w:val="00741136"/>
    <w:rsid w:val="00742101"/>
    <w:rsid w:val="00743758"/>
    <w:rsid w:val="00743B79"/>
    <w:rsid w:val="00750809"/>
    <w:rsid w:val="00750A2C"/>
    <w:rsid w:val="00750B84"/>
    <w:rsid w:val="00752B28"/>
    <w:rsid w:val="00763112"/>
    <w:rsid w:val="00766A5E"/>
    <w:rsid w:val="00767841"/>
    <w:rsid w:val="00771FDD"/>
    <w:rsid w:val="00772ED4"/>
    <w:rsid w:val="0077416D"/>
    <w:rsid w:val="00774B68"/>
    <w:rsid w:val="00777B65"/>
    <w:rsid w:val="00777D07"/>
    <w:rsid w:val="007817AD"/>
    <w:rsid w:val="00781F71"/>
    <w:rsid w:val="00783ADA"/>
    <w:rsid w:val="00783BB3"/>
    <w:rsid w:val="007856F6"/>
    <w:rsid w:val="00786773"/>
    <w:rsid w:val="00791315"/>
    <w:rsid w:val="007924F5"/>
    <w:rsid w:val="007941A2"/>
    <w:rsid w:val="00794948"/>
    <w:rsid w:val="00794E82"/>
    <w:rsid w:val="007A0939"/>
    <w:rsid w:val="007A11EC"/>
    <w:rsid w:val="007A1652"/>
    <w:rsid w:val="007A1F59"/>
    <w:rsid w:val="007A271F"/>
    <w:rsid w:val="007A28B1"/>
    <w:rsid w:val="007A41D1"/>
    <w:rsid w:val="007B268C"/>
    <w:rsid w:val="007B333D"/>
    <w:rsid w:val="007B4EA9"/>
    <w:rsid w:val="007B5457"/>
    <w:rsid w:val="007B6F2B"/>
    <w:rsid w:val="007C0DF3"/>
    <w:rsid w:val="007C13C9"/>
    <w:rsid w:val="007C1712"/>
    <w:rsid w:val="007C4FD2"/>
    <w:rsid w:val="007C6E61"/>
    <w:rsid w:val="007D2EFA"/>
    <w:rsid w:val="007D37E3"/>
    <w:rsid w:val="007D42EB"/>
    <w:rsid w:val="007D584A"/>
    <w:rsid w:val="007D628E"/>
    <w:rsid w:val="007D6365"/>
    <w:rsid w:val="007E01E2"/>
    <w:rsid w:val="007E028E"/>
    <w:rsid w:val="007E164A"/>
    <w:rsid w:val="007E19F3"/>
    <w:rsid w:val="007E51EB"/>
    <w:rsid w:val="007E7973"/>
    <w:rsid w:val="007F1B77"/>
    <w:rsid w:val="007F31B3"/>
    <w:rsid w:val="007F34F4"/>
    <w:rsid w:val="007F4F1C"/>
    <w:rsid w:val="007F7C41"/>
    <w:rsid w:val="00801651"/>
    <w:rsid w:val="00801E4D"/>
    <w:rsid w:val="008029AE"/>
    <w:rsid w:val="008057F4"/>
    <w:rsid w:val="00805903"/>
    <w:rsid w:val="00805B54"/>
    <w:rsid w:val="008076AD"/>
    <w:rsid w:val="008106E5"/>
    <w:rsid w:val="00814AC8"/>
    <w:rsid w:val="0082034D"/>
    <w:rsid w:val="00820FBF"/>
    <w:rsid w:val="0082125F"/>
    <w:rsid w:val="00827DA0"/>
    <w:rsid w:val="0083024D"/>
    <w:rsid w:val="008311EC"/>
    <w:rsid w:val="00831DA4"/>
    <w:rsid w:val="00831FFF"/>
    <w:rsid w:val="00834B94"/>
    <w:rsid w:val="00840AB5"/>
    <w:rsid w:val="008413C0"/>
    <w:rsid w:val="008436BC"/>
    <w:rsid w:val="008438DE"/>
    <w:rsid w:val="008441BC"/>
    <w:rsid w:val="0084514B"/>
    <w:rsid w:val="008457E9"/>
    <w:rsid w:val="00847E68"/>
    <w:rsid w:val="00854D7F"/>
    <w:rsid w:val="008554EF"/>
    <w:rsid w:val="00860720"/>
    <w:rsid w:val="00860779"/>
    <w:rsid w:val="00862CEE"/>
    <w:rsid w:val="00866DAC"/>
    <w:rsid w:val="00867117"/>
    <w:rsid w:val="00870B77"/>
    <w:rsid w:val="00871865"/>
    <w:rsid w:val="00874F06"/>
    <w:rsid w:val="00874F88"/>
    <w:rsid w:val="00875146"/>
    <w:rsid w:val="00876425"/>
    <w:rsid w:val="00876E99"/>
    <w:rsid w:val="008810DB"/>
    <w:rsid w:val="008822F2"/>
    <w:rsid w:val="00882600"/>
    <w:rsid w:val="00882B92"/>
    <w:rsid w:val="00884C49"/>
    <w:rsid w:val="008873B2"/>
    <w:rsid w:val="008900F8"/>
    <w:rsid w:val="00890588"/>
    <w:rsid w:val="008911C7"/>
    <w:rsid w:val="00892685"/>
    <w:rsid w:val="00892B33"/>
    <w:rsid w:val="00892F20"/>
    <w:rsid w:val="008937A1"/>
    <w:rsid w:val="0089471A"/>
    <w:rsid w:val="00894D9C"/>
    <w:rsid w:val="00895AB7"/>
    <w:rsid w:val="0089791B"/>
    <w:rsid w:val="008A1571"/>
    <w:rsid w:val="008A4D5B"/>
    <w:rsid w:val="008A7EBB"/>
    <w:rsid w:val="008B0F33"/>
    <w:rsid w:val="008B11E7"/>
    <w:rsid w:val="008B1AA0"/>
    <w:rsid w:val="008B4E55"/>
    <w:rsid w:val="008B6395"/>
    <w:rsid w:val="008B6498"/>
    <w:rsid w:val="008B667C"/>
    <w:rsid w:val="008C0A40"/>
    <w:rsid w:val="008C19F8"/>
    <w:rsid w:val="008C7520"/>
    <w:rsid w:val="008D0704"/>
    <w:rsid w:val="008D265D"/>
    <w:rsid w:val="008D2CF8"/>
    <w:rsid w:val="008D4A9F"/>
    <w:rsid w:val="008D612A"/>
    <w:rsid w:val="008D6B6F"/>
    <w:rsid w:val="008D7774"/>
    <w:rsid w:val="008E1F61"/>
    <w:rsid w:val="008F0095"/>
    <w:rsid w:val="008F09F6"/>
    <w:rsid w:val="008F3EAE"/>
    <w:rsid w:val="008F6BBF"/>
    <w:rsid w:val="008F6DA1"/>
    <w:rsid w:val="008F7917"/>
    <w:rsid w:val="00901A16"/>
    <w:rsid w:val="00904123"/>
    <w:rsid w:val="009079AC"/>
    <w:rsid w:val="00910121"/>
    <w:rsid w:val="00910260"/>
    <w:rsid w:val="009119FE"/>
    <w:rsid w:val="009125DA"/>
    <w:rsid w:val="00912E1B"/>
    <w:rsid w:val="009140B8"/>
    <w:rsid w:val="00915952"/>
    <w:rsid w:val="00916371"/>
    <w:rsid w:val="00921E0C"/>
    <w:rsid w:val="0092317E"/>
    <w:rsid w:val="00923F95"/>
    <w:rsid w:val="00924AD5"/>
    <w:rsid w:val="0092524C"/>
    <w:rsid w:val="00925D2B"/>
    <w:rsid w:val="00935790"/>
    <w:rsid w:val="009367C6"/>
    <w:rsid w:val="009403D5"/>
    <w:rsid w:val="00941A1A"/>
    <w:rsid w:val="00942C44"/>
    <w:rsid w:val="009449A5"/>
    <w:rsid w:val="00947E48"/>
    <w:rsid w:val="0095070E"/>
    <w:rsid w:val="009510B2"/>
    <w:rsid w:val="009539BE"/>
    <w:rsid w:val="00953D16"/>
    <w:rsid w:val="009542E1"/>
    <w:rsid w:val="00955F71"/>
    <w:rsid w:val="009566FD"/>
    <w:rsid w:val="0095682C"/>
    <w:rsid w:val="00956A9B"/>
    <w:rsid w:val="00956F77"/>
    <w:rsid w:val="00957ACC"/>
    <w:rsid w:val="00957B5E"/>
    <w:rsid w:val="0096168E"/>
    <w:rsid w:val="00962375"/>
    <w:rsid w:val="00964B4C"/>
    <w:rsid w:val="009654AC"/>
    <w:rsid w:val="00965660"/>
    <w:rsid w:val="009666D2"/>
    <w:rsid w:val="00966A20"/>
    <w:rsid w:val="00967932"/>
    <w:rsid w:val="00971B83"/>
    <w:rsid w:val="00971D02"/>
    <w:rsid w:val="009744E1"/>
    <w:rsid w:val="009746E0"/>
    <w:rsid w:val="00975D6A"/>
    <w:rsid w:val="00976CCA"/>
    <w:rsid w:val="0097762A"/>
    <w:rsid w:val="00977C20"/>
    <w:rsid w:val="0098027D"/>
    <w:rsid w:val="00980967"/>
    <w:rsid w:val="00982BE2"/>
    <w:rsid w:val="00983213"/>
    <w:rsid w:val="00985E31"/>
    <w:rsid w:val="0098783F"/>
    <w:rsid w:val="00992CD4"/>
    <w:rsid w:val="00992F47"/>
    <w:rsid w:val="009932C3"/>
    <w:rsid w:val="00995771"/>
    <w:rsid w:val="00997C5C"/>
    <w:rsid w:val="009A1A9B"/>
    <w:rsid w:val="009A24A3"/>
    <w:rsid w:val="009A380A"/>
    <w:rsid w:val="009A5178"/>
    <w:rsid w:val="009B0A74"/>
    <w:rsid w:val="009B6CEA"/>
    <w:rsid w:val="009C0AD2"/>
    <w:rsid w:val="009D0DA5"/>
    <w:rsid w:val="009D24F2"/>
    <w:rsid w:val="009D2C53"/>
    <w:rsid w:val="009D2D67"/>
    <w:rsid w:val="009D5CC5"/>
    <w:rsid w:val="009D7B4D"/>
    <w:rsid w:val="009E0BBE"/>
    <w:rsid w:val="009E186D"/>
    <w:rsid w:val="009E1F75"/>
    <w:rsid w:val="009E1F96"/>
    <w:rsid w:val="009E2E2F"/>
    <w:rsid w:val="009E47C5"/>
    <w:rsid w:val="009E5685"/>
    <w:rsid w:val="009E5925"/>
    <w:rsid w:val="009E642A"/>
    <w:rsid w:val="009E7A32"/>
    <w:rsid w:val="009F3F8F"/>
    <w:rsid w:val="009F4B1D"/>
    <w:rsid w:val="00A003DF"/>
    <w:rsid w:val="00A0192F"/>
    <w:rsid w:val="00A02D1B"/>
    <w:rsid w:val="00A03248"/>
    <w:rsid w:val="00A03689"/>
    <w:rsid w:val="00A04D6E"/>
    <w:rsid w:val="00A06662"/>
    <w:rsid w:val="00A10FB3"/>
    <w:rsid w:val="00A13910"/>
    <w:rsid w:val="00A13A16"/>
    <w:rsid w:val="00A14714"/>
    <w:rsid w:val="00A148DE"/>
    <w:rsid w:val="00A15CEA"/>
    <w:rsid w:val="00A15EE2"/>
    <w:rsid w:val="00A16A74"/>
    <w:rsid w:val="00A174A4"/>
    <w:rsid w:val="00A2474D"/>
    <w:rsid w:val="00A256AB"/>
    <w:rsid w:val="00A25C15"/>
    <w:rsid w:val="00A264D5"/>
    <w:rsid w:val="00A33C64"/>
    <w:rsid w:val="00A340B5"/>
    <w:rsid w:val="00A3521D"/>
    <w:rsid w:val="00A352A4"/>
    <w:rsid w:val="00A37C6D"/>
    <w:rsid w:val="00A37E54"/>
    <w:rsid w:val="00A410F6"/>
    <w:rsid w:val="00A41343"/>
    <w:rsid w:val="00A45BEF"/>
    <w:rsid w:val="00A47A12"/>
    <w:rsid w:val="00A5279A"/>
    <w:rsid w:val="00A54BF2"/>
    <w:rsid w:val="00A613CA"/>
    <w:rsid w:val="00A61F55"/>
    <w:rsid w:val="00A6493E"/>
    <w:rsid w:val="00A67ABD"/>
    <w:rsid w:val="00A71492"/>
    <w:rsid w:val="00A7239B"/>
    <w:rsid w:val="00A75A76"/>
    <w:rsid w:val="00A80C75"/>
    <w:rsid w:val="00A8278F"/>
    <w:rsid w:val="00A82D03"/>
    <w:rsid w:val="00A83873"/>
    <w:rsid w:val="00A83EB2"/>
    <w:rsid w:val="00A84CAE"/>
    <w:rsid w:val="00A877FF"/>
    <w:rsid w:val="00A91B56"/>
    <w:rsid w:val="00A929AA"/>
    <w:rsid w:val="00A944F8"/>
    <w:rsid w:val="00A968C9"/>
    <w:rsid w:val="00A96B25"/>
    <w:rsid w:val="00A976A1"/>
    <w:rsid w:val="00A97E91"/>
    <w:rsid w:val="00AA54D8"/>
    <w:rsid w:val="00AB2CB3"/>
    <w:rsid w:val="00AB33B0"/>
    <w:rsid w:val="00AB5C11"/>
    <w:rsid w:val="00AB5F63"/>
    <w:rsid w:val="00AC0363"/>
    <w:rsid w:val="00AC11AC"/>
    <w:rsid w:val="00AC15C9"/>
    <w:rsid w:val="00AC20F9"/>
    <w:rsid w:val="00AC3A09"/>
    <w:rsid w:val="00AD162C"/>
    <w:rsid w:val="00AD26A7"/>
    <w:rsid w:val="00AD36C0"/>
    <w:rsid w:val="00AD4197"/>
    <w:rsid w:val="00AD5AB3"/>
    <w:rsid w:val="00AD6DFA"/>
    <w:rsid w:val="00AE3416"/>
    <w:rsid w:val="00AE36FC"/>
    <w:rsid w:val="00AE3AA4"/>
    <w:rsid w:val="00AE3EAD"/>
    <w:rsid w:val="00AE4A63"/>
    <w:rsid w:val="00AE4AA8"/>
    <w:rsid w:val="00AE5BCD"/>
    <w:rsid w:val="00AE7397"/>
    <w:rsid w:val="00AE7DE6"/>
    <w:rsid w:val="00AF010A"/>
    <w:rsid w:val="00AF20E1"/>
    <w:rsid w:val="00AF2BED"/>
    <w:rsid w:val="00AF43DD"/>
    <w:rsid w:val="00AF4FCD"/>
    <w:rsid w:val="00B001E2"/>
    <w:rsid w:val="00B018CC"/>
    <w:rsid w:val="00B07705"/>
    <w:rsid w:val="00B10028"/>
    <w:rsid w:val="00B12C4C"/>
    <w:rsid w:val="00B2044B"/>
    <w:rsid w:val="00B22CA2"/>
    <w:rsid w:val="00B244BB"/>
    <w:rsid w:val="00B30A6E"/>
    <w:rsid w:val="00B3384B"/>
    <w:rsid w:val="00B36F64"/>
    <w:rsid w:val="00B36FB0"/>
    <w:rsid w:val="00B400EE"/>
    <w:rsid w:val="00B4030C"/>
    <w:rsid w:val="00B418E2"/>
    <w:rsid w:val="00B41A08"/>
    <w:rsid w:val="00B4406B"/>
    <w:rsid w:val="00B457F3"/>
    <w:rsid w:val="00B461F1"/>
    <w:rsid w:val="00B4737A"/>
    <w:rsid w:val="00B47474"/>
    <w:rsid w:val="00B5050E"/>
    <w:rsid w:val="00B564A0"/>
    <w:rsid w:val="00B57106"/>
    <w:rsid w:val="00B60571"/>
    <w:rsid w:val="00B60572"/>
    <w:rsid w:val="00B67010"/>
    <w:rsid w:val="00B7024F"/>
    <w:rsid w:val="00B730CF"/>
    <w:rsid w:val="00B748BD"/>
    <w:rsid w:val="00B75E0E"/>
    <w:rsid w:val="00B76B42"/>
    <w:rsid w:val="00B76E39"/>
    <w:rsid w:val="00B76F74"/>
    <w:rsid w:val="00B80BFC"/>
    <w:rsid w:val="00B80CBF"/>
    <w:rsid w:val="00B81734"/>
    <w:rsid w:val="00B81F12"/>
    <w:rsid w:val="00B83784"/>
    <w:rsid w:val="00B83A09"/>
    <w:rsid w:val="00B84FC3"/>
    <w:rsid w:val="00B85BBD"/>
    <w:rsid w:val="00B86999"/>
    <w:rsid w:val="00B86CA5"/>
    <w:rsid w:val="00B90ADA"/>
    <w:rsid w:val="00B9314B"/>
    <w:rsid w:val="00B94080"/>
    <w:rsid w:val="00B952D9"/>
    <w:rsid w:val="00B95D21"/>
    <w:rsid w:val="00B96929"/>
    <w:rsid w:val="00B96FA5"/>
    <w:rsid w:val="00B97135"/>
    <w:rsid w:val="00BA0457"/>
    <w:rsid w:val="00BA6661"/>
    <w:rsid w:val="00BB0A85"/>
    <w:rsid w:val="00BB32D0"/>
    <w:rsid w:val="00BB3912"/>
    <w:rsid w:val="00BB5E97"/>
    <w:rsid w:val="00BB6B5B"/>
    <w:rsid w:val="00BB6E42"/>
    <w:rsid w:val="00BB7B0A"/>
    <w:rsid w:val="00BC04D0"/>
    <w:rsid w:val="00BC0534"/>
    <w:rsid w:val="00BC183A"/>
    <w:rsid w:val="00BC2C91"/>
    <w:rsid w:val="00BC47F5"/>
    <w:rsid w:val="00BC612E"/>
    <w:rsid w:val="00BC7F3C"/>
    <w:rsid w:val="00BD0767"/>
    <w:rsid w:val="00BD285A"/>
    <w:rsid w:val="00BD2887"/>
    <w:rsid w:val="00BD3AE8"/>
    <w:rsid w:val="00BD430D"/>
    <w:rsid w:val="00BD5688"/>
    <w:rsid w:val="00BE3334"/>
    <w:rsid w:val="00BE4449"/>
    <w:rsid w:val="00BE459D"/>
    <w:rsid w:val="00BE6C43"/>
    <w:rsid w:val="00BE6FBE"/>
    <w:rsid w:val="00BE7447"/>
    <w:rsid w:val="00BE7628"/>
    <w:rsid w:val="00BE79A6"/>
    <w:rsid w:val="00BE7E75"/>
    <w:rsid w:val="00BF0593"/>
    <w:rsid w:val="00BF06EC"/>
    <w:rsid w:val="00BF0DEB"/>
    <w:rsid w:val="00BF2637"/>
    <w:rsid w:val="00BF5D72"/>
    <w:rsid w:val="00BF7195"/>
    <w:rsid w:val="00C02B6E"/>
    <w:rsid w:val="00C04484"/>
    <w:rsid w:val="00C0758B"/>
    <w:rsid w:val="00C10C29"/>
    <w:rsid w:val="00C13AD4"/>
    <w:rsid w:val="00C1465F"/>
    <w:rsid w:val="00C14C2D"/>
    <w:rsid w:val="00C151E0"/>
    <w:rsid w:val="00C16B15"/>
    <w:rsid w:val="00C16E08"/>
    <w:rsid w:val="00C16F67"/>
    <w:rsid w:val="00C175F9"/>
    <w:rsid w:val="00C17D05"/>
    <w:rsid w:val="00C21051"/>
    <w:rsid w:val="00C21375"/>
    <w:rsid w:val="00C22E8E"/>
    <w:rsid w:val="00C2329E"/>
    <w:rsid w:val="00C2505E"/>
    <w:rsid w:val="00C263BF"/>
    <w:rsid w:val="00C301F0"/>
    <w:rsid w:val="00C32204"/>
    <w:rsid w:val="00C34376"/>
    <w:rsid w:val="00C40708"/>
    <w:rsid w:val="00C41D6C"/>
    <w:rsid w:val="00C43A3E"/>
    <w:rsid w:val="00C505FB"/>
    <w:rsid w:val="00C52FAE"/>
    <w:rsid w:val="00C56BCB"/>
    <w:rsid w:val="00C603AA"/>
    <w:rsid w:val="00C604EC"/>
    <w:rsid w:val="00C61795"/>
    <w:rsid w:val="00C66021"/>
    <w:rsid w:val="00C71A72"/>
    <w:rsid w:val="00C728BC"/>
    <w:rsid w:val="00C73041"/>
    <w:rsid w:val="00C76F26"/>
    <w:rsid w:val="00C80EC4"/>
    <w:rsid w:val="00C81581"/>
    <w:rsid w:val="00C845FC"/>
    <w:rsid w:val="00C8507F"/>
    <w:rsid w:val="00C869A1"/>
    <w:rsid w:val="00C932A2"/>
    <w:rsid w:val="00C95E36"/>
    <w:rsid w:val="00C9623F"/>
    <w:rsid w:val="00C97984"/>
    <w:rsid w:val="00C97D85"/>
    <w:rsid w:val="00CA04BB"/>
    <w:rsid w:val="00CA0933"/>
    <w:rsid w:val="00CA0DA5"/>
    <w:rsid w:val="00CA2BE2"/>
    <w:rsid w:val="00CA32C3"/>
    <w:rsid w:val="00CB12D3"/>
    <w:rsid w:val="00CB2527"/>
    <w:rsid w:val="00CB3FBC"/>
    <w:rsid w:val="00CB41E9"/>
    <w:rsid w:val="00CB480A"/>
    <w:rsid w:val="00CB5D94"/>
    <w:rsid w:val="00CB736E"/>
    <w:rsid w:val="00CB7AE1"/>
    <w:rsid w:val="00CD002D"/>
    <w:rsid w:val="00CD22E5"/>
    <w:rsid w:val="00CD580E"/>
    <w:rsid w:val="00CD629D"/>
    <w:rsid w:val="00CE11D4"/>
    <w:rsid w:val="00CE2FE8"/>
    <w:rsid w:val="00CE35D9"/>
    <w:rsid w:val="00CF2B10"/>
    <w:rsid w:val="00CF32DB"/>
    <w:rsid w:val="00CF3CEE"/>
    <w:rsid w:val="00D00886"/>
    <w:rsid w:val="00D01B3A"/>
    <w:rsid w:val="00D0228D"/>
    <w:rsid w:val="00D027CC"/>
    <w:rsid w:val="00D04D15"/>
    <w:rsid w:val="00D074C7"/>
    <w:rsid w:val="00D141FC"/>
    <w:rsid w:val="00D15A03"/>
    <w:rsid w:val="00D16F2A"/>
    <w:rsid w:val="00D24371"/>
    <w:rsid w:val="00D3157B"/>
    <w:rsid w:val="00D408A4"/>
    <w:rsid w:val="00D47554"/>
    <w:rsid w:val="00D47557"/>
    <w:rsid w:val="00D47608"/>
    <w:rsid w:val="00D50DC7"/>
    <w:rsid w:val="00D515E2"/>
    <w:rsid w:val="00D516BD"/>
    <w:rsid w:val="00D52405"/>
    <w:rsid w:val="00D53067"/>
    <w:rsid w:val="00D54F16"/>
    <w:rsid w:val="00D57258"/>
    <w:rsid w:val="00D577C7"/>
    <w:rsid w:val="00D61219"/>
    <w:rsid w:val="00D62228"/>
    <w:rsid w:val="00D627C9"/>
    <w:rsid w:val="00D63D93"/>
    <w:rsid w:val="00D64CF0"/>
    <w:rsid w:val="00D65B27"/>
    <w:rsid w:val="00D65BA9"/>
    <w:rsid w:val="00D66792"/>
    <w:rsid w:val="00D67559"/>
    <w:rsid w:val="00D67E7E"/>
    <w:rsid w:val="00D744D9"/>
    <w:rsid w:val="00D74DCC"/>
    <w:rsid w:val="00D76093"/>
    <w:rsid w:val="00D80A1D"/>
    <w:rsid w:val="00D81671"/>
    <w:rsid w:val="00D81986"/>
    <w:rsid w:val="00D82829"/>
    <w:rsid w:val="00D82F42"/>
    <w:rsid w:val="00D8327E"/>
    <w:rsid w:val="00D84576"/>
    <w:rsid w:val="00D8660C"/>
    <w:rsid w:val="00D90E31"/>
    <w:rsid w:val="00D91DC4"/>
    <w:rsid w:val="00D9219D"/>
    <w:rsid w:val="00D921DB"/>
    <w:rsid w:val="00D95CC0"/>
    <w:rsid w:val="00D96223"/>
    <w:rsid w:val="00D96D61"/>
    <w:rsid w:val="00DA1DCC"/>
    <w:rsid w:val="00DA26F2"/>
    <w:rsid w:val="00DA6806"/>
    <w:rsid w:val="00DB0103"/>
    <w:rsid w:val="00DB246D"/>
    <w:rsid w:val="00DB261F"/>
    <w:rsid w:val="00DB2E91"/>
    <w:rsid w:val="00DB3814"/>
    <w:rsid w:val="00DB6B91"/>
    <w:rsid w:val="00DB6D78"/>
    <w:rsid w:val="00DB74F1"/>
    <w:rsid w:val="00DB79DD"/>
    <w:rsid w:val="00DC19B9"/>
    <w:rsid w:val="00DC207F"/>
    <w:rsid w:val="00DC3643"/>
    <w:rsid w:val="00DD09B5"/>
    <w:rsid w:val="00DD0CDF"/>
    <w:rsid w:val="00DD3295"/>
    <w:rsid w:val="00DD370D"/>
    <w:rsid w:val="00DD3BC1"/>
    <w:rsid w:val="00DD3ECB"/>
    <w:rsid w:val="00DE18DB"/>
    <w:rsid w:val="00DE18F0"/>
    <w:rsid w:val="00DE1F65"/>
    <w:rsid w:val="00DE253D"/>
    <w:rsid w:val="00DE347E"/>
    <w:rsid w:val="00DE391B"/>
    <w:rsid w:val="00DE4161"/>
    <w:rsid w:val="00DE4E3B"/>
    <w:rsid w:val="00DE562E"/>
    <w:rsid w:val="00DF080E"/>
    <w:rsid w:val="00DF133B"/>
    <w:rsid w:val="00DF148E"/>
    <w:rsid w:val="00DF14C4"/>
    <w:rsid w:val="00DF21AF"/>
    <w:rsid w:val="00DF2B7F"/>
    <w:rsid w:val="00DF3B1D"/>
    <w:rsid w:val="00DF4028"/>
    <w:rsid w:val="00DF40D0"/>
    <w:rsid w:val="00DF42F3"/>
    <w:rsid w:val="00DF4CB3"/>
    <w:rsid w:val="00DF66CB"/>
    <w:rsid w:val="00DF76D3"/>
    <w:rsid w:val="00E02B68"/>
    <w:rsid w:val="00E116E1"/>
    <w:rsid w:val="00E137B8"/>
    <w:rsid w:val="00E16F0B"/>
    <w:rsid w:val="00E229D7"/>
    <w:rsid w:val="00E23555"/>
    <w:rsid w:val="00E23BA8"/>
    <w:rsid w:val="00E2445B"/>
    <w:rsid w:val="00E25329"/>
    <w:rsid w:val="00E264FA"/>
    <w:rsid w:val="00E26A59"/>
    <w:rsid w:val="00E2775C"/>
    <w:rsid w:val="00E30664"/>
    <w:rsid w:val="00E312E7"/>
    <w:rsid w:val="00E31835"/>
    <w:rsid w:val="00E33415"/>
    <w:rsid w:val="00E34C33"/>
    <w:rsid w:val="00E34FBF"/>
    <w:rsid w:val="00E35D12"/>
    <w:rsid w:val="00E3628C"/>
    <w:rsid w:val="00E40E0A"/>
    <w:rsid w:val="00E411B8"/>
    <w:rsid w:val="00E45FA1"/>
    <w:rsid w:val="00E5004B"/>
    <w:rsid w:val="00E50B0A"/>
    <w:rsid w:val="00E50C90"/>
    <w:rsid w:val="00E52900"/>
    <w:rsid w:val="00E54E85"/>
    <w:rsid w:val="00E57239"/>
    <w:rsid w:val="00E57FA1"/>
    <w:rsid w:val="00E6039F"/>
    <w:rsid w:val="00E60A07"/>
    <w:rsid w:val="00E60C77"/>
    <w:rsid w:val="00E620DF"/>
    <w:rsid w:val="00E70F10"/>
    <w:rsid w:val="00E717E1"/>
    <w:rsid w:val="00E7449E"/>
    <w:rsid w:val="00E751A5"/>
    <w:rsid w:val="00E76D10"/>
    <w:rsid w:val="00E77327"/>
    <w:rsid w:val="00E80D0B"/>
    <w:rsid w:val="00E80D32"/>
    <w:rsid w:val="00E8430F"/>
    <w:rsid w:val="00E9114D"/>
    <w:rsid w:val="00E9133B"/>
    <w:rsid w:val="00E923D1"/>
    <w:rsid w:val="00E94559"/>
    <w:rsid w:val="00E9608A"/>
    <w:rsid w:val="00E97629"/>
    <w:rsid w:val="00EA35E3"/>
    <w:rsid w:val="00EA47CA"/>
    <w:rsid w:val="00EA495F"/>
    <w:rsid w:val="00EA7A4C"/>
    <w:rsid w:val="00EB04E0"/>
    <w:rsid w:val="00EB0CBC"/>
    <w:rsid w:val="00EB3ABE"/>
    <w:rsid w:val="00EB3B2F"/>
    <w:rsid w:val="00EC1061"/>
    <w:rsid w:val="00EC182F"/>
    <w:rsid w:val="00EC1954"/>
    <w:rsid w:val="00EC2111"/>
    <w:rsid w:val="00EC2AEA"/>
    <w:rsid w:val="00EC44AD"/>
    <w:rsid w:val="00EC4E12"/>
    <w:rsid w:val="00EC5239"/>
    <w:rsid w:val="00EC7762"/>
    <w:rsid w:val="00ED024B"/>
    <w:rsid w:val="00ED29CA"/>
    <w:rsid w:val="00ED31A6"/>
    <w:rsid w:val="00ED4CAE"/>
    <w:rsid w:val="00ED5CC2"/>
    <w:rsid w:val="00ED5F49"/>
    <w:rsid w:val="00ED6362"/>
    <w:rsid w:val="00ED7541"/>
    <w:rsid w:val="00EE06DA"/>
    <w:rsid w:val="00EE0B32"/>
    <w:rsid w:val="00EE0EFC"/>
    <w:rsid w:val="00EE1EF6"/>
    <w:rsid w:val="00EE2D69"/>
    <w:rsid w:val="00EE38D0"/>
    <w:rsid w:val="00EE4386"/>
    <w:rsid w:val="00EE4820"/>
    <w:rsid w:val="00EE50EB"/>
    <w:rsid w:val="00EE7A09"/>
    <w:rsid w:val="00EF0370"/>
    <w:rsid w:val="00EF279A"/>
    <w:rsid w:val="00EF58C5"/>
    <w:rsid w:val="00EF5FC9"/>
    <w:rsid w:val="00EF7036"/>
    <w:rsid w:val="00F03DF9"/>
    <w:rsid w:val="00F05299"/>
    <w:rsid w:val="00F061E6"/>
    <w:rsid w:val="00F06A33"/>
    <w:rsid w:val="00F06E8E"/>
    <w:rsid w:val="00F078DE"/>
    <w:rsid w:val="00F15D6A"/>
    <w:rsid w:val="00F176AF"/>
    <w:rsid w:val="00F22975"/>
    <w:rsid w:val="00F24440"/>
    <w:rsid w:val="00F2676E"/>
    <w:rsid w:val="00F31079"/>
    <w:rsid w:val="00F31D24"/>
    <w:rsid w:val="00F33B4C"/>
    <w:rsid w:val="00F34338"/>
    <w:rsid w:val="00F3472B"/>
    <w:rsid w:val="00F35FFA"/>
    <w:rsid w:val="00F40731"/>
    <w:rsid w:val="00F4209C"/>
    <w:rsid w:val="00F431F4"/>
    <w:rsid w:val="00F4529A"/>
    <w:rsid w:val="00F45939"/>
    <w:rsid w:val="00F4738A"/>
    <w:rsid w:val="00F5006A"/>
    <w:rsid w:val="00F52C14"/>
    <w:rsid w:val="00F5375C"/>
    <w:rsid w:val="00F551BF"/>
    <w:rsid w:val="00F5636A"/>
    <w:rsid w:val="00F62243"/>
    <w:rsid w:val="00F64D16"/>
    <w:rsid w:val="00F65EC0"/>
    <w:rsid w:val="00F7546E"/>
    <w:rsid w:val="00F77942"/>
    <w:rsid w:val="00F80CA0"/>
    <w:rsid w:val="00F81BEF"/>
    <w:rsid w:val="00F8345D"/>
    <w:rsid w:val="00F8347A"/>
    <w:rsid w:val="00F83525"/>
    <w:rsid w:val="00F83682"/>
    <w:rsid w:val="00F84817"/>
    <w:rsid w:val="00F8678C"/>
    <w:rsid w:val="00F902EA"/>
    <w:rsid w:val="00F903FC"/>
    <w:rsid w:val="00F91294"/>
    <w:rsid w:val="00F91F4F"/>
    <w:rsid w:val="00F94775"/>
    <w:rsid w:val="00F95CA6"/>
    <w:rsid w:val="00F9638A"/>
    <w:rsid w:val="00FA0448"/>
    <w:rsid w:val="00FA07F7"/>
    <w:rsid w:val="00FA1FB2"/>
    <w:rsid w:val="00FA23F1"/>
    <w:rsid w:val="00FA2E7F"/>
    <w:rsid w:val="00FA57B6"/>
    <w:rsid w:val="00FA594B"/>
    <w:rsid w:val="00FA7A97"/>
    <w:rsid w:val="00FB1A4C"/>
    <w:rsid w:val="00FB3121"/>
    <w:rsid w:val="00FB3820"/>
    <w:rsid w:val="00FB4D4B"/>
    <w:rsid w:val="00FB6454"/>
    <w:rsid w:val="00FC01EB"/>
    <w:rsid w:val="00FC1A8B"/>
    <w:rsid w:val="00FC2314"/>
    <w:rsid w:val="00FC2A47"/>
    <w:rsid w:val="00FC3751"/>
    <w:rsid w:val="00FC6AAC"/>
    <w:rsid w:val="00FC7336"/>
    <w:rsid w:val="00FD11C4"/>
    <w:rsid w:val="00FD41A2"/>
    <w:rsid w:val="00FD5EF2"/>
    <w:rsid w:val="00FD6D02"/>
    <w:rsid w:val="00FE2216"/>
    <w:rsid w:val="00FE34BB"/>
    <w:rsid w:val="00FE5BF0"/>
    <w:rsid w:val="00FE6AB7"/>
    <w:rsid w:val="00FE6D0B"/>
    <w:rsid w:val="00FE7C02"/>
    <w:rsid w:val="00FF0732"/>
    <w:rsid w:val="00FF235E"/>
    <w:rsid w:val="00FF3827"/>
    <w:rsid w:val="00FF3AE8"/>
    <w:rsid w:val="00FF3E95"/>
    <w:rsid w:val="00FF3FA1"/>
    <w:rsid w:val="00FF4100"/>
    <w:rsid w:val="00FF4806"/>
    <w:rsid w:val="00FF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yiv2900606945">
    <w:name w:val="yiv2900606945"/>
    <w:basedOn w:val="Domylnaczcionkaakapitu"/>
    <w:rsid w:val="00505FE8"/>
  </w:style>
  <w:style w:type="paragraph" w:styleId="Nagwek">
    <w:name w:val="header"/>
    <w:basedOn w:val="Normalny"/>
    <w:link w:val="NagwekZnak"/>
    <w:uiPriority w:val="99"/>
    <w:unhideWhenUsed/>
    <w:rsid w:val="00D6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B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B2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4CAE"/>
    <w:pPr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styleId="Uwydatnienie">
    <w:name w:val="Emphasis"/>
    <w:basedOn w:val="Domylnaczcionkaakapitu"/>
    <w:uiPriority w:val="20"/>
    <w:qFormat/>
    <w:rsid w:val="00FD5EF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DA5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4A7A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A7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A756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viiyi">
    <w:name w:val="viiyi"/>
    <w:basedOn w:val="Domylnaczcionkaakapitu"/>
    <w:rsid w:val="00BE7447"/>
  </w:style>
  <w:style w:type="character" w:customStyle="1" w:styleId="jlqj4b">
    <w:name w:val="jlqj4b"/>
    <w:basedOn w:val="Domylnaczcionkaakapitu"/>
    <w:rsid w:val="00BE7447"/>
  </w:style>
  <w:style w:type="paragraph" w:customStyle="1" w:styleId="Akapitzlist1">
    <w:name w:val="Akapit z listą1"/>
    <w:basedOn w:val="Normalny"/>
    <w:rsid w:val="006A6C6A"/>
    <w:pPr>
      <w:suppressAutoHyphens/>
      <w:ind w:left="720"/>
    </w:pPr>
    <w:rPr>
      <w:rFonts w:cs="font251"/>
      <w:color w:val="00000A"/>
      <w:lang w:eastAsia="ar-SA"/>
    </w:rPr>
  </w:style>
  <w:style w:type="character" w:styleId="Pogrubienie">
    <w:name w:val="Strong"/>
    <w:qFormat/>
    <w:rsid w:val="0057276C"/>
    <w:rPr>
      <w:b/>
      <w:bCs/>
    </w:rPr>
  </w:style>
  <w:style w:type="character" w:customStyle="1" w:styleId="y2iqfc">
    <w:name w:val="y2iqfc"/>
    <w:basedOn w:val="Domylnaczcionkaakapitu"/>
    <w:rsid w:val="00FF3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awel.biedron@ujk.edu.pl" TargetMode="External"/><Relationship Id="rId18" Type="http://schemas.openxmlformats.org/officeDocument/2006/relationships/hyperlink" Target="mailto:jerzyj@hot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inp@ujk.edu.pl" TargetMode="External"/><Relationship Id="rId17" Type="http://schemas.openxmlformats.org/officeDocument/2006/relationships/hyperlink" Target="mailto:jerzyj@hot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jerzyj@hot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spryszak@onet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rzyj@hot.pl" TargetMode="External"/><Relationship Id="rId10" Type="http://schemas.openxmlformats.org/officeDocument/2006/relationships/hyperlink" Target="mailto:jerzyj@hot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DZlOTIwMDctM2JkOS00M2U3LTljM2UtNzcwOGEzNGIyMmM4%40thread.v2/0?context=%7b%22Tid%22%3a%22898b6e95-43f9-4603-88a2-19dc9ec20344%22%2c%22Oid%22%3a%223bc9b24c-d86d-4676-9d30-ed6639c3144d%22%7d" TargetMode="External"/><Relationship Id="rId14" Type="http://schemas.openxmlformats.org/officeDocument/2006/relationships/hyperlink" Target="mailto:jerzyj@h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25</Pages>
  <Words>6391</Words>
  <Characters>38346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39</cp:revision>
  <cp:lastPrinted>2018-02-13T15:31:00Z</cp:lastPrinted>
  <dcterms:created xsi:type="dcterms:W3CDTF">2021-04-13T20:03:00Z</dcterms:created>
  <dcterms:modified xsi:type="dcterms:W3CDTF">2021-04-25T13:14:00Z</dcterms:modified>
</cp:coreProperties>
</file>