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1522" w14:textId="77777777" w:rsidR="00D5617C" w:rsidRPr="00D9660F" w:rsidRDefault="002B0205" w:rsidP="00D5617C">
      <w:pPr>
        <w:spacing w:line="360" w:lineRule="auto"/>
        <w:ind w:firstLine="0"/>
        <w:rPr>
          <w:rFonts w:ascii="Times New Roman" w:hAnsi="Times New Roman"/>
          <w:iCs/>
          <w:caps/>
          <w:sz w:val="28"/>
          <w:szCs w:val="28"/>
          <w:lang w:val="en-US"/>
        </w:rPr>
      </w:pPr>
      <w:r w:rsidRPr="00D9660F">
        <w:rPr>
          <w:rFonts w:ascii="Times New Roman" w:hAnsi="Times New Roman"/>
          <w:iCs/>
          <w:caps/>
          <w:sz w:val="28"/>
          <w:szCs w:val="28"/>
          <w:lang w:val="en-US"/>
        </w:rPr>
        <w:t>UDK</w:t>
      </w:r>
      <w:r w:rsidR="00D5617C" w:rsidRPr="00D9660F">
        <w:rPr>
          <w:rFonts w:ascii="Times New Roman" w:hAnsi="Times New Roman"/>
          <w:iCs/>
          <w:caps/>
          <w:sz w:val="28"/>
          <w:szCs w:val="28"/>
          <w:lang w:val="en-US"/>
        </w:rPr>
        <w:t xml:space="preserve"> 343.148 (477)</w:t>
      </w:r>
    </w:p>
    <w:p w14:paraId="3EB1A15A" w14:textId="77777777" w:rsidR="00D5617C" w:rsidRPr="00D9660F" w:rsidRDefault="00D5617C" w:rsidP="00C10F9A">
      <w:pPr>
        <w:ind w:firstLine="0"/>
        <w:jc w:val="center"/>
        <w:rPr>
          <w:rFonts w:ascii="Times New Roman" w:hAnsi="Times New Roman"/>
          <w:b/>
          <w:color w:val="000000"/>
          <w:sz w:val="28"/>
          <w:szCs w:val="28"/>
          <w:lang w:val="uk-UA"/>
        </w:rPr>
      </w:pPr>
    </w:p>
    <w:p w14:paraId="452DC243" w14:textId="77777777" w:rsidR="00420E8F" w:rsidRPr="00112CED" w:rsidRDefault="00420E8F" w:rsidP="00420E8F">
      <w:pPr>
        <w:spacing w:line="360" w:lineRule="auto"/>
        <w:ind w:firstLine="720"/>
        <w:rPr>
          <w:rFonts w:ascii="Times New Roman" w:eastAsia="Times New Roman" w:hAnsi="Times New Roman"/>
          <w:sz w:val="28"/>
          <w:szCs w:val="28"/>
          <w:lang w:val="en-US"/>
        </w:rPr>
      </w:pPr>
      <w:proofErr w:type="spellStart"/>
      <w:r w:rsidRPr="00112CED">
        <w:rPr>
          <w:rFonts w:ascii="Times New Roman" w:eastAsia="Times New Roman" w:hAnsi="Times New Roman"/>
          <w:b/>
          <w:sz w:val="28"/>
          <w:szCs w:val="28"/>
          <w:lang w:val="en-US"/>
        </w:rPr>
        <w:t>Fedorenko</w:t>
      </w:r>
      <w:proofErr w:type="spellEnd"/>
      <w:r w:rsidRPr="00112CED">
        <w:rPr>
          <w:rFonts w:ascii="Times New Roman" w:eastAsia="Times New Roman" w:hAnsi="Times New Roman"/>
          <w:b/>
          <w:sz w:val="28"/>
          <w:szCs w:val="28"/>
          <w:lang w:val="en-US"/>
        </w:rPr>
        <w:t xml:space="preserve"> Vladislav </w:t>
      </w:r>
      <w:proofErr w:type="spellStart"/>
      <w:r w:rsidRPr="00112CED">
        <w:rPr>
          <w:rFonts w:ascii="Times New Roman" w:eastAsia="Times New Roman" w:hAnsi="Times New Roman"/>
          <w:b/>
          <w:sz w:val="28"/>
          <w:szCs w:val="28"/>
          <w:lang w:val="en-US"/>
        </w:rPr>
        <w:t>Leonidovich</w:t>
      </w:r>
      <w:proofErr w:type="spellEnd"/>
      <w:r w:rsidRPr="00112CED">
        <w:rPr>
          <w:rFonts w:ascii="Times New Roman" w:eastAsia="Times New Roman" w:hAnsi="Times New Roman"/>
          <w:b/>
          <w:sz w:val="28"/>
          <w:szCs w:val="28"/>
          <w:lang w:val="en-US"/>
        </w:rPr>
        <w:t xml:space="preserve">, </w:t>
      </w:r>
      <w:r w:rsidRPr="00112CED">
        <w:rPr>
          <w:rFonts w:ascii="Times New Roman" w:eastAsia="Times New Roman" w:hAnsi="Times New Roman"/>
          <w:sz w:val="28"/>
          <w:szCs w:val="28"/>
          <w:lang w:val="en-US"/>
        </w:rPr>
        <w:t xml:space="preserve">Doctor of Law, Professor, Director of the Research Center for Forensic Examination on Intellectual Property of the Ministry of Justice of Ukraine, Honored Lawyer of Ukraine, 26, L. </w:t>
      </w:r>
      <w:proofErr w:type="spellStart"/>
      <w:r w:rsidRPr="00112CED">
        <w:rPr>
          <w:rFonts w:ascii="Times New Roman" w:eastAsia="Times New Roman" w:hAnsi="Times New Roman"/>
          <w:sz w:val="28"/>
          <w:szCs w:val="28"/>
          <w:lang w:val="en-US"/>
        </w:rPr>
        <w:t>Ukrainka</w:t>
      </w:r>
      <w:proofErr w:type="spellEnd"/>
      <w:r w:rsidRPr="00112CED">
        <w:rPr>
          <w:rFonts w:ascii="Times New Roman" w:eastAsia="Times New Roman" w:hAnsi="Times New Roman"/>
          <w:sz w:val="28"/>
          <w:szCs w:val="28"/>
          <w:lang w:val="en-US"/>
        </w:rPr>
        <w:t xml:space="preserve"> Boulevard, office 501, Kyiv, 01133; fedorenko900@gmail.com; +38</w:t>
      </w:r>
      <w:r>
        <w:rPr>
          <w:rFonts w:ascii="Times New Roman" w:eastAsia="Times New Roman" w:hAnsi="Times New Roman"/>
          <w:sz w:val="28"/>
          <w:szCs w:val="28"/>
          <w:lang w:val="en-US"/>
        </w:rPr>
        <w:t> </w:t>
      </w:r>
      <w:r w:rsidRPr="00112CED">
        <w:rPr>
          <w:rFonts w:ascii="Times New Roman" w:eastAsia="Times New Roman" w:hAnsi="Times New Roman"/>
          <w:sz w:val="28"/>
          <w:szCs w:val="28"/>
          <w:lang w:val="en-US"/>
        </w:rPr>
        <w:t>044</w:t>
      </w:r>
      <w:r>
        <w:rPr>
          <w:rFonts w:ascii="Times New Roman" w:eastAsia="Times New Roman" w:hAnsi="Times New Roman"/>
          <w:sz w:val="28"/>
          <w:szCs w:val="28"/>
          <w:lang w:val="uk-UA"/>
        </w:rPr>
        <w:t xml:space="preserve"> 2211245,</w:t>
      </w:r>
    </w:p>
    <w:p w14:paraId="0782514C" w14:textId="77777777" w:rsidR="00420E8F" w:rsidRPr="00112CED" w:rsidRDefault="00420E8F" w:rsidP="00420E8F">
      <w:pPr>
        <w:spacing w:line="360" w:lineRule="auto"/>
        <w:ind w:firstLine="720"/>
        <w:jc w:val="right"/>
        <w:rPr>
          <w:rFonts w:ascii="Times New Roman" w:eastAsia="Times New Roman" w:hAnsi="Times New Roman"/>
          <w:i/>
          <w:sz w:val="28"/>
          <w:szCs w:val="28"/>
          <w:lang w:val="en-US"/>
        </w:rPr>
      </w:pPr>
      <w:r w:rsidRPr="00112CED">
        <w:rPr>
          <w:rFonts w:ascii="Times New Roman" w:eastAsia="Times New Roman" w:hAnsi="Times New Roman"/>
          <w:i/>
          <w:sz w:val="28"/>
          <w:szCs w:val="28"/>
          <w:lang w:val="en-US"/>
        </w:rPr>
        <w:t>ORCID 0000-0001-5902-1226</w:t>
      </w:r>
    </w:p>
    <w:p w14:paraId="2E3C8637" w14:textId="77777777" w:rsidR="00420E8F" w:rsidRDefault="00420E8F" w:rsidP="00977969">
      <w:pPr>
        <w:ind w:firstLine="0"/>
        <w:jc w:val="center"/>
        <w:rPr>
          <w:rFonts w:ascii="Times New Roman" w:hAnsi="Times New Roman"/>
          <w:b/>
          <w:bCs/>
          <w:sz w:val="28"/>
          <w:szCs w:val="28"/>
          <w:lang w:val="en-US"/>
        </w:rPr>
      </w:pPr>
    </w:p>
    <w:p w14:paraId="0582AB34" w14:textId="77777777" w:rsidR="00420E8F" w:rsidRDefault="00420E8F" w:rsidP="00977969">
      <w:pPr>
        <w:ind w:firstLine="0"/>
        <w:jc w:val="center"/>
        <w:rPr>
          <w:rFonts w:ascii="Times New Roman" w:hAnsi="Times New Roman"/>
          <w:b/>
          <w:bCs/>
          <w:sz w:val="28"/>
          <w:szCs w:val="28"/>
          <w:lang w:val="en-US"/>
        </w:rPr>
      </w:pPr>
    </w:p>
    <w:p w14:paraId="5123CC81" w14:textId="77777777" w:rsidR="00420E8F" w:rsidRPr="003A650C" w:rsidRDefault="00420E8F" w:rsidP="00420E8F">
      <w:pPr>
        <w:spacing w:line="360" w:lineRule="auto"/>
        <w:ind w:firstLine="720"/>
        <w:rPr>
          <w:rFonts w:ascii="Times New Roman" w:hAnsi="Times New Roman"/>
          <w:sz w:val="28"/>
          <w:szCs w:val="28"/>
          <w:lang w:val="uk-UA"/>
        </w:rPr>
      </w:pPr>
      <w:proofErr w:type="spellStart"/>
      <w:r w:rsidRPr="00112CED">
        <w:rPr>
          <w:rFonts w:ascii="Times New Roman" w:hAnsi="Times New Roman"/>
          <w:b/>
          <w:sz w:val="28"/>
          <w:szCs w:val="28"/>
          <w:lang w:val="en-US"/>
        </w:rPr>
        <w:t>Chabanets</w:t>
      </w:r>
      <w:proofErr w:type="spellEnd"/>
      <w:r w:rsidRPr="00112CED">
        <w:rPr>
          <w:rFonts w:ascii="Times New Roman" w:hAnsi="Times New Roman"/>
          <w:b/>
          <w:sz w:val="28"/>
          <w:szCs w:val="28"/>
          <w:lang w:val="en-US"/>
        </w:rPr>
        <w:t xml:space="preserve"> </w:t>
      </w:r>
      <w:proofErr w:type="spellStart"/>
      <w:r w:rsidRPr="00112CED">
        <w:rPr>
          <w:rFonts w:ascii="Times New Roman" w:hAnsi="Times New Roman"/>
          <w:b/>
          <w:sz w:val="28"/>
          <w:szCs w:val="28"/>
          <w:lang w:val="en-US"/>
        </w:rPr>
        <w:t>Tetyana</w:t>
      </w:r>
      <w:proofErr w:type="spellEnd"/>
      <w:r w:rsidRPr="00112CED">
        <w:rPr>
          <w:rFonts w:ascii="Times New Roman" w:hAnsi="Times New Roman"/>
          <w:b/>
          <w:sz w:val="28"/>
          <w:szCs w:val="28"/>
          <w:lang w:val="en-US"/>
        </w:rPr>
        <w:t xml:space="preserve"> </w:t>
      </w:r>
      <w:proofErr w:type="spellStart"/>
      <w:r w:rsidRPr="00112CED">
        <w:rPr>
          <w:rFonts w:ascii="Times New Roman" w:hAnsi="Times New Roman"/>
          <w:b/>
          <w:sz w:val="28"/>
          <w:szCs w:val="28"/>
          <w:lang w:val="en-US"/>
        </w:rPr>
        <w:t>Mykolaivna</w:t>
      </w:r>
      <w:proofErr w:type="spellEnd"/>
      <w:r w:rsidRPr="00112CED">
        <w:rPr>
          <w:rFonts w:ascii="Times New Roman" w:hAnsi="Times New Roman"/>
          <w:sz w:val="28"/>
          <w:szCs w:val="28"/>
          <w:lang w:val="en-US"/>
        </w:rPr>
        <w:t xml:space="preserve">, forensic expert at the Industrial Property Laboratory of the Intellectual Property Research Center for Intellectual Property of the Ministry of Justice of Ukraine, 26 L. </w:t>
      </w:r>
      <w:proofErr w:type="spellStart"/>
      <w:r w:rsidRPr="00112CED">
        <w:rPr>
          <w:rFonts w:ascii="Times New Roman" w:hAnsi="Times New Roman"/>
          <w:sz w:val="28"/>
          <w:szCs w:val="28"/>
          <w:lang w:val="en-US"/>
        </w:rPr>
        <w:t>Ukrainka</w:t>
      </w:r>
      <w:proofErr w:type="spellEnd"/>
      <w:r w:rsidRPr="00112CED">
        <w:rPr>
          <w:rFonts w:ascii="Times New Roman" w:hAnsi="Times New Roman"/>
          <w:sz w:val="28"/>
          <w:szCs w:val="28"/>
          <w:lang w:val="en-US"/>
        </w:rPr>
        <w:t xml:space="preserve"> Boulevard, office 501, Kyiv, 01133; t.chabanets@gmail.com; +38 044 </w:t>
      </w:r>
      <w:r>
        <w:rPr>
          <w:rFonts w:ascii="Times New Roman" w:hAnsi="Times New Roman"/>
          <w:sz w:val="28"/>
          <w:szCs w:val="28"/>
          <w:lang w:val="uk-UA"/>
        </w:rPr>
        <w:t>2211245,</w:t>
      </w:r>
    </w:p>
    <w:p w14:paraId="65694A53" w14:textId="77777777" w:rsidR="00420E8F" w:rsidRPr="00112CED" w:rsidRDefault="00420E8F" w:rsidP="00420E8F">
      <w:pPr>
        <w:spacing w:line="360" w:lineRule="auto"/>
        <w:ind w:firstLine="720"/>
        <w:jc w:val="right"/>
        <w:rPr>
          <w:rFonts w:ascii="Times New Roman" w:hAnsi="Times New Roman"/>
          <w:i/>
          <w:sz w:val="28"/>
          <w:szCs w:val="28"/>
          <w:lang w:val="en-US"/>
        </w:rPr>
      </w:pPr>
      <w:r w:rsidRPr="00112CED">
        <w:rPr>
          <w:rFonts w:ascii="Times New Roman" w:hAnsi="Times New Roman"/>
          <w:i/>
          <w:sz w:val="28"/>
          <w:szCs w:val="28"/>
          <w:lang w:val="en-US"/>
        </w:rPr>
        <w:t>ORCID: 0000-0002-3146-2051</w:t>
      </w:r>
    </w:p>
    <w:p w14:paraId="5D6B4D11" w14:textId="77777777" w:rsidR="00420E8F" w:rsidRDefault="00420E8F" w:rsidP="00977969">
      <w:pPr>
        <w:ind w:firstLine="0"/>
        <w:jc w:val="center"/>
        <w:rPr>
          <w:rFonts w:ascii="Times New Roman" w:hAnsi="Times New Roman"/>
          <w:b/>
          <w:bCs/>
          <w:sz w:val="28"/>
          <w:szCs w:val="28"/>
          <w:lang w:val="en-US"/>
        </w:rPr>
      </w:pPr>
    </w:p>
    <w:p w14:paraId="3F87D808" w14:textId="00EE9F8B" w:rsidR="00977969" w:rsidRPr="00D9660F" w:rsidRDefault="00977969" w:rsidP="00977969">
      <w:pPr>
        <w:ind w:firstLine="0"/>
        <w:jc w:val="center"/>
        <w:rPr>
          <w:rFonts w:ascii="Times New Roman" w:hAnsi="Times New Roman"/>
          <w:b/>
          <w:bCs/>
          <w:sz w:val="28"/>
          <w:szCs w:val="28"/>
          <w:lang w:val="uk-UA"/>
        </w:rPr>
      </w:pPr>
      <w:r w:rsidRPr="00D9660F">
        <w:rPr>
          <w:rFonts w:ascii="Times New Roman" w:hAnsi="Times New Roman"/>
          <w:b/>
          <w:bCs/>
          <w:sz w:val="28"/>
          <w:szCs w:val="28"/>
          <w:lang w:val="uk-UA"/>
        </w:rPr>
        <w:t xml:space="preserve">EXPERT STUDY OF THE </w:t>
      </w:r>
      <w:r w:rsidRPr="00D9660F">
        <w:rPr>
          <w:rFonts w:ascii="Times New Roman" w:hAnsi="Times New Roman"/>
          <w:b/>
          <w:bCs/>
          <w:sz w:val="28"/>
          <w:szCs w:val="28"/>
          <w:lang w:val="en-US"/>
        </w:rPr>
        <w:t xml:space="preserve">STATE FLAG </w:t>
      </w:r>
      <w:r w:rsidRPr="00D9660F">
        <w:rPr>
          <w:rFonts w:ascii="Times New Roman" w:hAnsi="Times New Roman"/>
          <w:b/>
          <w:bCs/>
          <w:sz w:val="28"/>
          <w:szCs w:val="28"/>
          <w:lang w:val="uk-UA"/>
        </w:rPr>
        <w:t>IMAGE</w:t>
      </w:r>
    </w:p>
    <w:p w14:paraId="597778AE" w14:textId="77777777" w:rsidR="00977969" w:rsidRPr="00D9660F" w:rsidRDefault="00977969" w:rsidP="00977969">
      <w:pPr>
        <w:ind w:firstLine="0"/>
        <w:jc w:val="center"/>
        <w:rPr>
          <w:rFonts w:ascii="Times New Roman" w:hAnsi="Times New Roman"/>
          <w:b/>
          <w:bCs/>
          <w:sz w:val="28"/>
          <w:szCs w:val="28"/>
          <w:lang w:val="uk-UA"/>
        </w:rPr>
      </w:pPr>
      <w:r w:rsidRPr="00D9660F">
        <w:rPr>
          <w:rFonts w:ascii="Times New Roman" w:hAnsi="Times New Roman"/>
          <w:b/>
          <w:bCs/>
          <w:sz w:val="28"/>
          <w:szCs w:val="28"/>
          <w:lang w:val="uk-UA"/>
        </w:rPr>
        <w:t>OR IMITATION BY TRADEMARK</w:t>
      </w:r>
    </w:p>
    <w:p w14:paraId="575D99E1" w14:textId="77777777" w:rsidR="00977969" w:rsidRPr="00D9660F" w:rsidRDefault="00977969" w:rsidP="00977969">
      <w:pPr>
        <w:rPr>
          <w:rFonts w:ascii="Times New Roman" w:hAnsi="Times New Roman"/>
          <w:bCs/>
          <w:i/>
          <w:color w:val="000000"/>
          <w:sz w:val="24"/>
          <w:szCs w:val="24"/>
          <w:lang w:val="en-US"/>
        </w:rPr>
      </w:pPr>
    </w:p>
    <w:p w14:paraId="3CE53171" w14:textId="77777777" w:rsidR="00977969" w:rsidRPr="00D9660F" w:rsidRDefault="00977969" w:rsidP="00977969">
      <w:pPr>
        <w:spacing w:line="360" w:lineRule="auto"/>
        <w:rPr>
          <w:rFonts w:ascii="Times New Roman CYR" w:hAnsi="Times New Roman CYR" w:cs="Times New Roman CYR"/>
          <w:bCs/>
          <w:iCs/>
          <w:sz w:val="28"/>
          <w:szCs w:val="28"/>
          <w:lang w:val="en-US"/>
        </w:rPr>
      </w:pPr>
      <w:r w:rsidRPr="00D9660F">
        <w:rPr>
          <w:rFonts w:ascii="Times New Roman CYR" w:hAnsi="Times New Roman CYR" w:cs="Times New Roman CYR"/>
          <w:bCs/>
          <w:iCs/>
          <w:sz w:val="28"/>
          <w:szCs w:val="28"/>
          <w:lang w:val="en-US"/>
        </w:rPr>
        <w:t>The article is devoted to the theory and practice of expert researches of the state flag image or imitation by trademark, including the State Flag of Ukraine. The study reviews flag origin – banner of arms, standards, pennons, gonfalons, streamers and banderoles – and their classification and links with traditions and rules of flag colors and their combinations. It also addresses ordinary and heraldic figures and other issues of flag study science.</w:t>
      </w:r>
    </w:p>
    <w:p w14:paraId="3FA69AB0" w14:textId="77777777" w:rsidR="00977969" w:rsidRPr="00D9660F" w:rsidRDefault="00977969" w:rsidP="00977969">
      <w:pPr>
        <w:spacing w:line="360" w:lineRule="auto"/>
        <w:rPr>
          <w:rFonts w:ascii="Times New Roman CYR" w:hAnsi="Times New Roman CYR" w:cs="Times New Roman CYR"/>
          <w:bCs/>
          <w:iCs/>
          <w:sz w:val="28"/>
          <w:szCs w:val="28"/>
          <w:lang w:val="en-US"/>
        </w:rPr>
      </w:pPr>
      <w:r w:rsidRPr="00D9660F">
        <w:rPr>
          <w:rFonts w:ascii="Times New Roman CYR" w:hAnsi="Times New Roman CYR" w:cs="Times New Roman CYR"/>
          <w:bCs/>
          <w:iCs/>
          <w:sz w:val="28"/>
          <w:szCs w:val="28"/>
          <w:lang w:val="en-US"/>
        </w:rPr>
        <w:t>In the paper, the legal status of state flags and the procedure for their use are addressed and determined.</w:t>
      </w:r>
    </w:p>
    <w:p w14:paraId="75891538" w14:textId="77777777" w:rsidR="00977969" w:rsidRPr="00D9660F" w:rsidRDefault="00977969" w:rsidP="00977969">
      <w:pPr>
        <w:spacing w:line="360" w:lineRule="auto"/>
        <w:rPr>
          <w:rFonts w:ascii="Times New Roman CYR" w:hAnsi="Times New Roman CYR" w:cs="Times New Roman CYR"/>
          <w:bCs/>
          <w:iCs/>
          <w:sz w:val="28"/>
          <w:szCs w:val="28"/>
          <w:lang w:val="en-US"/>
        </w:rPr>
      </w:pPr>
      <w:r w:rsidRPr="00D9660F">
        <w:rPr>
          <w:rFonts w:ascii="Times New Roman CYR" w:hAnsi="Times New Roman CYR" w:cs="Times New Roman CYR"/>
          <w:bCs/>
          <w:iCs/>
          <w:sz w:val="28"/>
          <w:szCs w:val="28"/>
          <w:lang w:val="en-US"/>
        </w:rPr>
        <w:t>The forensic expert studies are reviewed in the paper to explore the following question: “Is a trademark</w:t>
      </w:r>
      <w:r w:rsidRPr="00D9660F">
        <w:rPr>
          <w:rFonts w:ascii="Times New Roman CYR" w:hAnsi="Times New Roman CYR" w:cs="Times New Roman CYR"/>
          <w:bCs/>
          <w:i/>
          <w:iCs/>
          <w:sz w:val="28"/>
          <w:szCs w:val="28"/>
          <w:lang w:val="en-US"/>
        </w:rPr>
        <w:t xml:space="preserve"> XXX</w:t>
      </w:r>
      <w:r w:rsidRPr="00D9660F">
        <w:rPr>
          <w:rFonts w:ascii="Times New Roman CYR" w:hAnsi="Times New Roman CYR" w:cs="Times New Roman CYR"/>
          <w:bCs/>
          <w:iCs/>
          <w:sz w:val="28"/>
          <w:szCs w:val="28"/>
          <w:lang w:val="en-US"/>
        </w:rPr>
        <w:t xml:space="preserve"> an image or an imitation of the national flag?”, </w:t>
      </w:r>
      <w:proofErr w:type="spellStart"/>
      <w:r w:rsidRPr="00D9660F">
        <w:rPr>
          <w:rFonts w:ascii="Times New Roman CYR" w:hAnsi="Times New Roman CYR" w:cs="Times New Roman CYR"/>
          <w:bCs/>
          <w:iCs/>
          <w:sz w:val="28"/>
          <w:szCs w:val="28"/>
          <w:lang w:val="uk-UA"/>
        </w:rPr>
        <w:t>examined</w:t>
      </w:r>
      <w:proofErr w:type="spellEnd"/>
      <w:r w:rsidRPr="00D9660F">
        <w:rPr>
          <w:rFonts w:ascii="Times New Roman CYR" w:hAnsi="Times New Roman CYR" w:cs="Times New Roman CYR"/>
          <w:bCs/>
          <w:iCs/>
          <w:sz w:val="28"/>
          <w:szCs w:val="28"/>
          <w:lang w:val="uk-UA"/>
        </w:rPr>
        <w:t xml:space="preserve"> </w:t>
      </w:r>
      <w:proofErr w:type="spellStart"/>
      <w:r w:rsidRPr="00D9660F">
        <w:rPr>
          <w:rFonts w:ascii="Times New Roman CYR" w:hAnsi="Times New Roman CYR" w:cs="Times New Roman CYR"/>
          <w:bCs/>
          <w:iCs/>
          <w:sz w:val="28"/>
          <w:szCs w:val="28"/>
          <w:lang w:val="uk-UA"/>
        </w:rPr>
        <w:t>within</w:t>
      </w:r>
      <w:proofErr w:type="spellEnd"/>
      <w:r w:rsidRPr="00D9660F">
        <w:rPr>
          <w:rFonts w:ascii="Times New Roman CYR" w:hAnsi="Times New Roman CYR" w:cs="Times New Roman CYR"/>
          <w:bCs/>
          <w:iCs/>
          <w:sz w:val="28"/>
          <w:szCs w:val="28"/>
          <w:lang w:val="uk-UA"/>
        </w:rPr>
        <w:t xml:space="preserve"> </w:t>
      </w:r>
      <w:r w:rsidRPr="00D9660F">
        <w:rPr>
          <w:rFonts w:ascii="Times New Roman CYR" w:hAnsi="Times New Roman CYR" w:cs="Times New Roman CYR"/>
          <w:bCs/>
          <w:iCs/>
          <w:sz w:val="28"/>
          <w:szCs w:val="28"/>
          <w:lang w:val="en-US"/>
        </w:rPr>
        <w:t xml:space="preserve">a specialty </w:t>
      </w:r>
      <w:proofErr w:type="spellStart"/>
      <w:r w:rsidRPr="00D9660F">
        <w:rPr>
          <w:rFonts w:ascii="Times New Roman CYR" w:hAnsi="Times New Roman CYR" w:cs="Times New Roman CYR"/>
          <w:bCs/>
          <w:iCs/>
          <w:sz w:val="28"/>
          <w:szCs w:val="28"/>
          <w:lang w:val="uk-UA"/>
        </w:rPr>
        <w:t>framework</w:t>
      </w:r>
      <w:proofErr w:type="spellEnd"/>
      <w:r w:rsidRPr="00D9660F">
        <w:rPr>
          <w:rFonts w:ascii="Times New Roman CYR" w:hAnsi="Times New Roman CYR" w:cs="Times New Roman CYR"/>
          <w:bCs/>
          <w:iCs/>
          <w:sz w:val="28"/>
          <w:szCs w:val="28"/>
          <w:lang w:val="en-US"/>
        </w:rPr>
        <w:t xml:space="preserve"> “Researches relating to commercial (company) names, trademarks (marks for goods and services) and geographical indications.” </w:t>
      </w:r>
    </w:p>
    <w:p w14:paraId="270009E5" w14:textId="77777777" w:rsidR="00977969" w:rsidRPr="00D9660F" w:rsidRDefault="00977969" w:rsidP="00977969">
      <w:pPr>
        <w:spacing w:line="360" w:lineRule="auto"/>
        <w:rPr>
          <w:rFonts w:ascii="Times New Roman CYR" w:hAnsi="Times New Roman CYR" w:cs="Times New Roman CYR"/>
          <w:bCs/>
          <w:iCs/>
          <w:sz w:val="28"/>
          <w:szCs w:val="28"/>
          <w:lang w:val="en-US"/>
        </w:rPr>
      </w:pPr>
      <w:r w:rsidRPr="00D9660F">
        <w:rPr>
          <w:rFonts w:ascii="Times New Roman CYR" w:hAnsi="Times New Roman CYR" w:cs="Times New Roman CYR"/>
          <w:bCs/>
          <w:iCs/>
          <w:sz w:val="28"/>
          <w:szCs w:val="28"/>
          <w:lang w:val="en-US"/>
        </w:rPr>
        <w:lastRenderedPageBreak/>
        <w:t>The article shows the study of identical or similar figurative designations such as trademarks and state emblems, being so alike that one can easily confuse them with each other, is usually determined by two criteria: First, graphic (visual) similarity and second, conceptual (semiotic and semantic) resemblance.</w:t>
      </w:r>
    </w:p>
    <w:p w14:paraId="4788561B" w14:textId="77777777" w:rsidR="00977969" w:rsidRPr="00D9660F" w:rsidRDefault="00977969" w:rsidP="00977969">
      <w:pPr>
        <w:spacing w:line="360" w:lineRule="auto"/>
        <w:rPr>
          <w:rFonts w:ascii="Times New Roman CYR" w:hAnsi="Times New Roman CYR" w:cs="Times New Roman CYR"/>
          <w:bCs/>
          <w:iCs/>
          <w:color w:val="000000"/>
          <w:sz w:val="28"/>
          <w:szCs w:val="28"/>
          <w:lang w:val="en-US"/>
        </w:rPr>
      </w:pPr>
      <w:r w:rsidRPr="00D9660F">
        <w:rPr>
          <w:rFonts w:ascii="Times New Roman CYR" w:hAnsi="Times New Roman CYR" w:cs="Times New Roman CYR"/>
          <w:b/>
          <w:bCs/>
          <w:iCs/>
          <w:color w:val="000000"/>
          <w:sz w:val="28"/>
          <w:szCs w:val="28"/>
          <w:lang w:val="en-US"/>
        </w:rPr>
        <w:t>Key Words</w:t>
      </w:r>
      <w:r w:rsidRPr="00D9660F">
        <w:rPr>
          <w:rFonts w:ascii="Times New Roman CYR" w:hAnsi="Times New Roman CYR" w:cs="Times New Roman CYR"/>
          <w:bCs/>
          <w:iCs/>
          <w:color w:val="000000"/>
          <w:sz w:val="28"/>
          <w:szCs w:val="28"/>
          <w:lang w:val="en-US"/>
        </w:rPr>
        <w:t>. State symbol, flag, national flag, forensic examination of intellectual property objects, trademarks, expert examination of trademarks and imitation.</w:t>
      </w:r>
    </w:p>
    <w:p w14:paraId="545C2153" w14:textId="77777777" w:rsidR="00977969" w:rsidRPr="00D9660F" w:rsidRDefault="00977969" w:rsidP="00977969">
      <w:pPr>
        <w:pStyle w:val="90"/>
        <w:spacing w:after="0" w:line="360" w:lineRule="auto"/>
        <w:ind w:firstLine="709"/>
        <w:jc w:val="both"/>
        <w:rPr>
          <w:rFonts w:ascii="Times New Roman CYR" w:hAnsi="Times New Roman CYR" w:cs="Times New Roman CYR"/>
          <w:sz w:val="28"/>
          <w:szCs w:val="28"/>
        </w:rPr>
      </w:pPr>
      <w:proofErr w:type="spellStart"/>
      <w:r w:rsidRPr="00D9660F">
        <w:rPr>
          <w:rFonts w:ascii="Times New Roman CYR" w:hAnsi="Times New Roman CYR" w:cs="Times New Roman CYR"/>
          <w:b/>
          <w:sz w:val="28"/>
          <w:szCs w:val="28"/>
        </w:rPr>
        <w:t>Introduction</w:t>
      </w:r>
      <w:proofErr w:type="spellEnd"/>
      <w:r w:rsidRPr="00D9660F">
        <w:rPr>
          <w:rFonts w:ascii="Times New Roman CYR" w:hAnsi="Times New Roman CYR" w:cs="Times New Roman CYR"/>
          <w:b/>
          <w:sz w:val="28"/>
          <w:szCs w:val="28"/>
        </w:rPr>
        <w:t>.</w:t>
      </w:r>
      <w:r w:rsidRPr="00D9660F">
        <w:rPr>
          <w:rFonts w:ascii="Times New Roman CYR" w:hAnsi="Times New Roman CYR" w:cs="Times New Roman CYR"/>
          <w:sz w:val="28"/>
          <w:szCs w:val="28"/>
        </w:rPr>
        <w:t xml:space="preserve"> State </w:t>
      </w:r>
      <w:proofErr w:type="spellStart"/>
      <w:r w:rsidRPr="00D9660F">
        <w:rPr>
          <w:rFonts w:ascii="Times New Roman CYR" w:hAnsi="Times New Roman CYR" w:cs="Times New Roman CYR"/>
          <w:sz w:val="28"/>
          <w:szCs w:val="28"/>
        </w:rPr>
        <w:t>or</w:t>
      </w:r>
      <w:proofErr w:type="spellEnd"/>
      <w:r w:rsidRPr="00D9660F">
        <w:rPr>
          <w:rFonts w:ascii="Times New Roman CYR" w:hAnsi="Times New Roman CYR" w:cs="Times New Roman CYR"/>
          <w:sz w:val="28"/>
          <w:szCs w:val="28"/>
        </w:rPr>
        <w:t xml:space="preserve"> national </w:t>
      </w:r>
      <w:proofErr w:type="spellStart"/>
      <w:r w:rsidRPr="00D9660F">
        <w:rPr>
          <w:rFonts w:ascii="Times New Roman CYR" w:hAnsi="Times New Roman CYR" w:cs="Times New Roman CYR"/>
          <w:sz w:val="28"/>
          <w:szCs w:val="28"/>
        </w:rPr>
        <w:t>flags</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are</w:t>
      </w:r>
      <w:proofErr w:type="spellEnd"/>
      <w:r w:rsidRPr="00D9660F">
        <w:rPr>
          <w:rFonts w:ascii="Times New Roman CYR" w:hAnsi="Times New Roman CYR" w:cs="Times New Roman CYR"/>
          <w:sz w:val="28"/>
          <w:szCs w:val="28"/>
        </w:rPr>
        <w:t xml:space="preserve"> an </w:t>
      </w:r>
      <w:proofErr w:type="spellStart"/>
      <w:r w:rsidRPr="00D9660F">
        <w:rPr>
          <w:rFonts w:ascii="Times New Roman CYR" w:hAnsi="Times New Roman CYR" w:cs="Times New Roman CYR"/>
          <w:sz w:val="28"/>
          <w:szCs w:val="28"/>
        </w:rPr>
        <w:t>important</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state</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symbol</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protected</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by</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law</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Some</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flags</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were</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recognized</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by</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peoples</w:t>
      </w:r>
      <w:proofErr w:type="spellEnd"/>
      <w:r w:rsidRPr="00D9660F">
        <w:rPr>
          <w:rFonts w:ascii="Times New Roman CYR" w:hAnsi="Times New Roman CYR" w:cs="Times New Roman CYR"/>
          <w:sz w:val="28"/>
          <w:szCs w:val="28"/>
        </w:rPr>
        <w:t xml:space="preserve"> and </w:t>
      </w:r>
      <w:proofErr w:type="spellStart"/>
      <w:r w:rsidRPr="00D9660F">
        <w:rPr>
          <w:rFonts w:ascii="Times New Roman CYR" w:hAnsi="Times New Roman CYR" w:cs="Times New Roman CYR"/>
          <w:sz w:val="28"/>
          <w:szCs w:val="28"/>
        </w:rPr>
        <w:t>nations</w:t>
      </w:r>
      <w:proofErr w:type="spellEnd"/>
      <w:r w:rsidRPr="00D9660F">
        <w:rPr>
          <w:rFonts w:ascii="Times New Roman CYR" w:hAnsi="Times New Roman CYR" w:cs="Times New Roman CYR"/>
          <w:sz w:val="28"/>
          <w:szCs w:val="28"/>
        </w:rPr>
        <w:t xml:space="preserve"> in </w:t>
      </w:r>
      <w:proofErr w:type="spellStart"/>
      <w:r w:rsidRPr="00D9660F">
        <w:rPr>
          <w:rFonts w:ascii="Times New Roman CYR" w:hAnsi="Times New Roman CYR" w:cs="Times New Roman CYR"/>
          <w:sz w:val="28"/>
          <w:szCs w:val="28"/>
        </w:rPr>
        <w:t>their</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struggle</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for</w:t>
      </w:r>
      <w:proofErr w:type="spellEnd"/>
      <w:r w:rsidRPr="00D9660F">
        <w:rPr>
          <w:rFonts w:ascii="Times New Roman CYR" w:hAnsi="Times New Roman CYR" w:cs="Times New Roman CYR"/>
          <w:sz w:val="28"/>
          <w:szCs w:val="28"/>
        </w:rPr>
        <w:t xml:space="preserve"> national </w:t>
      </w:r>
      <w:proofErr w:type="spellStart"/>
      <w:r w:rsidRPr="00D9660F">
        <w:rPr>
          <w:rFonts w:ascii="Times New Roman CYR" w:hAnsi="Times New Roman CYR" w:cs="Times New Roman CYR"/>
          <w:sz w:val="28"/>
          <w:szCs w:val="28"/>
        </w:rPr>
        <w:t>statehood</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others</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evolved</w:t>
      </w:r>
      <w:proofErr w:type="spellEnd"/>
      <w:r w:rsidRPr="00D9660F">
        <w:rPr>
          <w:rFonts w:ascii="Times New Roman CYR" w:hAnsi="Times New Roman CYR" w:cs="Times New Roman CYR"/>
          <w:sz w:val="28"/>
          <w:szCs w:val="28"/>
        </w:rPr>
        <w:t xml:space="preserve"> in </w:t>
      </w:r>
      <w:proofErr w:type="spellStart"/>
      <w:r w:rsidRPr="00D9660F">
        <w:rPr>
          <w:rFonts w:ascii="Times New Roman CYR" w:hAnsi="Times New Roman CYR" w:cs="Times New Roman CYR"/>
          <w:sz w:val="28"/>
          <w:szCs w:val="28"/>
        </w:rPr>
        <w:t>the</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process</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of</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state</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building</w:t>
      </w:r>
      <w:proofErr w:type="spellEnd"/>
      <w:r w:rsidRPr="00D9660F">
        <w:rPr>
          <w:rFonts w:ascii="Times New Roman CYR" w:hAnsi="Times New Roman CYR" w:cs="Times New Roman CYR"/>
          <w:sz w:val="28"/>
          <w:szCs w:val="28"/>
        </w:rPr>
        <w:t xml:space="preserve"> and </w:t>
      </w:r>
      <w:proofErr w:type="spellStart"/>
      <w:r w:rsidRPr="00D9660F">
        <w:rPr>
          <w:rFonts w:ascii="Times New Roman CYR" w:hAnsi="Times New Roman CYR" w:cs="Times New Roman CYR"/>
          <w:sz w:val="28"/>
          <w:szCs w:val="28"/>
        </w:rPr>
        <w:t>became</w:t>
      </w:r>
      <w:proofErr w:type="spellEnd"/>
      <w:r w:rsidRPr="00D9660F">
        <w:rPr>
          <w:rFonts w:ascii="Times New Roman CYR" w:hAnsi="Times New Roman CYR" w:cs="Times New Roman CYR"/>
          <w:sz w:val="28"/>
          <w:szCs w:val="28"/>
        </w:rPr>
        <w:t xml:space="preserve"> a </w:t>
      </w:r>
      <w:proofErr w:type="spellStart"/>
      <w:r w:rsidRPr="00D9660F">
        <w:rPr>
          <w:rFonts w:ascii="Times New Roman CYR" w:hAnsi="Times New Roman CYR" w:cs="Times New Roman CYR"/>
          <w:sz w:val="28"/>
          <w:szCs w:val="28"/>
        </w:rPr>
        <w:t>symbol</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of</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the</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unification</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of</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many</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peoples</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into</w:t>
      </w:r>
      <w:proofErr w:type="spellEnd"/>
      <w:r w:rsidRPr="00D9660F">
        <w:rPr>
          <w:rFonts w:ascii="Times New Roman CYR" w:hAnsi="Times New Roman CYR" w:cs="Times New Roman CYR"/>
          <w:sz w:val="28"/>
          <w:szCs w:val="28"/>
        </w:rPr>
        <w:t xml:space="preserve"> a </w:t>
      </w:r>
      <w:proofErr w:type="spellStart"/>
      <w:r w:rsidRPr="00D9660F">
        <w:rPr>
          <w:rFonts w:ascii="Times New Roman CYR" w:hAnsi="Times New Roman CYR" w:cs="Times New Roman CYR"/>
          <w:sz w:val="28"/>
          <w:szCs w:val="28"/>
        </w:rPr>
        <w:t>single</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state</w:t>
      </w:r>
      <w:proofErr w:type="spellEnd"/>
      <w:r w:rsidRPr="00D9660F">
        <w:rPr>
          <w:rFonts w:ascii="Times New Roman CYR" w:hAnsi="Times New Roman CYR" w:cs="Times New Roman CYR"/>
          <w:sz w:val="28"/>
          <w:szCs w:val="28"/>
        </w:rPr>
        <w:t xml:space="preserve"> and </w:t>
      </w:r>
      <w:proofErr w:type="spellStart"/>
      <w:r w:rsidRPr="00D9660F">
        <w:rPr>
          <w:rFonts w:ascii="Times New Roman CYR" w:hAnsi="Times New Roman CYR" w:cs="Times New Roman CYR"/>
          <w:sz w:val="28"/>
          <w:szCs w:val="28"/>
        </w:rPr>
        <w:t>political</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nation</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Therefore</w:t>
      </w:r>
      <w:proofErr w:type="spellEnd"/>
      <w:r w:rsidRPr="00D9660F">
        <w:rPr>
          <w:rFonts w:ascii="Times New Roman CYR" w:hAnsi="Times New Roman CYR" w:cs="Times New Roman CYR"/>
          <w:sz w:val="28"/>
          <w:szCs w:val="28"/>
        </w:rPr>
        <w:t xml:space="preserve">, in </w:t>
      </w:r>
      <w:proofErr w:type="spellStart"/>
      <w:r w:rsidRPr="00D9660F">
        <w:rPr>
          <w:rFonts w:ascii="Times New Roman CYR" w:hAnsi="Times New Roman CYR" w:cs="Times New Roman CYR"/>
          <w:sz w:val="28"/>
          <w:szCs w:val="28"/>
        </w:rPr>
        <w:t>many</w:t>
      </w:r>
      <w:proofErr w:type="spellEnd"/>
      <w:r w:rsidRPr="00D9660F">
        <w:rPr>
          <w:rFonts w:ascii="Times New Roman CYR" w:hAnsi="Times New Roman CYR" w:cs="Times New Roman CYR"/>
          <w:sz w:val="28"/>
          <w:szCs w:val="28"/>
        </w:rPr>
        <w:t xml:space="preserve"> countries </w:t>
      </w:r>
      <w:proofErr w:type="spellStart"/>
      <w:r w:rsidRPr="00D9660F">
        <w:rPr>
          <w:rFonts w:ascii="Times New Roman CYR" w:hAnsi="Times New Roman CYR" w:cs="Times New Roman CYR"/>
          <w:sz w:val="28"/>
          <w:szCs w:val="28"/>
        </w:rPr>
        <w:t>of</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the</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world</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the</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day</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of</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the</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state</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or</w:t>
      </w:r>
      <w:proofErr w:type="spellEnd"/>
      <w:r w:rsidRPr="00D9660F">
        <w:rPr>
          <w:rFonts w:ascii="Times New Roman CYR" w:hAnsi="Times New Roman CYR" w:cs="Times New Roman CYR"/>
          <w:sz w:val="28"/>
          <w:szCs w:val="28"/>
        </w:rPr>
        <w:t xml:space="preserve"> national, </w:t>
      </w:r>
      <w:proofErr w:type="spellStart"/>
      <w:r w:rsidRPr="00D9660F">
        <w:rPr>
          <w:rFonts w:ascii="Times New Roman CYR" w:hAnsi="Times New Roman CYR" w:cs="Times New Roman CYR"/>
          <w:sz w:val="28"/>
          <w:szCs w:val="28"/>
        </w:rPr>
        <w:t>flag</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is</w:t>
      </w:r>
      <w:proofErr w:type="spellEnd"/>
      <w:r w:rsidRPr="00D9660F">
        <w:rPr>
          <w:rFonts w:ascii="Times New Roman CYR" w:hAnsi="Times New Roman CYR" w:cs="Times New Roman CYR"/>
          <w:sz w:val="28"/>
          <w:szCs w:val="28"/>
        </w:rPr>
        <w:t xml:space="preserve"> a </w:t>
      </w:r>
      <w:proofErr w:type="spellStart"/>
      <w:r w:rsidRPr="00D9660F">
        <w:rPr>
          <w:rFonts w:ascii="Times New Roman CYR" w:hAnsi="Times New Roman CYR" w:cs="Times New Roman CYR"/>
          <w:sz w:val="28"/>
          <w:szCs w:val="28"/>
        </w:rPr>
        <w:t>public</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holiday</w:t>
      </w:r>
      <w:proofErr w:type="spellEnd"/>
      <w:r w:rsidRPr="00D9660F">
        <w:rPr>
          <w:rFonts w:ascii="Times New Roman CYR" w:hAnsi="Times New Roman CYR" w:cs="Times New Roman CYR"/>
          <w:sz w:val="28"/>
          <w:szCs w:val="28"/>
        </w:rPr>
        <w:t>.</w:t>
      </w:r>
    </w:p>
    <w:p w14:paraId="6D774CFC" w14:textId="77777777" w:rsidR="00B16EC5" w:rsidRPr="00D9660F" w:rsidRDefault="008935B8" w:rsidP="00197DB8">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In the 21</w:t>
      </w:r>
      <w:r w:rsidRPr="00D9660F">
        <w:rPr>
          <w:rFonts w:ascii="Times New Roman CYR" w:hAnsi="Times New Roman CYR" w:cs="Times New Roman CYR"/>
          <w:sz w:val="28"/>
          <w:szCs w:val="28"/>
          <w:vertAlign w:val="superscript"/>
          <w:lang w:val="en-US"/>
        </w:rPr>
        <w:t>st</w:t>
      </w:r>
      <w:r w:rsidRPr="00D9660F">
        <w:rPr>
          <w:rFonts w:ascii="Times New Roman CYR" w:hAnsi="Times New Roman CYR" w:cs="Times New Roman CYR"/>
          <w:sz w:val="28"/>
          <w:szCs w:val="28"/>
          <w:lang w:val="en-US"/>
        </w:rPr>
        <w:t xml:space="preserve"> century, it remains a common practice to publicly demonstrate both </w:t>
      </w:r>
      <w:r w:rsidR="00B54DDC" w:rsidRPr="00D9660F">
        <w:rPr>
          <w:rFonts w:ascii="Times New Roman CYR" w:hAnsi="Times New Roman CYR" w:cs="Times New Roman CYR"/>
          <w:sz w:val="28"/>
          <w:szCs w:val="28"/>
          <w:lang w:val="en-US"/>
        </w:rPr>
        <w:t>the conventional formal</w:t>
      </w:r>
      <w:r w:rsidRPr="00D9660F">
        <w:rPr>
          <w:rFonts w:ascii="Times New Roman CYR" w:hAnsi="Times New Roman CYR" w:cs="Times New Roman CYR"/>
          <w:sz w:val="28"/>
          <w:szCs w:val="28"/>
          <w:lang w:val="en-US"/>
        </w:rPr>
        <w:t xml:space="preserve"> adherence of legal entities and individuals to the state and patriotism of the former through the display of the </w:t>
      </w:r>
      <w:r w:rsidR="00B16EC5" w:rsidRPr="00D9660F">
        <w:rPr>
          <w:rFonts w:ascii="Times New Roman CYR" w:hAnsi="Times New Roman CYR" w:cs="Times New Roman CYR"/>
          <w:sz w:val="28"/>
          <w:szCs w:val="28"/>
          <w:lang w:val="en-US"/>
        </w:rPr>
        <w:t xml:space="preserve">state (national) flags in </w:t>
      </w:r>
      <w:r w:rsidRPr="00D9660F">
        <w:rPr>
          <w:rFonts w:ascii="Times New Roman CYR" w:hAnsi="Times New Roman CYR" w:cs="Times New Roman CYR"/>
          <w:sz w:val="28"/>
          <w:szCs w:val="28"/>
          <w:lang w:val="en-US"/>
        </w:rPr>
        <w:t xml:space="preserve">public authorities </w:t>
      </w:r>
      <w:r w:rsidR="00B16EC5" w:rsidRPr="00D9660F">
        <w:rPr>
          <w:rFonts w:ascii="Times New Roman CYR" w:hAnsi="Times New Roman CYR" w:cs="Times New Roman CYR"/>
          <w:sz w:val="28"/>
          <w:szCs w:val="28"/>
          <w:lang w:val="en-US"/>
        </w:rPr>
        <w:t>and institutions</w:t>
      </w:r>
      <w:r w:rsidR="00B54DDC" w:rsidRPr="00D9660F">
        <w:rPr>
          <w:rFonts w:ascii="Times New Roman CYR" w:hAnsi="Times New Roman CYR" w:cs="Times New Roman CYR"/>
          <w:sz w:val="28"/>
          <w:szCs w:val="28"/>
          <w:lang w:val="en-US"/>
        </w:rPr>
        <w:t>;</w:t>
      </w:r>
      <w:r w:rsidR="00B16EC5" w:rsidRPr="00D9660F">
        <w:rPr>
          <w:rFonts w:ascii="Times New Roman CYR" w:hAnsi="Times New Roman CYR" w:cs="Times New Roman CYR"/>
          <w:sz w:val="28"/>
          <w:szCs w:val="28"/>
          <w:lang w:val="en-US"/>
        </w:rPr>
        <w:t xml:space="preserve"> in the armed forc</w:t>
      </w:r>
      <w:r w:rsidR="00B54DDC" w:rsidRPr="00D9660F">
        <w:rPr>
          <w:rFonts w:ascii="Times New Roman CYR" w:hAnsi="Times New Roman CYR" w:cs="Times New Roman CYR"/>
          <w:sz w:val="28"/>
          <w:szCs w:val="28"/>
          <w:lang w:val="en-US"/>
        </w:rPr>
        <w:t>es and law enforcement agencies;</w:t>
      </w:r>
      <w:r w:rsidR="00B16EC5" w:rsidRPr="00D9660F">
        <w:rPr>
          <w:rFonts w:ascii="Times New Roman CYR" w:hAnsi="Times New Roman CYR" w:cs="Times New Roman CYR"/>
          <w:sz w:val="28"/>
          <w:szCs w:val="28"/>
          <w:lang w:val="en-US"/>
        </w:rPr>
        <w:t xml:space="preserve"> in diplomatic m</w:t>
      </w:r>
      <w:r w:rsidR="00B54DDC" w:rsidRPr="00D9660F">
        <w:rPr>
          <w:rFonts w:ascii="Times New Roman CYR" w:hAnsi="Times New Roman CYR" w:cs="Times New Roman CYR"/>
          <w:sz w:val="28"/>
          <w:szCs w:val="28"/>
          <w:lang w:val="en-US"/>
        </w:rPr>
        <w:t>issions and institutions abroad;</w:t>
      </w:r>
      <w:r w:rsidR="00B16EC5" w:rsidRPr="00D9660F">
        <w:rPr>
          <w:rFonts w:ascii="Times New Roman CYR" w:hAnsi="Times New Roman CYR" w:cs="Times New Roman CYR"/>
          <w:sz w:val="28"/>
          <w:szCs w:val="28"/>
          <w:lang w:val="en-US"/>
        </w:rPr>
        <w:t xml:space="preserve"> on merchant ships during navigation</w:t>
      </w:r>
      <w:r w:rsidR="00B54DDC" w:rsidRPr="00D9660F">
        <w:rPr>
          <w:rFonts w:ascii="Times New Roman CYR" w:hAnsi="Times New Roman CYR" w:cs="Times New Roman CYR"/>
          <w:sz w:val="28"/>
          <w:szCs w:val="28"/>
          <w:lang w:val="en-US"/>
        </w:rPr>
        <w:t>;</w:t>
      </w:r>
      <w:r w:rsidR="00B16EC5" w:rsidRPr="00D9660F">
        <w:rPr>
          <w:rFonts w:ascii="Times New Roman CYR" w:hAnsi="Times New Roman CYR" w:cs="Times New Roman CYR"/>
          <w:sz w:val="28"/>
          <w:szCs w:val="28"/>
          <w:lang w:val="en-US"/>
        </w:rPr>
        <w:t xml:space="preserve"> at space and polar stations</w:t>
      </w:r>
      <w:r w:rsidR="00B54DDC" w:rsidRPr="00D9660F">
        <w:rPr>
          <w:rFonts w:ascii="Times New Roman CYR" w:hAnsi="Times New Roman CYR" w:cs="Times New Roman CYR"/>
          <w:sz w:val="28"/>
          <w:szCs w:val="28"/>
          <w:lang w:val="en-US"/>
        </w:rPr>
        <w:t>; during sports competitions;</w:t>
      </w:r>
      <w:r w:rsidR="00B16EC5" w:rsidRPr="00D9660F">
        <w:rPr>
          <w:rFonts w:ascii="Times New Roman CYR" w:hAnsi="Times New Roman CYR" w:cs="Times New Roman CYR"/>
          <w:sz w:val="28"/>
          <w:szCs w:val="28"/>
          <w:lang w:val="en-US"/>
        </w:rPr>
        <w:t xml:space="preserve"> on </w:t>
      </w:r>
      <w:r w:rsidR="00B54DDC" w:rsidRPr="00D9660F">
        <w:rPr>
          <w:rFonts w:ascii="Times New Roman CYR" w:hAnsi="Times New Roman CYR" w:cs="Times New Roman CYR"/>
          <w:sz w:val="28"/>
          <w:szCs w:val="28"/>
          <w:lang w:val="en-US"/>
        </w:rPr>
        <w:t xml:space="preserve">central </w:t>
      </w:r>
      <w:r w:rsidR="00B16EC5" w:rsidRPr="00D9660F">
        <w:rPr>
          <w:rFonts w:ascii="Times New Roman CYR" w:hAnsi="Times New Roman CYR" w:cs="Times New Roman CYR"/>
          <w:sz w:val="28"/>
          <w:szCs w:val="28"/>
          <w:lang w:val="en-US"/>
        </w:rPr>
        <w:t xml:space="preserve">squares and </w:t>
      </w:r>
      <w:r w:rsidR="00B54DDC" w:rsidRPr="00D9660F">
        <w:rPr>
          <w:rFonts w:ascii="Times New Roman CYR" w:hAnsi="Times New Roman CYR" w:cs="Times New Roman CYR"/>
          <w:sz w:val="28"/>
          <w:szCs w:val="28"/>
          <w:lang w:val="en-US"/>
        </w:rPr>
        <w:t xml:space="preserve">city street; in </w:t>
      </w:r>
      <w:r w:rsidR="00B16EC5" w:rsidRPr="00D9660F">
        <w:rPr>
          <w:rFonts w:ascii="Times New Roman CYR" w:hAnsi="Times New Roman CYR" w:cs="Times New Roman CYR"/>
          <w:sz w:val="28"/>
          <w:szCs w:val="28"/>
          <w:lang w:val="en-US"/>
        </w:rPr>
        <w:t>towns and villages, and even i</w:t>
      </w:r>
      <w:r w:rsidRPr="00D9660F">
        <w:rPr>
          <w:rFonts w:ascii="Times New Roman CYR" w:hAnsi="Times New Roman CYR" w:cs="Times New Roman CYR"/>
          <w:sz w:val="28"/>
          <w:szCs w:val="28"/>
          <w:lang w:val="en-US"/>
        </w:rPr>
        <w:t>n private houses and courtyards</w:t>
      </w:r>
      <w:r w:rsidR="00B54DDC" w:rsidRPr="00D9660F">
        <w:rPr>
          <w:rFonts w:ascii="Times New Roman CYR" w:hAnsi="Times New Roman CYR" w:cs="Times New Roman CYR"/>
          <w:sz w:val="28"/>
          <w:szCs w:val="28"/>
          <w:lang w:val="en-US"/>
        </w:rPr>
        <w:t>.</w:t>
      </w:r>
    </w:p>
    <w:p w14:paraId="14D1459A" w14:textId="77777777" w:rsidR="00977969" w:rsidRPr="00D9660F" w:rsidRDefault="00977969" w:rsidP="00977969">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In the 21</w:t>
      </w:r>
      <w:r w:rsidRPr="00D9660F">
        <w:rPr>
          <w:rFonts w:ascii="Times New Roman CYR" w:hAnsi="Times New Roman CYR" w:cs="Times New Roman CYR"/>
          <w:sz w:val="28"/>
          <w:szCs w:val="28"/>
          <w:vertAlign w:val="superscript"/>
          <w:lang w:val="en-US"/>
        </w:rPr>
        <w:t>st</w:t>
      </w:r>
      <w:r w:rsidRPr="00D9660F">
        <w:rPr>
          <w:rFonts w:ascii="Times New Roman CYR" w:hAnsi="Times New Roman CYR" w:cs="Times New Roman CYR"/>
          <w:sz w:val="28"/>
          <w:szCs w:val="28"/>
          <w:lang w:val="en-US"/>
        </w:rPr>
        <w:t xml:space="preserve"> Century, it remains a common practice to publicly demonstrate both the conventional formal adherence of legal entities and individuals to the state and individual patriotism through display of the state, or national, flags in public authorities and institutions. This includes the armed forces and law enforcement agencies; diplomatic missions and institutions abroad; on merchant ships during navigation; in space and polar stations; sports competitions; on central squares and city streets; in towns and villages; and even, in private houses and courtyards.</w:t>
      </w:r>
    </w:p>
    <w:p w14:paraId="3B67E7B5" w14:textId="77777777" w:rsidR="00B16EC5" w:rsidRPr="00D9660F" w:rsidRDefault="00B54DDC" w:rsidP="00197DB8">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In some countries</w:t>
      </w:r>
      <w:r w:rsidR="00B16EC5" w:rsidRPr="00D9660F">
        <w:rPr>
          <w:rFonts w:ascii="Times New Roman CYR" w:hAnsi="Times New Roman CYR" w:cs="Times New Roman CYR"/>
          <w:sz w:val="28"/>
          <w:szCs w:val="28"/>
          <w:lang w:val="en-US"/>
        </w:rPr>
        <w:t xml:space="preserve">, </w:t>
      </w:r>
      <w:r w:rsidRPr="00D9660F">
        <w:rPr>
          <w:rFonts w:ascii="Times New Roman CYR" w:hAnsi="Times New Roman CYR" w:cs="Times New Roman CYR"/>
          <w:sz w:val="28"/>
          <w:szCs w:val="28"/>
          <w:lang w:val="en-US"/>
        </w:rPr>
        <w:t>the law defines the</w:t>
      </w:r>
      <w:r w:rsidR="00B16EC5" w:rsidRPr="00D9660F">
        <w:rPr>
          <w:rFonts w:ascii="Times New Roman CYR" w:hAnsi="Times New Roman CYR" w:cs="Times New Roman CYR"/>
          <w:sz w:val="28"/>
          <w:szCs w:val="28"/>
          <w:lang w:val="en-US"/>
        </w:rPr>
        <w:t xml:space="preserve"> so-called </w:t>
      </w:r>
      <w:r w:rsidRPr="00D9660F">
        <w:rPr>
          <w:rFonts w:ascii="Times New Roman CYR" w:hAnsi="Times New Roman CYR" w:cs="Times New Roman CYR"/>
          <w:sz w:val="28"/>
          <w:szCs w:val="28"/>
          <w:lang w:val="en-US"/>
        </w:rPr>
        <w:t>“</w:t>
      </w:r>
      <w:r w:rsidR="00B16EC5" w:rsidRPr="00D9660F">
        <w:rPr>
          <w:rFonts w:ascii="Times New Roman CYR" w:hAnsi="Times New Roman CYR" w:cs="Times New Roman CYR"/>
          <w:sz w:val="28"/>
          <w:szCs w:val="28"/>
          <w:lang w:val="en-US"/>
        </w:rPr>
        <w:t>state colors</w:t>
      </w:r>
      <w:r w:rsidRPr="00D9660F">
        <w:rPr>
          <w:rFonts w:ascii="Times New Roman CYR" w:hAnsi="Times New Roman CYR" w:cs="Times New Roman CYR"/>
          <w:sz w:val="28"/>
          <w:szCs w:val="28"/>
          <w:lang w:val="en-US"/>
        </w:rPr>
        <w:t>”</w:t>
      </w:r>
      <w:r w:rsidR="00B16EC5" w:rsidRPr="00D9660F">
        <w:rPr>
          <w:rFonts w:ascii="Times New Roman CYR" w:hAnsi="Times New Roman CYR" w:cs="Times New Roman CYR"/>
          <w:sz w:val="28"/>
          <w:szCs w:val="28"/>
          <w:lang w:val="en-US"/>
        </w:rPr>
        <w:t xml:space="preserve">, </w:t>
      </w:r>
      <w:r w:rsidRPr="00D9660F">
        <w:rPr>
          <w:rFonts w:ascii="Times New Roman CYR" w:hAnsi="Times New Roman CYR" w:cs="Times New Roman CYR"/>
          <w:sz w:val="28"/>
          <w:szCs w:val="28"/>
          <w:lang w:val="en-US"/>
        </w:rPr>
        <w:t xml:space="preserve">in particular, </w:t>
      </w:r>
      <w:r w:rsidR="00B16EC5" w:rsidRPr="00D9660F">
        <w:rPr>
          <w:rFonts w:ascii="Times New Roman CYR" w:hAnsi="Times New Roman CYR" w:cs="Times New Roman CYR"/>
          <w:sz w:val="28"/>
          <w:szCs w:val="28"/>
          <w:lang w:val="en-US"/>
        </w:rPr>
        <w:t xml:space="preserve">colors that are used </w:t>
      </w:r>
      <w:r w:rsidR="000F7CED">
        <w:rPr>
          <w:rFonts w:ascii="Times New Roman CYR" w:hAnsi="Times New Roman CYR" w:cs="Times New Roman CYR"/>
          <w:sz w:val="28"/>
          <w:szCs w:val="28"/>
          <w:lang w:val="en-US"/>
        </w:rPr>
        <w:t>in</w:t>
      </w:r>
      <w:r w:rsidR="00B16EC5" w:rsidRPr="00D9660F">
        <w:rPr>
          <w:rFonts w:ascii="Times New Roman CYR" w:hAnsi="Times New Roman CYR" w:cs="Times New Roman CYR"/>
          <w:sz w:val="28"/>
          <w:szCs w:val="28"/>
          <w:lang w:val="en-US"/>
        </w:rPr>
        <w:t xml:space="preserve"> national flag</w:t>
      </w:r>
      <w:r w:rsidR="000F7CED">
        <w:rPr>
          <w:rFonts w:ascii="Times New Roman CYR" w:hAnsi="Times New Roman CYR" w:cs="Times New Roman CYR"/>
          <w:sz w:val="28"/>
          <w:szCs w:val="28"/>
          <w:lang w:val="en-US"/>
        </w:rPr>
        <w:t>s</w:t>
      </w:r>
      <w:r w:rsidR="00B16EC5" w:rsidRPr="00D9660F">
        <w:rPr>
          <w:rFonts w:ascii="Times New Roman CYR" w:hAnsi="Times New Roman CYR" w:cs="Times New Roman CYR"/>
          <w:sz w:val="28"/>
          <w:szCs w:val="28"/>
          <w:lang w:val="en-US"/>
        </w:rPr>
        <w:t xml:space="preserve">, as well as </w:t>
      </w:r>
      <w:r w:rsidR="000F7CED">
        <w:rPr>
          <w:rFonts w:ascii="Times New Roman CYR" w:hAnsi="Times New Roman CYR" w:cs="Times New Roman CYR"/>
          <w:sz w:val="28"/>
          <w:szCs w:val="28"/>
          <w:lang w:val="en-US"/>
        </w:rPr>
        <w:t xml:space="preserve">in </w:t>
      </w:r>
      <w:r w:rsidR="00B16EC5" w:rsidRPr="00D9660F">
        <w:rPr>
          <w:rFonts w:ascii="Times New Roman CYR" w:hAnsi="Times New Roman CYR" w:cs="Times New Roman CYR"/>
          <w:sz w:val="28"/>
          <w:szCs w:val="28"/>
          <w:lang w:val="en-US"/>
        </w:rPr>
        <w:t>banners, standards, ribbons</w:t>
      </w:r>
      <w:r w:rsidRPr="00D9660F">
        <w:rPr>
          <w:rFonts w:ascii="Times New Roman CYR" w:hAnsi="Times New Roman CYR" w:cs="Times New Roman CYR"/>
          <w:sz w:val="28"/>
          <w:szCs w:val="28"/>
          <w:lang w:val="en-US"/>
        </w:rPr>
        <w:t xml:space="preserve"> and </w:t>
      </w:r>
      <w:r w:rsidRPr="00D9660F">
        <w:rPr>
          <w:rFonts w:ascii="Times New Roman CYR" w:hAnsi="Times New Roman CYR" w:cs="Times New Roman CYR"/>
          <w:sz w:val="28"/>
          <w:szCs w:val="28"/>
          <w:lang w:val="en-US"/>
        </w:rPr>
        <w:lastRenderedPageBreak/>
        <w:t xml:space="preserve">other </w:t>
      </w:r>
      <w:r w:rsidR="000F7CED">
        <w:rPr>
          <w:rFonts w:ascii="Times New Roman CYR" w:hAnsi="Times New Roman CYR" w:cs="Times New Roman CYR"/>
          <w:sz w:val="28"/>
          <w:szCs w:val="28"/>
          <w:lang w:val="en-US"/>
        </w:rPr>
        <w:t>related</w:t>
      </w:r>
      <w:r w:rsidRPr="00D9660F">
        <w:rPr>
          <w:rFonts w:ascii="Times New Roman CYR" w:hAnsi="Times New Roman CYR" w:cs="Times New Roman CYR"/>
          <w:sz w:val="28"/>
          <w:szCs w:val="28"/>
          <w:lang w:val="en-US"/>
        </w:rPr>
        <w:t xml:space="preserve"> symbols</w:t>
      </w:r>
      <w:r w:rsidR="00B16EC5" w:rsidRPr="00D9660F">
        <w:rPr>
          <w:rFonts w:ascii="Times New Roman CYR" w:hAnsi="Times New Roman CYR" w:cs="Times New Roman CYR"/>
          <w:sz w:val="28"/>
          <w:szCs w:val="28"/>
          <w:lang w:val="en-US"/>
        </w:rPr>
        <w:t xml:space="preserve">. The latter, as a rule, are used in mass celebrations of public holidays, to </w:t>
      </w:r>
      <w:r w:rsidR="000F7CED">
        <w:rPr>
          <w:rFonts w:ascii="Times New Roman CYR" w:hAnsi="Times New Roman CYR" w:cs="Times New Roman CYR"/>
          <w:sz w:val="28"/>
          <w:szCs w:val="28"/>
          <w:lang w:val="en-US"/>
        </w:rPr>
        <w:t xml:space="preserve">stress their national </w:t>
      </w:r>
      <w:r w:rsidR="004569F7">
        <w:rPr>
          <w:rFonts w:ascii="Times New Roman CYR" w:hAnsi="Times New Roman CYR" w:cs="Times New Roman CYR"/>
          <w:sz w:val="28"/>
          <w:szCs w:val="28"/>
          <w:lang w:val="en-US"/>
        </w:rPr>
        <w:t>prominence</w:t>
      </w:r>
      <w:r w:rsidR="000F7CED">
        <w:rPr>
          <w:rFonts w:ascii="Times New Roman CYR" w:hAnsi="Times New Roman CYR" w:cs="Times New Roman CYR"/>
          <w:sz w:val="28"/>
          <w:szCs w:val="28"/>
          <w:lang w:val="en-US"/>
        </w:rPr>
        <w:t xml:space="preserve"> and </w:t>
      </w:r>
      <w:r w:rsidR="00B16EC5" w:rsidRPr="00D9660F">
        <w:rPr>
          <w:rFonts w:ascii="Times New Roman CYR" w:hAnsi="Times New Roman CYR" w:cs="Times New Roman CYR"/>
          <w:sz w:val="28"/>
          <w:szCs w:val="28"/>
          <w:lang w:val="en-US"/>
        </w:rPr>
        <w:t>significance.</w:t>
      </w:r>
    </w:p>
    <w:p w14:paraId="1C30DE87" w14:textId="77777777" w:rsidR="00B16EC5" w:rsidRPr="00D9660F" w:rsidRDefault="00B459C3" w:rsidP="00D33CD2">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I</w:t>
      </w:r>
      <w:r w:rsidR="00B16EC5" w:rsidRPr="00D9660F">
        <w:rPr>
          <w:rFonts w:ascii="Times New Roman CYR" w:hAnsi="Times New Roman CYR" w:cs="Times New Roman CYR"/>
          <w:sz w:val="28"/>
          <w:szCs w:val="28"/>
          <w:lang w:val="en-US"/>
        </w:rPr>
        <w:t xml:space="preserve">n international law and military affairs, </w:t>
      </w:r>
      <w:r w:rsidRPr="00D9660F">
        <w:rPr>
          <w:rFonts w:ascii="Times New Roman CYR" w:hAnsi="Times New Roman CYR" w:cs="Times New Roman CYR"/>
          <w:sz w:val="28"/>
          <w:szCs w:val="28"/>
          <w:lang w:val="en-US"/>
        </w:rPr>
        <w:t>there is an expression “</w:t>
      </w:r>
      <w:r w:rsidR="00B16EC5" w:rsidRPr="00D9660F">
        <w:rPr>
          <w:rFonts w:ascii="Times New Roman CYR" w:hAnsi="Times New Roman CYR" w:cs="Times New Roman CYR"/>
          <w:sz w:val="28"/>
          <w:szCs w:val="28"/>
          <w:lang w:val="en-US"/>
        </w:rPr>
        <w:t>under the flag</w:t>
      </w:r>
      <w:r w:rsidRPr="00D9660F">
        <w:rPr>
          <w:rFonts w:ascii="Times New Roman CYR" w:hAnsi="Times New Roman CYR" w:cs="Times New Roman CYR"/>
          <w:sz w:val="28"/>
          <w:szCs w:val="28"/>
          <w:lang w:val="en-US"/>
        </w:rPr>
        <w:t>”</w:t>
      </w:r>
      <w:r w:rsidR="00B16EC5" w:rsidRPr="00D9660F">
        <w:rPr>
          <w:rFonts w:ascii="Times New Roman CYR" w:hAnsi="Times New Roman CYR" w:cs="Times New Roman CYR"/>
          <w:sz w:val="28"/>
          <w:szCs w:val="28"/>
          <w:lang w:val="en-US"/>
        </w:rPr>
        <w:t xml:space="preserve"> of a particular state, </w:t>
      </w:r>
      <w:r w:rsidR="00A14A10" w:rsidRPr="00D9660F">
        <w:rPr>
          <w:rFonts w:ascii="Times New Roman CYR" w:hAnsi="Times New Roman CYR" w:cs="Times New Roman CYR"/>
          <w:sz w:val="28"/>
          <w:szCs w:val="28"/>
          <w:lang w:val="en-US"/>
        </w:rPr>
        <w:t xml:space="preserve">which means the exercise of </w:t>
      </w:r>
      <w:r w:rsidR="00B16EC5" w:rsidRPr="00D9660F">
        <w:rPr>
          <w:rFonts w:ascii="Times New Roman CYR" w:hAnsi="Times New Roman CYR" w:cs="Times New Roman CYR"/>
          <w:sz w:val="28"/>
          <w:szCs w:val="28"/>
          <w:lang w:val="en-US"/>
        </w:rPr>
        <w:t>international relations or participation in the war on behalf of a particular state. The Genev</w:t>
      </w:r>
      <w:r w:rsidR="00A14A10" w:rsidRPr="00D9660F">
        <w:rPr>
          <w:rFonts w:ascii="Times New Roman CYR" w:hAnsi="Times New Roman CYR" w:cs="Times New Roman CYR"/>
          <w:sz w:val="28"/>
          <w:szCs w:val="28"/>
          <w:lang w:val="en-US"/>
        </w:rPr>
        <w:t>a</w:t>
      </w:r>
      <w:r w:rsidR="00B16EC5" w:rsidRPr="00D9660F">
        <w:rPr>
          <w:rFonts w:ascii="Times New Roman CYR" w:hAnsi="Times New Roman CYR" w:cs="Times New Roman CYR"/>
          <w:sz w:val="28"/>
          <w:szCs w:val="28"/>
          <w:lang w:val="en-US"/>
        </w:rPr>
        <w:t xml:space="preserve"> Convention </w:t>
      </w:r>
      <w:r w:rsidR="00A14A10" w:rsidRPr="00D9660F">
        <w:rPr>
          <w:rFonts w:ascii="Times New Roman CYR" w:hAnsi="Times New Roman CYR" w:cs="Times New Roman CYR"/>
          <w:sz w:val="28"/>
          <w:szCs w:val="28"/>
          <w:lang w:val="en-US"/>
        </w:rPr>
        <w:t xml:space="preserve">of </w:t>
      </w:r>
      <w:r w:rsidR="00B16EC5" w:rsidRPr="00D9660F">
        <w:rPr>
          <w:rFonts w:ascii="Times New Roman CYR" w:hAnsi="Times New Roman CYR" w:cs="Times New Roman CYR"/>
          <w:sz w:val="28"/>
          <w:szCs w:val="28"/>
          <w:lang w:val="en-US"/>
        </w:rPr>
        <w:t>1864 introduced a special distinction (emblem)</w:t>
      </w:r>
      <w:r w:rsidR="00A14A10" w:rsidRPr="00D9660F">
        <w:rPr>
          <w:rFonts w:ascii="Times New Roman CYR" w:hAnsi="Times New Roman CYR" w:cs="Times New Roman CYR"/>
          <w:sz w:val="28"/>
          <w:szCs w:val="28"/>
          <w:lang w:val="en-US"/>
        </w:rPr>
        <w:t>,</w:t>
      </w:r>
      <w:r w:rsidR="00B16EC5" w:rsidRPr="00D9660F">
        <w:rPr>
          <w:rFonts w:ascii="Times New Roman CYR" w:hAnsi="Times New Roman CYR" w:cs="Times New Roman CYR"/>
          <w:sz w:val="28"/>
          <w:szCs w:val="28"/>
          <w:lang w:val="en-US"/>
        </w:rPr>
        <w:t xml:space="preserve"> a red cross on a white background, which was used </w:t>
      </w:r>
      <w:r w:rsidR="004569F7">
        <w:rPr>
          <w:rFonts w:ascii="Times New Roman CYR" w:hAnsi="Times New Roman CYR" w:cs="Times New Roman CYR"/>
          <w:sz w:val="28"/>
          <w:szCs w:val="28"/>
          <w:lang w:val="en-US"/>
        </w:rPr>
        <w:t>in t</w:t>
      </w:r>
      <w:r w:rsidR="00B16EC5" w:rsidRPr="00D9660F">
        <w:rPr>
          <w:rFonts w:ascii="Times New Roman CYR" w:hAnsi="Times New Roman CYR" w:cs="Times New Roman CYR"/>
          <w:sz w:val="28"/>
          <w:szCs w:val="28"/>
          <w:lang w:val="en-US"/>
        </w:rPr>
        <w:t xml:space="preserve">he </w:t>
      </w:r>
      <w:r w:rsidR="00A14A10" w:rsidRPr="00D9660F">
        <w:rPr>
          <w:rFonts w:ascii="Times New Roman CYR" w:hAnsi="Times New Roman CYR" w:cs="Times New Roman CYR"/>
          <w:sz w:val="28"/>
          <w:szCs w:val="28"/>
          <w:lang w:val="en-US"/>
        </w:rPr>
        <w:t>Red Cross flag</w:t>
      </w:r>
      <w:r w:rsidR="00B16EC5" w:rsidRPr="00D9660F">
        <w:rPr>
          <w:rFonts w:ascii="Times New Roman CYR" w:hAnsi="Times New Roman CYR" w:cs="Times New Roman CYR"/>
          <w:sz w:val="28"/>
          <w:szCs w:val="28"/>
          <w:lang w:val="en-US"/>
        </w:rPr>
        <w:t>. International law prohibits the misuse of this flag [1, p. 74-75].</w:t>
      </w:r>
    </w:p>
    <w:p w14:paraId="19D5975E" w14:textId="77777777" w:rsidR="00153C01" w:rsidRPr="00D9660F" w:rsidRDefault="00153C01" w:rsidP="00D33CD2">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Regulations on flags and their use </w:t>
      </w:r>
      <w:r w:rsidR="00121EF6" w:rsidRPr="00D9660F">
        <w:rPr>
          <w:rFonts w:ascii="Times New Roman CYR" w:hAnsi="Times New Roman CYR" w:cs="Times New Roman CYR"/>
          <w:sz w:val="28"/>
          <w:szCs w:val="28"/>
          <w:lang w:val="en-US"/>
        </w:rPr>
        <w:t>are</w:t>
      </w:r>
      <w:r w:rsidRPr="00D9660F">
        <w:rPr>
          <w:rFonts w:ascii="Times New Roman CYR" w:hAnsi="Times New Roman CYR" w:cs="Times New Roman CYR"/>
          <w:sz w:val="28"/>
          <w:szCs w:val="28"/>
          <w:lang w:val="en-US"/>
        </w:rPr>
        <w:t xml:space="preserve"> governed by international law. </w:t>
      </w:r>
      <w:r w:rsidR="00F45336" w:rsidRPr="00D9660F">
        <w:rPr>
          <w:rFonts w:ascii="Times New Roman CYR" w:hAnsi="Times New Roman CYR" w:cs="Times New Roman CYR"/>
          <w:sz w:val="28"/>
          <w:szCs w:val="28"/>
          <w:lang w:val="en-US"/>
        </w:rPr>
        <w:t>I</w:t>
      </w:r>
      <w:r w:rsidRPr="00D9660F">
        <w:rPr>
          <w:rFonts w:ascii="Times New Roman CYR" w:hAnsi="Times New Roman CYR" w:cs="Times New Roman CYR"/>
          <w:sz w:val="28"/>
          <w:szCs w:val="28"/>
          <w:lang w:val="en-US"/>
        </w:rPr>
        <w:t>n particular, Art</w:t>
      </w:r>
      <w:r w:rsidR="00F45336" w:rsidRPr="00D9660F">
        <w:rPr>
          <w:rFonts w:ascii="Times New Roman CYR" w:hAnsi="Times New Roman CYR" w:cs="Times New Roman CYR"/>
          <w:sz w:val="28"/>
          <w:szCs w:val="28"/>
          <w:lang w:val="en-US"/>
        </w:rPr>
        <w:t>icle</w:t>
      </w:r>
      <w:r w:rsidRPr="00D9660F">
        <w:rPr>
          <w:rFonts w:ascii="Times New Roman CYR" w:hAnsi="Times New Roman CYR" w:cs="Times New Roman CYR"/>
          <w:sz w:val="28"/>
          <w:szCs w:val="28"/>
          <w:lang w:val="en-US"/>
        </w:rPr>
        <w:t xml:space="preserve"> 23 of the Hague Convention of 1907</w:t>
      </w:r>
      <w:r w:rsidR="00373DED" w:rsidRPr="00D9660F">
        <w:rPr>
          <w:rFonts w:ascii="Times New Roman CYR" w:hAnsi="Times New Roman CYR" w:cs="Times New Roman CYR"/>
          <w:sz w:val="28"/>
          <w:szCs w:val="28"/>
          <w:lang w:val="en-US"/>
        </w:rPr>
        <w:t xml:space="preserve"> (point f),</w:t>
      </w:r>
      <w:r w:rsidRPr="00D9660F">
        <w:rPr>
          <w:rFonts w:ascii="Times New Roman CYR" w:hAnsi="Times New Roman CYR" w:cs="Times New Roman CYR"/>
          <w:sz w:val="28"/>
          <w:szCs w:val="28"/>
          <w:lang w:val="en-US"/>
        </w:rPr>
        <w:t xml:space="preserve"> </w:t>
      </w:r>
      <w:r w:rsidR="00373DED" w:rsidRPr="00D9660F">
        <w:rPr>
          <w:rFonts w:ascii="Times New Roman CYR" w:hAnsi="Times New Roman CYR" w:cs="Times New Roman CYR"/>
          <w:sz w:val="28"/>
          <w:szCs w:val="28"/>
          <w:lang w:val="en-US"/>
        </w:rPr>
        <w:t>forewarns</w:t>
      </w:r>
      <w:r w:rsidRPr="00D9660F">
        <w:rPr>
          <w:rFonts w:ascii="Times New Roman CYR" w:hAnsi="Times New Roman CYR" w:cs="Times New Roman CYR"/>
          <w:sz w:val="28"/>
          <w:szCs w:val="28"/>
          <w:lang w:val="en-US"/>
        </w:rPr>
        <w:t xml:space="preserve"> the belligerents </w:t>
      </w:r>
      <w:r w:rsidR="00373DED" w:rsidRPr="00D9660F">
        <w:rPr>
          <w:rFonts w:ascii="Times New Roman CYR" w:hAnsi="Times New Roman CYR" w:cs="Times New Roman CYR"/>
          <w:sz w:val="28"/>
          <w:szCs w:val="28"/>
          <w:lang w:val="en-US"/>
        </w:rPr>
        <w:t>“</w:t>
      </w:r>
      <w:r w:rsidR="00CC5F20" w:rsidRPr="00D9660F">
        <w:rPr>
          <w:rFonts w:ascii="Times New Roman CYR" w:hAnsi="Times New Roman CYR" w:cs="Times New Roman CYR"/>
          <w:sz w:val="28"/>
          <w:szCs w:val="28"/>
          <w:lang w:val="en-US"/>
        </w:rPr>
        <w:t>To make improper use of a flag of truce, of the national flag or of the military insignia and uniform of the enemy, as well as the distinctive badges of the Geneva Convention</w:t>
      </w:r>
      <w:r w:rsidR="00C62822"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 xml:space="preserve"> [2].</w:t>
      </w:r>
    </w:p>
    <w:p w14:paraId="321CBF13" w14:textId="77777777" w:rsidR="00CC5F20" w:rsidRPr="00D9660F" w:rsidRDefault="00CC5F20" w:rsidP="0044392A">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State (national</w:t>
      </w:r>
      <w:r w:rsidR="00814DFC" w:rsidRPr="00D9660F">
        <w:rPr>
          <w:rFonts w:ascii="Times New Roman CYR" w:hAnsi="Times New Roman CYR" w:cs="Times New Roman CYR"/>
          <w:sz w:val="28"/>
          <w:szCs w:val="28"/>
          <w:lang w:val="uk-UA"/>
        </w:rPr>
        <w:t xml:space="preserve"> </w:t>
      </w:r>
      <w:r w:rsidR="00814DFC" w:rsidRPr="00D9660F">
        <w:rPr>
          <w:rFonts w:ascii="Times New Roman CYR" w:hAnsi="Times New Roman CYR" w:cs="Times New Roman CYR"/>
          <w:sz w:val="28"/>
          <w:szCs w:val="28"/>
          <w:lang w:val="en-US"/>
        </w:rPr>
        <w:t>or</w:t>
      </w:r>
      <w:r w:rsidRPr="00D9660F">
        <w:rPr>
          <w:rFonts w:ascii="Times New Roman CYR" w:hAnsi="Times New Roman CYR" w:cs="Times New Roman CYR"/>
          <w:sz w:val="28"/>
          <w:szCs w:val="28"/>
          <w:lang w:val="en-US"/>
        </w:rPr>
        <w:t xml:space="preserve"> republican) flags, or </w:t>
      </w:r>
      <w:r w:rsidR="00814DFC"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state colors</w:t>
      </w:r>
      <w:r w:rsidR="00814DFC"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 xml:space="preserve">, along with state emblems, are enshrined in constitutions as state symbols, which are symbols of sovereign power and </w:t>
      </w:r>
      <w:r w:rsidR="002E5F13" w:rsidRPr="00D9660F">
        <w:rPr>
          <w:rFonts w:ascii="Times New Roman CYR" w:hAnsi="Times New Roman CYR" w:cs="Times New Roman CYR"/>
          <w:sz w:val="28"/>
          <w:szCs w:val="28"/>
          <w:lang w:val="en-US"/>
        </w:rPr>
        <w:t xml:space="preserve">fall </w:t>
      </w:r>
      <w:r w:rsidRPr="00D9660F">
        <w:rPr>
          <w:rFonts w:ascii="Times New Roman CYR" w:hAnsi="Times New Roman CYR" w:cs="Times New Roman CYR"/>
          <w:sz w:val="28"/>
          <w:szCs w:val="28"/>
          <w:lang w:val="en-US"/>
        </w:rPr>
        <w:t>under the protection of the state</w:t>
      </w:r>
      <w:r w:rsidR="002E5F13" w:rsidRPr="00D9660F">
        <w:rPr>
          <w:rFonts w:ascii="Times New Roman CYR" w:hAnsi="Times New Roman CYR" w:cs="Times New Roman CYR"/>
          <w:sz w:val="28"/>
          <w:szCs w:val="28"/>
          <w:lang w:val="en-US"/>
        </w:rPr>
        <w:t xml:space="preserve">. </w:t>
      </w:r>
      <w:r w:rsidRPr="00D9660F">
        <w:rPr>
          <w:rFonts w:ascii="Times New Roman CYR" w:hAnsi="Times New Roman CYR" w:cs="Times New Roman CYR"/>
          <w:sz w:val="28"/>
          <w:szCs w:val="28"/>
          <w:lang w:val="en-US"/>
        </w:rPr>
        <w:t xml:space="preserve">For </w:t>
      </w:r>
      <w:r w:rsidR="002E5F13" w:rsidRPr="00D9660F">
        <w:rPr>
          <w:rFonts w:ascii="Times New Roman CYR" w:hAnsi="Times New Roman CYR" w:cs="Times New Roman CYR"/>
          <w:sz w:val="28"/>
          <w:szCs w:val="28"/>
          <w:lang w:val="en-US"/>
        </w:rPr>
        <w:t>instance, P</w:t>
      </w:r>
      <w:r w:rsidRPr="00D9660F">
        <w:rPr>
          <w:rFonts w:ascii="Times New Roman CYR" w:hAnsi="Times New Roman CYR" w:cs="Times New Roman CYR"/>
          <w:sz w:val="28"/>
          <w:szCs w:val="28"/>
          <w:lang w:val="en-US"/>
        </w:rPr>
        <w:t>art 2 of Art</w:t>
      </w:r>
      <w:r w:rsidR="002E5F13" w:rsidRPr="00D9660F">
        <w:rPr>
          <w:rFonts w:ascii="Times New Roman CYR" w:hAnsi="Times New Roman CYR" w:cs="Times New Roman CYR"/>
          <w:sz w:val="28"/>
          <w:szCs w:val="28"/>
          <w:lang w:val="en-US"/>
        </w:rPr>
        <w:t>icle</w:t>
      </w:r>
      <w:r w:rsidRPr="00D9660F">
        <w:rPr>
          <w:rFonts w:ascii="Times New Roman CYR" w:hAnsi="Times New Roman CYR" w:cs="Times New Roman CYR"/>
          <w:sz w:val="28"/>
          <w:szCs w:val="28"/>
          <w:lang w:val="en-US"/>
        </w:rPr>
        <w:t xml:space="preserve"> 28 of the Constitution of Poland </w:t>
      </w:r>
      <w:r w:rsidR="004569F7">
        <w:rPr>
          <w:rFonts w:ascii="Times New Roman CYR" w:hAnsi="Times New Roman CYR" w:cs="Times New Roman CYR"/>
          <w:sz w:val="28"/>
          <w:szCs w:val="28"/>
          <w:lang w:val="en-US"/>
        </w:rPr>
        <w:t>provides the following</w:t>
      </w:r>
      <w:r w:rsidRPr="00D9660F">
        <w:rPr>
          <w:rFonts w:ascii="Times New Roman CYR" w:hAnsi="Times New Roman CYR" w:cs="Times New Roman CYR"/>
          <w:sz w:val="28"/>
          <w:szCs w:val="28"/>
          <w:lang w:val="en-US"/>
        </w:rPr>
        <w:t xml:space="preserve">: </w:t>
      </w:r>
      <w:r w:rsidR="002E5F13" w:rsidRPr="00D9660F">
        <w:rPr>
          <w:rFonts w:ascii="Times New Roman CYR" w:hAnsi="Times New Roman CYR" w:cs="Times New Roman CYR"/>
          <w:i/>
          <w:sz w:val="28"/>
          <w:szCs w:val="28"/>
          <w:lang w:val="en-US"/>
        </w:rPr>
        <w:t>“</w:t>
      </w:r>
      <w:r w:rsidRPr="00D9660F">
        <w:rPr>
          <w:rFonts w:ascii="Times New Roman CYR" w:hAnsi="Times New Roman CYR" w:cs="Times New Roman CYR"/>
          <w:i/>
          <w:sz w:val="28"/>
          <w:szCs w:val="28"/>
          <w:lang w:val="en-US"/>
        </w:rPr>
        <w:t>The colors of the Polish Republic are white and red</w:t>
      </w:r>
      <w:r w:rsidR="002E5F13" w:rsidRPr="00D9660F">
        <w:rPr>
          <w:rFonts w:ascii="Times New Roman CYR" w:hAnsi="Times New Roman CYR" w:cs="Times New Roman CYR"/>
          <w:i/>
          <w:sz w:val="28"/>
          <w:szCs w:val="28"/>
          <w:lang w:val="en-US"/>
        </w:rPr>
        <w:t>”</w:t>
      </w:r>
      <w:r w:rsidRPr="00D9660F">
        <w:rPr>
          <w:rFonts w:ascii="Times New Roman CYR" w:hAnsi="Times New Roman CYR" w:cs="Times New Roman CYR"/>
          <w:sz w:val="28"/>
          <w:szCs w:val="28"/>
          <w:lang w:val="en-US"/>
        </w:rPr>
        <w:t xml:space="preserve"> [3, p. 20]. The description </w:t>
      </w:r>
      <w:r w:rsidR="002E5F13" w:rsidRPr="00D9660F">
        <w:rPr>
          <w:rFonts w:ascii="Times New Roman CYR" w:hAnsi="Times New Roman CYR" w:cs="Times New Roman CYR"/>
          <w:sz w:val="28"/>
          <w:szCs w:val="28"/>
          <w:lang w:val="en-US"/>
        </w:rPr>
        <w:t xml:space="preserve">of colors </w:t>
      </w:r>
      <w:r w:rsidRPr="00D9660F">
        <w:rPr>
          <w:rFonts w:ascii="Times New Roman CYR" w:hAnsi="Times New Roman CYR" w:cs="Times New Roman CYR"/>
          <w:sz w:val="28"/>
          <w:szCs w:val="28"/>
          <w:lang w:val="en-US"/>
        </w:rPr>
        <w:t xml:space="preserve">is </w:t>
      </w:r>
      <w:r w:rsidR="004569F7">
        <w:rPr>
          <w:rFonts w:ascii="Times New Roman CYR" w:hAnsi="Times New Roman CYR" w:cs="Times New Roman CYR"/>
          <w:sz w:val="28"/>
          <w:szCs w:val="28"/>
          <w:lang w:val="en-US"/>
        </w:rPr>
        <w:t>given</w:t>
      </w:r>
      <w:r w:rsidR="002E5F13" w:rsidRPr="00D9660F">
        <w:rPr>
          <w:rFonts w:ascii="Times New Roman CYR" w:hAnsi="Times New Roman CYR" w:cs="Times New Roman CYR"/>
          <w:sz w:val="28"/>
          <w:szCs w:val="28"/>
          <w:lang w:val="en-US"/>
        </w:rPr>
        <w:t xml:space="preserve"> in the </w:t>
      </w:r>
      <w:r w:rsidRPr="00D9660F">
        <w:rPr>
          <w:rFonts w:ascii="Times New Roman CYR" w:hAnsi="Times New Roman CYR" w:cs="Times New Roman CYR"/>
          <w:sz w:val="28"/>
          <w:szCs w:val="28"/>
          <w:lang w:val="en-US"/>
        </w:rPr>
        <w:t>special law of the Commonwealth of Poland.</w:t>
      </w:r>
    </w:p>
    <w:p w14:paraId="13DB1226" w14:textId="77777777" w:rsidR="00CC5F20" w:rsidRPr="00D9660F" w:rsidRDefault="00AF4AA7" w:rsidP="0044392A">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Article</w:t>
      </w:r>
      <w:r w:rsidR="00CC5F20" w:rsidRPr="00D9660F">
        <w:rPr>
          <w:rFonts w:ascii="Times New Roman CYR" w:hAnsi="Times New Roman CYR" w:cs="Times New Roman CYR"/>
          <w:sz w:val="28"/>
          <w:szCs w:val="28"/>
          <w:lang w:val="en-US"/>
        </w:rPr>
        <w:t xml:space="preserve"> 2 of the French Constitution</w:t>
      </w:r>
      <w:r w:rsidR="004569F7">
        <w:rPr>
          <w:rFonts w:ascii="Times New Roman CYR" w:hAnsi="Times New Roman CYR" w:cs="Times New Roman CYR"/>
          <w:sz w:val="28"/>
          <w:szCs w:val="28"/>
          <w:lang w:val="en-US"/>
        </w:rPr>
        <w:t xml:space="preserve"> determines that </w:t>
      </w:r>
      <w:r w:rsidR="004569F7">
        <w:rPr>
          <w:rFonts w:ascii="Times New Roman CYR" w:hAnsi="Times New Roman CYR" w:cs="Times New Roman CYR"/>
          <w:i/>
          <w:sz w:val="28"/>
          <w:szCs w:val="28"/>
          <w:lang w:val="en-US"/>
        </w:rPr>
        <w:t>“T</w:t>
      </w:r>
      <w:r w:rsidR="00CC5F20" w:rsidRPr="00D9660F">
        <w:rPr>
          <w:rFonts w:ascii="Times New Roman CYR" w:hAnsi="Times New Roman CYR" w:cs="Times New Roman CYR"/>
          <w:i/>
          <w:sz w:val="28"/>
          <w:szCs w:val="28"/>
          <w:lang w:val="en-US"/>
        </w:rPr>
        <w:t xml:space="preserve">he national emblem shall be </w:t>
      </w:r>
      <w:r w:rsidR="004569F7">
        <w:rPr>
          <w:rFonts w:ascii="Times New Roman CYR" w:hAnsi="Times New Roman CYR" w:cs="Times New Roman CYR"/>
          <w:i/>
          <w:sz w:val="28"/>
          <w:szCs w:val="28"/>
          <w:lang w:val="en-US"/>
        </w:rPr>
        <w:t>a</w:t>
      </w:r>
      <w:r w:rsidR="00CC5F20" w:rsidRPr="00D9660F">
        <w:rPr>
          <w:rFonts w:ascii="Times New Roman CYR" w:hAnsi="Times New Roman CYR" w:cs="Times New Roman CYR"/>
          <w:i/>
          <w:sz w:val="28"/>
          <w:szCs w:val="28"/>
          <w:lang w:val="en-US"/>
        </w:rPr>
        <w:t xml:space="preserve"> blue, white and red </w:t>
      </w:r>
      <w:proofErr w:type="spellStart"/>
      <w:r w:rsidR="00CC5F20" w:rsidRPr="00D9660F">
        <w:rPr>
          <w:rFonts w:ascii="Times New Roman CYR" w:hAnsi="Times New Roman CYR" w:cs="Times New Roman CYR"/>
          <w:i/>
          <w:sz w:val="28"/>
          <w:szCs w:val="28"/>
          <w:lang w:val="en-US"/>
        </w:rPr>
        <w:t>tricolour</w:t>
      </w:r>
      <w:proofErr w:type="spellEnd"/>
      <w:r w:rsidR="00CC5F20" w:rsidRPr="00D9660F">
        <w:rPr>
          <w:rFonts w:ascii="Times New Roman CYR" w:hAnsi="Times New Roman CYR" w:cs="Times New Roman CYR"/>
          <w:i/>
          <w:sz w:val="28"/>
          <w:szCs w:val="28"/>
          <w:lang w:val="en-US"/>
        </w:rPr>
        <w:t xml:space="preserve"> flag</w:t>
      </w:r>
      <w:r w:rsidRPr="00D9660F">
        <w:rPr>
          <w:rFonts w:ascii="Times New Roman CYR" w:hAnsi="Times New Roman CYR" w:cs="Times New Roman CYR"/>
          <w:i/>
          <w:sz w:val="28"/>
          <w:szCs w:val="28"/>
          <w:lang w:val="en-US"/>
        </w:rPr>
        <w:t>”</w:t>
      </w:r>
      <w:r w:rsidR="00CC5F20" w:rsidRPr="00D9660F">
        <w:rPr>
          <w:rFonts w:ascii="Times New Roman CYR" w:hAnsi="Times New Roman CYR" w:cs="Times New Roman CYR"/>
          <w:sz w:val="28"/>
          <w:szCs w:val="28"/>
          <w:lang w:val="uk-UA"/>
        </w:rPr>
        <w:t xml:space="preserve"> </w:t>
      </w:r>
      <w:r w:rsidR="00CC5F20" w:rsidRPr="00D9660F">
        <w:rPr>
          <w:rFonts w:ascii="Times New Roman CYR" w:hAnsi="Times New Roman CYR" w:cs="Times New Roman CYR"/>
          <w:sz w:val="28"/>
          <w:szCs w:val="28"/>
          <w:lang w:val="en-US"/>
        </w:rPr>
        <w:t xml:space="preserve">[4, p. </w:t>
      </w:r>
      <w:r w:rsidRPr="00D9660F">
        <w:rPr>
          <w:rFonts w:ascii="Times New Roman CYR" w:hAnsi="Times New Roman CYR" w:cs="Times New Roman CYR"/>
          <w:sz w:val="28"/>
          <w:szCs w:val="28"/>
          <w:lang w:val="en-US"/>
        </w:rPr>
        <w:t>18</w:t>
      </w:r>
      <w:r w:rsidR="00CC5F20" w:rsidRPr="00D9660F">
        <w:rPr>
          <w:rFonts w:ascii="Times New Roman CYR" w:hAnsi="Times New Roman CYR" w:cs="Times New Roman CYR"/>
          <w:sz w:val="28"/>
          <w:szCs w:val="28"/>
          <w:lang w:val="en-US"/>
        </w:rPr>
        <w:t>].</w:t>
      </w:r>
      <w:r w:rsidR="004569F7">
        <w:rPr>
          <w:rFonts w:ascii="Times New Roman CYR" w:hAnsi="Times New Roman CYR" w:cs="Times New Roman CYR"/>
          <w:sz w:val="28"/>
          <w:szCs w:val="28"/>
          <w:lang w:val="en-US"/>
        </w:rPr>
        <w:t xml:space="preserve"> Thus, the legislator identified</w:t>
      </w:r>
      <w:r w:rsidR="00CC5F20" w:rsidRPr="00D9660F">
        <w:rPr>
          <w:rFonts w:ascii="Times New Roman CYR" w:hAnsi="Times New Roman CYR" w:cs="Times New Roman CYR"/>
          <w:sz w:val="28"/>
          <w:szCs w:val="28"/>
          <w:lang w:val="en-US"/>
        </w:rPr>
        <w:t xml:space="preserve"> the national flag of France with its national emblem. At the same time, as you know, modern France does not have its own official coat of arms. </w:t>
      </w:r>
      <w:r w:rsidRPr="00D9660F">
        <w:rPr>
          <w:rFonts w:ascii="Times New Roman CYR" w:hAnsi="Times New Roman CYR" w:cs="Times New Roman CYR"/>
          <w:sz w:val="28"/>
          <w:szCs w:val="28"/>
          <w:lang w:val="en-US"/>
        </w:rPr>
        <w:t>The Italian Constitution</w:t>
      </w:r>
      <w:r w:rsidR="00C704F6" w:rsidRPr="00D9660F">
        <w:rPr>
          <w:rFonts w:ascii="Times New Roman CYR" w:hAnsi="Times New Roman CYR" w:cs="Times New Roman CYR"/>
          <w:sz w:val="28"/>
          <w:szCs w:val="28"/>
          <w:lang w:val="en-US"/>
        </w:rPr>
        <w:t>, Article 12, defines the state flag, its colors and the order in which they are placed e</w:t>
      </w:r>
      <w:r w:rsidR="00CC5F20" w:rsidRPr="00D9660F">
        <w:rPr>
          <w:rFonts w:ascii="Times New Roman CYR" w:hAnsi="Times New Roman CYR" w:cs="Times New Roman CYR"/>
          <w:sz w:val="28"/>
          <w:szCs w:val="28"/>
          <w:lang w:val="en-US"/>
        </w:rPr>
        <w:t xml:space="preserve">ven more </w:t>
      </w:r>
      <w:r w:rsidR="00C704F6" w:rsidRPr="00D9660F">
        <w:rPr>
          <w:rFonts w:ascii="Times New Roman CYR" w:hAnsi="Times New Roman CYR" w:cs="Times New Roman CYR"/>
          <w:sz w:val="28"/>
          <w:szCs w:val="28"/>
          <w:lang w:val="en-US"/>
        </w:rPr>
        <w:t>precisely</w:t>
      </w:r>
      <w:r w:rsidR="00CC5F20" w:rsidRPr="00D9660F">
        <w:rPr>
          <w:rFonts w:ascii="Times New Roman CYR" w:hAnsi="Times New Roman CYR" w:cs="Times New Roman CYR"/>
          <w:sz w:val="28"/>
          <w:szCs w:val="28"/>
          <w:lang w:val="en-US"/>
        </w:rPr>
        <w:t xml:space="preserve">: </w:t>
      </w:r>
      <w:r w:rsidR="00C704F6" w:rsidRPr="00D9660F">
        <w:rPr>
          <w:rFonts w:ascii="Times New Roman CYR" w:hAnsi="Times New Roman CYR" w:cs="Times New Roman CYR"/>
          <w:i/>
          <w:sz w:val="28"/>
          <w:szCs w:val="28"/>
          <w:lang w:val="en-US"/>
        </w:rPr>
        <w:t>“</w:t>
      </w:r>
      <w:r w:rsidR="00CC5F20" w:rsidRPr="00D9660F">
        <w:rPr>
          <w:rFonts w:ascii="Times New Roman CYR" w:hAnsi="Times New Roman CYR" w:cs="Times New Roman CYR"/>
          <w:i/>
          <w:sz w:val="28"/>
          <w:szCs w:val="28"/>
          <w:lang w:val="en-US"/>
        </w:rPr>
        <w:t xml:space="preserve">The flag of the Republic is the Italian </w:t>
      </w:r>
      <w:proofErr w:type="spellStart"/>
      <w:r w:rsidR="00CC5F20" w:rsidRPr="00D9660F">
        <w:rPr>
          <w:rFonts w:ascii="Times New Roman CYR" w:hAnsi="Times New Roman CYR" w:cs="Times New Roman CYR"/>
          <w:i/>
          <w:sz w:val="28"/>
          <w:szCs w:val="28"/>
          <w:lang w:val="en-US"/>
        </w:rPr>
        <w:t>tricolour</w:t>
      </w:r>
      <w:proofErr w:type="spellEnd"/>
      <w:r w:rsidR="00CC5F20" w:rsidRPr="00D9660F">
        <w:rPr>
          <w:rFonts w:ascii="Times New Roman CYR" w:hAnsi="Times New Roman CYR" w:cs="Times New Roman CYR"/>
          <w:i/>
          <w:sz w:val="28"/>
          <w:szCs w:val="28"/>
          <w:lang w:val="en-US"/>
        </w:rPr>
        <w:t>: green, white and red, in three vertical bands of equal dimensions</w:t>
      </w:r>
      <w:r w:rsidR="00C704F6" w:rsidRPr="00D9660F">
        <w:rPr>
          <w:rFonts w:ascii="Times New Roman CYR" w:hAnsi="Times New Roman CYR" w:cs="Times New Roman CYR"/>
          <w:i/>
          <w:sz w:val="28"/>
          <w:szCs w:val="28"/>
          <w:lang w:val="en-US"/>
        </w:rPr>
        <w:t>”</w:t>
      </w:r>
      <w:r w:rsidR="00CC5F20" w:rsidRPr="00D9660F">
        <w:rPr>
          <w:rFonts w:ascii="Times New Roman CYR" w:hAnsi="Times New Roman CYR" w:cs="Times New Roman CYR"/>
          <w:sz w:val="28"/>
          <w:szCs w:val="28"/>
          <w:lang w:val="uk-UA"/>
        </w:rPr>
        <w:t xml:space="preserve"> </w:t>
      </w:r>
      <w:r w:rsidR="00CC5F20" w:rsidRPr="00D9660F">
        <w:rPr>
          <w:rFonts w:ascii="Times New Roman CYR" w:hAnsi="Times New Roman CYR" w:cs="Times New Roman CYR"/>
          <w:sz w:val="28"/>
          <w:szCs w:val="28"/>
          <w:lang w:val="en-US"/>
        </w:rPr>
        <w:t>[5, p. 21].</w:t>
      </w:r>
    </w:p>
    <w:p w14:paraId="5653F1E7" w14:textId="77777777" w:rsidR="00CC5F20" w:rsidRPr="00D9660F" w:rsidRDefault="00CC5F20" w:rsidP="0044392A">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The Constitution of Ukraine </w:t>
      </w:r>
      <w:r w:rsidR="00C704F6" w:rsidRPr="00D9660F">
        <w:rPr>
          <w:rFonts w:ascii="Times New Roman CYR" w:hAnsi="Times New Roman CYR" w:cs="Times New Roman CYR"/>
          <w:sz w:val="28"/>
          <w:szCs w:val="28"/>
          <w:lang w:val="en-US"/>
        </w:rPr>
        <w:t xml:space="preserve">provides </w:t>
      </w:r>
      <w:r w:rsidRPr="00D9660F">
        <w:rPr>
          <w:rFonts w:ascii="Times New Roman CYR" w:hAnsi="Times New Roman CYR" w:cs="Times New Roman CYR"/>
          <w:sz w:val="28"/>
          <w:szCs w:val="28"/>
          <w:lang w:val="en-US"/>
        </w:rPr>
        <w:t xml:space="preserve">an accurate and exhaustive definition of the State Flag of Ukraine and classifies it as a state symbol that </w:t>
      </w:r>
      <w:r w:rsidR="00B45404">
        <w:rPr>
          <w:rFonts w:ascii="Times New Roman CYR" w:hAnsi="Times New Roman CYR" w:cs="Times New Roman CYR"/>
          <w:sz w:val="28"/>
          <w:szCs w:val="28"/>
          <w:lang w:val="en-US"/>
        </w:rPr>
        <w:t>falls</w:t>
      </w:r>
      <w:r w:rsidRPr="00D9660F">
        <w:rPr>
          <w:rFonts w:ascii="Times New Roman CYR" w:hAnsi="Times New Roman CYR" w:cs="Times New Roman CYR"/>
          <w:sz w:val="28"/>
          <w:szCs w:val="28"/>
          <w:lang w:val="en-US"/>
        </w:rPr>
        <w:t xml:space="preserve"> under the </w:t>
      </w:r>
      <w:r w:rsidR="00F503AD" w:rsidRPr="00D9660F">
        <w:rPr>
          <w:rFonts w:ascii="Times New Roman CYR" w:hAnsi="Times New Roman CYR" w:cs="Times New Roman CYR"/>
          <w:sz w:val="28"/>
          <w:szCs w:val="28"/>
          <w:lang w:val="en-US"/>
        </w:rPr>
        <w:t xml:space="preserve">state </w:t>
      </w:r>
      <w:r w:rsidRPr="00D9660F">
        <w:rPr>
          <w:rFonts w:ascii="Times New Roman CYR" w:hAnsi="Times New Roman CYR" w:cs="Times New Roman CYR"/>
          <w:sz w:val="28"/>
          <w:szCs w:val="28"/>
          <w:lang w:val="en-US"/>
        </w:rPr>
        <w:t>protection</w:t>
      </w:r>
      <w:r w:rsidR="00F503AD" w:rsidRPr="00D9660F">
        <w:rPr>
          <w:rFonts w:ascii="Times New Roman CYR" w:hAnsi="Times New Roman CYR" w:cs="Times New Roman CYR"/>
          <w:sz w:val="28"/>
          <w:szCs w:val="28"/>
          <w:lang w:val="en-US"/>
        </w:rPr>
        <w:t>. Part one and two of Article</w:t>
      </w:r>
      <w:r w:rsidRPr="00D9660F">
        <w:rPr>
          <w:rFonts w:ascii="Times New Roman CYR" w:hAnsi="Times New Roman CYR" w:cs="Times New Roman CYR"/>
          <w:sz w:val="28"/>
          <w:szCs w:val="28"/>
          <w:lang w:val="en-US"/>
        </w:rPr>
        <w:t xml:space="preserve"> 20 of the Co</w:t>
      </w:r>
      <w:r w:rsidR="00F503AD" w:rsidRPr="00D9660F">
        <w:rPr>
          <w:rFonts w:ascii="Times New Roman CYR" w:hAnsi="Times New Roman CYR" w:cs="Times New Roman CYR"/>
          <w:sz w:val="28"/>
          <w:szCs w:val="28"/>
          <w:lang w:val="en-US"/>
        </w:rPr>
        <w:t>nstitution of Ukraine establish</w:t>
      </w:r>
      <w:r w:rsidRPr="00D9660F">
        <w:rPr>
          <w:rFonts w:ascii="Times New Roman CYR" w:hAnsi="Times New Roman CYR" w:cs="Times New Roman CYR"/>
          <w:sz w:val="28"/>
          <w:szCs w:val="28"/>
          <w:lang w:val="en-US"/>
        </w:rPr>
        <w:t xml:space="preserve"> the following: </w:t>
      </w:r>
      <w:r w:rsidR="00F503AD" w:rsidRPr="00D9660F">
        <w:rPr>
          <w:rFonts w:ascii="Times New Roman CYR" w:hAnsi="Times New Roman CYR" w:cs="Times New Roman CYR"/>
          <w:sz w:val="28"/>
          <w:szCs w:val="28"/>
          <w:lang w:val="en-US"/>
        </w:rPr>
        <w:t>“</w:t>
      </w:r>
      <w:r w:rsidR="00FE5404" w:rsidRPr="00D9660F">
        <w:rPr>
          <w:rFonts w:ascii="Times New Roman CYR" w:hAnsi="Times New Roman CYR" w:cs="Times New Roman CYR"/>
          <w:sz w:val="28"/>
          <w:szCs w:val="28"/>
          <w:lang w:val="en-US"/>
        </w:rPr>
        <w:t xml:space="preserve">The state symbols of Ukraine are the State Flag of Ukraine, the State </w:t>
      </w:r>
      <w:r w:rsidR="00FE5404" w:rsidRPr="00D9660F">
        <w:rPr>
          <w:rFonts w:ascii="Times New Roman CYR" w:hAnsi="Times New Roman CYR" w:cs="Times New Roman CYR"/>
          <w:sz w:val="28"/>
          <w:szCs w:val="28"/>
          <w:lang w:val="en-US"/>
        </w:rPr>
        <w:lastRenderedPageBreak/>
        <w:t>Coat of Arms of Ukraine and the State Anthem of Ukraine</w:t>
      </w:r>
      <w:r w:rsidRPr="00D9660F">
        <w:rPr>
          <w:rFonts w:ascii="Times New Roman CYR" w:hAnsi="Times New Roman CYR" w:cs="Times New Roman CYR"/>
          <w:sz w:val="28"/>
          <w:szCs w:val="28"/>
          <w:lang w:val="en-US"/>
        </w:rPr>
        <w:t xml:space="preserve">. </w:t>
      </w:r>
      <w:r w:rsidR="00FE5404" w:rsidRPr="00D9660F">
        <w:rPr>
          <w:rFonts w:ascii="Times New Roman CYR" w:hAnsi="Times New Roman CYR" w:cs="Times New Roman CYR"/>
          <w:sz w:val="28"/>
          <w:szCs w:val="28"/>
          <w:lang w:val="en-US"/>
        </w:rPr>
        <w:t xml:space="preserve">The State Flag of Ukraine </w:t>
      </w:r>
      <w:r w:rsidR="00B45404">
        <w:rPr>
          <w:rFonts w:ascii="Times New Roman CYR" w:hAnsi="Times New Roman CYR" w:cs="Times New Roman CYR"/>
          <w:sz w:val="28"/>
          <w:szCs w:val="28"/>
          <w:lang w:val="en-US"/>
        </w:rPr>
        <w:t xml:space="preserve">shall deem </w:t>
      </w:r>
      <w:r w:rsidR="00FE5404" w:rsidRPr="00D9660F">
        <w:rPr>
          <w:rFonts w:ascii="Times New Roman CYR" w:hAnsi="Times New Roman CYR" w:cs="Times New Roman CYR"/>
          <w:sz w:val="28"/>
          <w:szCs w:val="28"/>
          <w:lang w:val="en-US"/>
        </w:rPr>
        <w:t>a banner of two equally-sized horizontal bands of blue and yellow</w:t>
      </w:r>
      <w:r w:rsidR="00F503AD"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 xml:space="preserve"> [6]. </w:t>
      </w:r>
      <w:r w:rsidRPr="00D9660F">
        <w:rPr>
          <w:rFonts w:ascii="Times New Roman CYR" w:hAnsi="Times New Roman CYR" w:cs="Times New Roman CYR"/>
          <w:i/>
          <w:sz w:val="28"/>
          <w:szCs w:val="28"/>
          <w:lang w:val="en-US"/>
        </w:rPr>
        <w:t>(Fig. 1).</w:t>
      </w:r>
    </w:p>
    <w:p w14:paraId="6D740A4D" w14:textId="77777777" w:rsidR="00A477B8" w:rsidRPr="00D9660F" w:rsidRDefault="00C60ADF" w:rsidP="0044392A">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724F6B" w:rsidRPr="00D9660F">
        <w:rPr>
          <w:rFonts w:ascii="Times New Roman CYR" w:hAnsi="Times New Roman CYR" w:cs="Times New Roman CYR"/>
          <w:sz w:val="28"/>
          <w:szCs w:val="28"/>
          <w:lang w:val="uk-UA"/>
        </w:rPr>
        <w:t xml:space="preserve"> </w:t>
      </w:r>
    </w:p>
    <w:p w14:paraId="17BC0E95" w14:textId="77777777" w:rsidR="00724F6B" w:rsidRPr="00D9660F" w:rsidRDefault="00ED60A6" w:rsidP="0044392A">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uk-UA"/>
        </w:rPr>
      </w:pPr>
      <w:r w:rsidRPr="00D9660F">
        <w:rPr>
          <w:noProof/>
          <w:lang w:val="en-US" w:eastAsia="en-US"/>
        </w:rPr>
        <mc:AlternateContent>
          <mc:Choice Requires="wps">
            <w:drawing>
              <wp:inline distT="0" distB="0" distL="0" distR="0" wp14:anchorId="44087DBA" wp14:editId="14CC24CF">
                <wp:extent cx="304800" cy="304800"/>
                <wp:effectExtent l="0" t="0" r="0" b="0"/>
                <wp:docPr id="1" name="AutoShape 1" descr="Синьо-жовтий чи жовто-блакитний: історія Державного Прапора Україн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4F0D73" id="AutoShape 1" o:spid="_x0000_s1026" alt="Синьо-жовтий чи жовто-блакитний: історія Державного Прапора Україн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D9660F">
        <w:rPr>
          <w:noProof/>
          <w:lang w:val="en-US" w:eastAsia="en-US"/>
        </w:rPr>
        <w:drawing>
          <wp:inline distT="0" distB="0" distL="0" distR="0" wp14:anchorId="76ACE3AD" wp14:editId="61A752D1">
            <wp:extent cx="2622550" cy="1739900"/>
            <wp:effectExtent l="0" t="0" r="0" b="0"/>
            <wp:docPr id="2" name="Picture 2" descr="Прапор України 1,4х2,1 (нейлон/болонія) — Купить Недорого на Bigl.ua  (114260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пор України 1,4х2,1 (нейлон/болонія) — Купить Недорого на Bigl.ua  (1142603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1739900"/>
                    </a:xfrm>
                    <a:prstGeom prst="rect">
                      <a:avLst/>
                    </a:prstGeom>
                    <a:noFill/>
                    <a:ln>
                      <a:noFill/>
                    </a:ln>
                  </pic:spPr>
                </pic:pic>
              </a:graphicData>
            </a:graphic>
          </wp:inline>
        </w:drawing>
      </w:r>
    </w:p>
    <w:p w14:paraId="24881F1B" w14:textId="77777777" w:rsidR="00724F6B" w:rsidRPr="00D9660F" w:rsidRDefault="00FE5404" w:rsidP="0044392A">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i/>
          <w:iCs/>
          <w:sz w:val="28"/>
          <w:szCs w:val="28"/>
          <w:lang w:val="en-US"/>
        </w:rPr>
        <w:t>Fig. 1. Image of the State Flag of Ukraine</w:t>
      </w:r>
      <w:r w:rsidR="00724F6B" w:rsidRPr="00D9660F">
        <w:rPr>
          <w:rFonts w:ascii="Times New Roman CYR" w:hAnsi="Times New Roman CYR" w:cs="Times New Roman CYR"/>
          <w:sz w:val="28"/>
          <w:szCs w:val="28"/>
          <w:lang w:val="en-US"/>
        </w:rPr>
        <w:t xml:space="preserve"> </w:t>
      </w:r>
    </w:p>
    <w:p w14:paraId="151E1266" w14:textId="77777777" w:rsidR="00724F6B" w:rsidRPr="00D9660F" w:rsidRDefault="00724F6B" w:rsidP="0044392A">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uk-UA"/>
        </w:rPr>
      </w:pPr>
    </w:p>
    <w:p w14:paraId="3DB48063" w14:textId="77777777" w:rsidR="00977969" w:rsidRPr="00D9660F" w:rsidRDefault="00977969" w:rsidP="00977969">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Currently, the domestic media, which studied the increasing popularity of the State Flag of Ukraine following the launch of Russia’s full-scale war against Ukraine in 2022 [page 7, page 7-42] report that “in February and March, the Canadian company </w:t>
      </w:r>
      <w:r w:rsidRPr="00D9660F">
        <w:rPr>
          <w:rFonts w:ascii="Times New Roman CYR" w:hAnsi="Times New Roman CYR" w:cs="Times New Roman CYR"/>
          <w:i/>
          <w:sz w:val="28"/>
          <w:szCs w:val="28"/>
          <w:lang w:val="en-US"/>
        </w:rPr>
        <w:t>World of Maps</w:t>
      </w:r>
      <w:r w:rsidRPr="00D9660F">
        <w:rPr>
          <w:rFonts w:ascii="Times New Roman CYR" w:hAnsi="Times New Roman CYR" w:cs="Times New Roman CYR"/>
          <w:sz w:val="28"/>
          <w:szCs w:val="28"/>
          <w:lang w:val="en-US"/>
        </w:rPr>
        <w:t xml:space="preserve"> produced and sold 155 Ukrainian flags, which is the largest number of flags of one country they have sold, with the exception of the flags of Canada on Canada Day” [8]. A similar situation with an increase in demand for the State Flag of Ukraine is observed in other countries of the world.</w:t>
      </w:r>
    </w:p>
    <w:p w14:paraId="50AE2BAF" w14:textId="77777777" w:rsidR="00977969" w:rsidRPr="00D9660F" w:rsidRDefault="00977969" w:rsidP="00977969">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Popularity and recognition of the State Flag of Ukraine makes it attractive for trademarks to either imitate it or use its image. Furthermore, the world has witnessed the trademarks using images of state (national) flags of other countries, particularly, the United Kingdom, the United States, Switzerland, Armenia and Georgia.</w:t>
      </w:r>
    </w:p>
    <w:p w14:paraId="44CEAA9F" w14:textId="77777777" w:rsidR="00977969" w:rsidRPr="00D9660F" w:rsidRDefault="00977969" w:rsidP="007F1657">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Taking into account the above, the issue of intellectual property expertise relating to state flag image use and imitation becomes very relevant.</w:t>
      </w:r>
    </w:p>
    <w:p w14:paraId="47746BA1" w14:textId="77777777" w:rsidR="00814888" w:rsidRPr="00D9660F" w:rsidRDefault="004B1809" w:rsidP="00F94D39">
      <w:pPr>
        <w:pStyle w:val="rvps2"/>
        <w:shd w:val="clear" w:color="auto" w:fill="FFFFFF"/>
        <w:spacing w:before="0" w:beforeAutospacing="0" w:after="0" w:afterAutospacing="0" w:line="360" w:lineRule="auto"/>
        <w:ind w:firstLine="709"/>
        <w:jc w:val="both"/>
        <w:rPr>
          <w:rStyle w:val="a6"/>
          <w:rFonts w:ascii="Times New Roman CYR" w:hAnsi="Times New Roman CYR" w:cs="Times New Roman CYR"/>
          <w:b w:val="0"/>
          <w:color w:val="000000"/>
          <w:sz w:val="28"/>
          <w:szCs w:val="28"/>
          <w:shd w:val="clear" w:color="auto" w:fill="FFFFFF"/>
          <w:lang w:val="en-US"/>
        </w:rPr>
      </w:pPr>
      <w:r w:rsidRPr="00D9660F">
        <w:rPr>
          <w:rFonts w:ascii="Times New Roman CYR" w:hAnsi="Times New Roman CYR" w:cs="Times New Roman CYR"/>
          <w:sz w:val="28"/>
          <w:szCs w:val="28"/>
          <w:lang w:val="en-US"/>
        </w:rPr>
        <w:t xml:space="preserve"> </w:t>
      </w:r>
      <w:r w:rsidRPr="00D9660F">
        <w:rPr>
          <w:rStyle w:val="a6"/>
          <w:rFonts w:ascii="Times New Roman CYR" w:hAnsi="Times New Roman CYR" w:cs="Times New Roman CYR"/>
          <w:color w:val="000000"/>
          <w:sz w:val="28"/>
          <w:szCs w:val="28"/>
          <w:shd w:val="clear" w:color="auto" w:fill="FFFFFF"/>
          <w:lang w:val="en-US"/>
        </w:rPr>
        <w:t>Status of research on the issue</w:t>
      </w:r>
      <w:r w:rsidR="00814888" w:rsidRPr="00D9660F">
        <w:rPr>
          <w:rStyle w:val="a6"/>
          <w:rFonts w:ascii="Times New Roman CYR" w:hAnsi="Times New Roman CYR" w:cs="Times New Roman CYR"/>
          <w:b w:val="0"/>
          <w:color w:val="000000"/>
          <w:sz w:val="28"/>
          <w:szCs w:val="28"/>
          <w:shd w:val="clear" w:color="auto" w:fill="FFFFFF"/>
          <w:lang w:val="en-US"/>
        </w:rPr>
        <w:t xml:space="preserve">. </w:t>
      </w:r>
      <w:r w:rsidR="007A5C0C" w:rsidRPr="00D9660F">
        <w:rPr>
          <w:rStyle w:val="a6"/>
          <w:rFonts w:ascii="Times New Roman CYR" w:hAnsi="Times New Roman CYR" w:cs="Times New Roman CYR"/>
          <w:b w:val="0"/>
          <w:color w:val="000000"/>
          <w:sz w:val="28"/>
          <w:szCs w:val="28"/>
          <w:shd w:val="clear" w:color="auto" w:fill="FFFFFF"/>
          <w:lang w:val="en-US"/>
        </w:rPr>
        <w:t>At present, there are</w:t>
      </w:r>
      <w:r w:rsidR="00814888" w:rsidRPr="00D9660F">
        <w:rPr>
          <w:rStyle w:val="a6"/>
          <w:rFonts w:ascii="Times New Roman CYR" w:hAnsi="Times New Roman CYR" w:cs="Times New Roman CYR"/>
          <w:b w:val="0"/>
          <w:color w:val="000000"/>
          <w:sz w:val="28"/>
          <w:szCs w:val="28"/>
          <w:shd w:val="clear" w:color="auto" w:fill="FFFFFF"/>
          <w:lang w:val="en-US"/>
        </w:rPr>
        <w:t xml:space="preserve"> not so many scientific </w:t>
      </w:r>
      <w:r w:rsidR="007A5C0C" w:rsidRPr="00D9660F">
        <w:rPr>
          <w:rStyle w:val="a6"/>
          <w:rFonts w:ascii="Times New Roman CYR" w:hAnsi="Times New Roman CYR" w:cs="Times New Roman CYR"/>
          <w:b w:val="0"/>
          <w:color w:val="000000"/>
          <w:sz w:val="28"/>
          <w:szCs w:val="28"/>
          <w:shd w:val="clear" w:color="auto" w:fill="FFFFFF"/>
          <w:lang w:val="en-US"/>
        </w:rPr>
        <w:t>researches</w:t>
      </w:r>
      <w:r w:rsidR="00814888" w:rsidRPr="00D9660F">
        <w:rPr>
          <w:rStyle w:val="a6"/>
          <w:rFonts w:ascii="Times New Roman CYR" w:hAnsi="Times New Roman CYR" w:cs="Times New Roman CYR"/>
          <w:b w:val="0"/>
          <w:color w:val="000000"/>
          <w:sz w:val="28"/>
          <w:szCs w:val="28"/>
          <w:shd w:val="clear" w:color="auto" w:fill="FFFFFF"/>
          <w:lang w:val="en-US"/>
        </w:rPr>
        <w:t xml:space="preserve"> on state flags. As </w:t>
      </w:r>
      <w:proofErr w:type="spellStart"/>
      <w:r w:rsidR="007A5C0C" w:rsidRPr="00D9660F">
        <w:rPr>
          <w:rStyle w:val="a6"/>
          <w:rFonts w:ascii="Times New Roman CYR" w:hAnsi="Times New Roman CYR" w:cs="Times New Roman CYR"/>
          <w:b w:val="0"/>
          <w:color w:val="000000"/>
          <w:sz w:val="28"/>
          <w:szCs w:val="28"/>
          <w:shd w:val="clear" w:color="auto" w:fill="FFFFFF"/>
          <w:lang w:val="en-US"/>
        </w:rPr>
        <w:t>M.Pasturo</w:t>
      </w:r>
      <w:proofErr w:type="spellEnd"/>
      <w:r w:rsidR="007A5C0C" w:rsidRPr="00D9660F">
        <w:rPr>
          <w:rStyle w:val="a6"/>
          <w:rFonts w:ascii="Times New Roman CYR" w:hAnsi="Times New Roman CYR" w:cs="Times New Roman CYR"/>
          <w:b w:val="0"/>
          <w:color w:val="000000"/>
          <w:sz w:val="28"/>
          <w:szCs w:val="28"/>
          <w:shd w:val="clear" w:color="auto" w:fill="FFFFFF"/>
          <w:lang w:val="en-US"/>
        </w:rPr>
        <w:t xml:space="preserve"> said (he was already quoted above)</w:t>
      </w:r>
      <w:r w:rsidR="00814888" w:rsidRPr="00D9660F">
        <w:rPr>
          <w:rStyle w:val="a6"/>
          <w:rFonts w:ascii="Times New Roman CYR" w:hAnsi="Times New Roman CYR" w:cs="Times New Roman CYR"/>
          <w:b w:val="0"/>
          <w:color w:val="000000"/>
          <w:sz w:val="28"/>
          <w:szCs w:val="28"/>
          <w:shd w:val="clear" w:color="auto" w:fill="FFFFFF"/>
          <w:lang w:val="en-US"/>
        </w:rPr>
        <w:t xml:space="preserve">, </w:t>
      </w:r>
      <w:r w:rsidR="007A5C0C" w:rsidRPr="00D9660F">
        <w:rPr>
          <w:rStyle w:val="a6"/>
          <w:rFonts w:ascii="Times New Roman CYR" w:hAnsi="Times New Roman CYR" w:cs="Times New Roman CYR"/>
          <w:b w:val="0"/>
          <w:i/>
          <w:color w:val="000000"/>
          <w:sz w:val="28"/>
          <w:szCs w:val="28"/>
          <w:shd w:val="clear" w:color="auto" w:fill="FFFFFF"/>
          <w:lang w:val="en-US"/>
        </w:rPr>
        <w:t>“</w:t>
      </w:r>
      <w:r w:rsidR="00814888" w:rsidRPr="00D9660F">
        <w:rPr>
          <w:rStyle w:val="a6"/>
          <w:rFonts w:ascii="Times New Roman CYR" w:hAnsi="Times New Roman CYR" w:cs="Times New Roman CYR"/>
          <w:b w:val="0"/>
          <w:i/>
          <w:color w:val="000000"/>
          <w:sz w:val="28"/>
          <w:szCs w:val="28"/>
          <w:shd w:val="clear" w:color="auto" w:fill="FFFFFF"/>
          <w:lang w:val="en-US"/>
        </w:rPr>
        <w:t>flags scare away scientists</w:t>
      </w:r>
      <w:r w:rsidR="007A5C0C" w:rsidRPr="00D9660F">
        <w:rPr>
          <w:rStyle w:val="a6"/>
          <w:rFonts w:ascii="Times New Roman CYR" w:hAnsi="Times New Roman CYR" w:cs="Times New Roman CYR"/>
          <w:b w:val="0"/>
          <w:i/>
          <w:color w:val="000000"/>
          <w:sz w:val="28"/>
          <w:szCs w:val="28"/>
          <w:shd w:val="clear" w:color="auto" w:fill="FFFFFF"/>
          <w:lang w:val="en-US"/>
        </w:rPr>
        <w:t>, a</w:t>
      </w:r>
      <w:r w:rsidR="00814888" w:rsidRPr="00D9660F">
        <w:rPr>
          <w:rStyle w:val="a6"/>
          <w:rFonts w:ascii="Times New Roman CYR" w:hAnsi="Times New Roman CYR" w:cs="Times New Roman CYR"/>
          <w:b w:val="0"/>
          <w:i/>
          <w:color w:val="000000"/>
          <w:sz w:val="28"/>
          <w:szCs w:val="28"/>
          <w:shd w:val="clear" w:color="auto" w:fill="FFFFFF"/>
          <w:lang w:val="en-US"/>
        </w:rPr>
        <w:t>t least the sc</w:t>
      </w:r>
      <w:r w:rsidR="00DC0BD2" w:rsidRPr="00D9660F">
        <w:rPr>
          <w:rStyle w:val="a6"/>
          <w:rFonts w:ascii="Times New Roman CYR" w:hAnsi="Times New Roman CYR" w:cs="Times New Roman CYR"/>
          <w:b w:val="0"/>
          <w:i/>
          <w:color w:val="000000"/>
          <w:sz w:val="28"/>
          <w:szCs w:val="28"/>
          <w:shd w:val="clear" w:color="auto" w:fill="FFFFFF"/>
          <w:lang w:val="en-US"/>
        </w:rPr>
        <w:t>ientists of Western Europe. It becomes</w:t>
      </w:r>
      <w:r w:rsidR="00814888" w:rsidRPr="00D9660F">
        <w:rPr>
          <w:rStyle w:val="a6"/>
          <w:rFonts w:ascii="Times New Roman CYR" w:hAnsi="Times New Roman CYR" w:cs="Times New Roman CYR"/>
          <w:b w:val="0"/>
          <w:i/>
          <w:color w:val="000000"/>
          <w:sz w:val="28"/>
          <w:szCs w:val="28"/>
          <w:shd w:val="clear" w:color="auto" w:fill="FFFFFF"/>
          <w:lang w:val="en-US"/>
        </w:rPr>
        <w:t xml:space="preserve"> </w:t>
      </w:r>
      <w:r w:rsidR="007A5C0C" w:rsidRPr="00D9660F">
        <w:rPr>
          <w:rStyle w:val="a6"/>
          <w:rFonts w:ascii="Times New Roman CYR" w:hAnsi="Times New Roman CYR" w:cs="Times New Roman CYR"/>
          <w:b w:val="0"/>
          <w:i/>
          <w:color w:val="000000"/>
          <w:sz w:val="28"/>
          <w:szCs w:val="28"/>
          <w:shd w:val="clear" w:color="auto" w:fill="FFFFFF"/>
          <w:lang w:val="en-US"/>
        </w:rPr>
        <w:t xml:space="preserve">discouraging </w:t>
      </w:r>
      <w:r w:rsidR="00DC0BD2" w:rsidRPr="00D9660F">
        <w:rPr>
          <w:rStyle w:val="a6"/>
          <w:rFonts w:ascii="Times New Roman CYR" w:hAnsi="Times New Roman CYR" w:cs="Times New Roman CYR"/>
          <w:b w:val="0"/>
          <w:i/>
          <w:color w:val="000000"/>
          <w:sz w:val="28"/>
          <w:szCs w:val="28"/>
          <w:shd w:val="clear" w:color="auto" w:fill="FFFFFF"/>
          <w:lang w:val="en-US"/>
        </w:rPr>
        <w:t>to study them because their</w:t>
      </w:r>
      <w:r w:rsidR="00814888" w:rsidRPr="00D9660F">
        <w:rPr>
          <w:rStyle w:val="a6"/>
          <w:rFonts w:ascii="Times New Roman CYR" w:hAnsi="Times New Roman CYR" w:cs="Times New Roman CYR"/>
          <w:b w:val="0"/>
          <w:i/>
          <w:color w:val="000000"/>
          <w:sz w:val="28"/>
          <w:szCs w:val="28"/>
          <w:shd w:val="clear" w:color="auto" w:fill="FFFFFF"/>
          <w:lang w:val="en-US"/>
        </w:rPr>
        <w:t xml:space="preserve"> use is so incredibly deeply rooted in the </w:t>
      </w:r>
      <w:r w:rsidR="00814888" w:rsidRPr="00D9660F">
        <w:rPr>
          <w:rStyle w:val="a6"/>
          <w:rFonts w:ascii="Times New Roman CYR" w:hAnsi="Times New Roman CYR" w:cs="Times New Roman CYR"/>
          <w:b w:val="0"/>
          <w:i/>
          <w:color w:val="000000"/>
          <w:sz w:val="28"/>
          <w:szCs w:val="28"/>
          <w:shd w:val="clear" w:color="auto" w:fill="FFFFFF"/>
          <w:lang w:val="en-US"/>
        </w:rPr>
        <w:lastRenderedPageBreak/>
        <w:t>modern world that it is almost impossible to maintain the necessary distance when trying to analyze their origin, history and functioning</w:t>
      </w:r>
      <w:r w:rsidR="00DC0BD2" w:rsidRPr="00D9660F">
        <w:rPr>
          <w:rStyle w:val="a6"/>
          <w:rFonts w:ascii="Times New Roman CYR" w:hAnsi="Times New Roman CYR" w:cs="Times New Roman CYR"/>
          <w:b w:val="0"/>
          <w:i/>
          <w:color w:val="000000"/>
          <w:sz w:val="28"/>
          <w:szCs w:val="28"/>
          <w:shd w:val="clear" w:color="auto" w:fill="FFFFFF"/>
          <w:lang w:val="en-US"/>
        </w:rPr>
        <w:t>”</w:t>
      </w:r>
      <w:r w:rsidR="00814888" w:rsidRPr="00D9660F">
        <w:rPr>
          <w:rStyle w:val="a6"/>
          <w:rFonts w:ascii="Times New Roman CYR" w:hAnsi="Times New Roman CYR" w:cs="Times New Roman CYR"/>
          <w:b w:val="0"/>
          <w:color w:val="000000"/>
          <w:sz w:val="28"/>
          <w:szCs w:val="28"/>
          <w:shd w:val="clear" w:color="auto" w:fill="FFFFFF"/>
          <w:lang w:val="en-US"/>
        </w:rPr>
        <w:t xml:space="preserve"> [9, p. 261].</w:t>
      </w:r>
    </w:p>
    <w:p w14:paraId="5851DF78" w14:textId="77777777" w:rsidR="006323AE" w:rsidRPr="00D9660F" w:rsidRDefault="00B45404" w:rsidP="006323AE">
      <w:pPr>
        <w:autoSpaceDE w:val="0"/>
        <w:autoSpaceDN w:val="0"/>
        <w:adjustRightInd w:val="0"/>
        <w:spacing w:line="360" w:lineRule="auto"/>
        <w:rPr>
          <w:rStyle w:val="a6"/>
          <w:rFonts w:ascii="Times New Roman CYR" w:hAnsi="Times New Roman CYR" w:cs="Times New Roman CYR"/>
          <w:b w:val="0"/>
          <w:bCs w:val="0"/>
          <w:color w:val="000000"/>
          <w:sz w:val="28"/>
          <w:szCs w:val="28"/>
          <w:shd w:val="clear" w:color="auto" w:fill="FFFFFF"/>
          <w:lang w:val="en-US"/>
        </w:rPr>
      </w:pPr>
      <w:r>
        <w:rPr>
          <w:rFonts w:ascii="Times New Roman CYR" w:hAnsi="Times New Roman CYR" w:cs="Times New Roman CYR"/>
          <w:sz w:val="28"/>
          <w:szCs w:val="28"/>
          <w:lang w:val="en-US"/>
        </w:rPr>
        <w:t>Furthermore</w:t>
      </w:r>
      <w:r w:rsidR="00814888" w:rsidRPr="00D9660F">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 xml:space="preserve">vexillology, or flag study </w:t>
      </w:r>
      <w:r w:rsidR="00814888" w:rsidRPr="00D9660F">
        <w:rPr>
          <w:rFonts w:ascii="Times New Roman CYR" w:hAnsi="Times New Roman CYR" w:cs="Times New Roman CYR"/>
          <w:sz w:val="28"/>
          <w:szCs w:val="28"/>
          <w:lang w:val="en-US"/>
        </w:rPr>
        <w:t xml:space="preserve">(from Latin vexillum </w:t>
      </w:r>
      <w:r w:rsidR="006E1394" w:rsidRPr="00D9660F">
        <w:rPr>
          <w:rFonts w:ascii="Times New Roman CYR" w:hAnsi="Times New Roman CYR" w:cs="Times New Roman CYR"/>
          <w:sz w:val="28"/>
          <w:szCs w:val="28"/>
          <w:lang w:val="en-US"/>
        </w:rPr>
        <w:t>–</w:t>
      </w:r>
      <w:r w:rsidR="00814888" w:rsidRPr="00D9660F">
        <w:rPr>
          <w:rFonts w:ascii="Times New Roman CYR" w:hAnsi="Times New Roman CYR" w:cs="Times New Roman CYR"/>
          <w:sz w:val="28"/>
          <w:szCs w:val="28"/>
          <w:lang w:val="en-US"/>
        </w:rPr>
        <w:t xml:space="preserve"> </w:t>
      </w:r>
      <w:r w:rsidR="00DC0BD2" w:rsidRPr="00D9660F">
        <w:rPr>
          <w:rFonts w:ascii="Times New Roman CYR" w:hAnsi="Times New Roman CYR" w:cs="Times New Roman CYR"/>
          <w:sz w:val="28"/>
          <w:szCs w:val="28"/>
          <w:lang w:val="en-US"/>
        </w:rPr>
        <w:t>“</w:t>
      </w:r>
      <w:r w:rsidR="00814888" w:rsidRPr="00D9660F">
        <w:rPr>
          <w:rFonts w:ascii="Times New Roman CYR" w:hAnsi="Times New Roman CYR" w:cs="Times New Roman CYR"/>
          <w:sz w:val="28"/>
          <w:szCs w:val="28"/>
          <w:lang w:val="en-US"/>
        </w:rPr>
        <w:t>banner</w:t>
      </w:r>
      <w:r w:rsidR="00DC0BD2" w:rsidRPr="00D9660F">
        <w:rPr>
          <w:rFonts w:ascii="Times New Roman CYR" w:hAnsi="Times New Roman CYR" w:cs="Times New Roman CYR"/>
          <w:sz w:val="28"/>
          <w:szCs w:val="28"/>
          <w:lang w:val="en-US"/>
        </w:rPr>
        <w:t>”</w:t>
      </w:r>
      <w:r w:rsidR="00814888" w:rsidRPr="00D9660F">
        <w:rPr>
          <w:rFonts w:ascii="Times New Roman CYR" w:hAnsi="Times New Roman CYR" w:cs="Times New Roman CYR"/>
          <w:sz w:val="28"/>
          <w:szCs w:val="28"/>
          <w:lang w:val="en-US"/>
        </w:rPr>
        <w:t xml:space="preserve"> and Greek </w:t>
      </w:r>
      <w:proofErr w:type="spellStart"/>
      <w:r w:rsidR="00814888" w:rsidRPr="00D9660F">
        <w:rPr>
          <w:rFonts w:ascii="Cambria" w:hAnsi="Cambria" w:cs="Cambria"/>
          <w:sz w:val="28"/>
          <w:szCs w:val="28"/>
          <w:lang w:val="en-US"/>
        </w:rPr>
        <w:t>λογο</w:t>
      </w:r>
      <w:r w:rsidR="00814888" w:rsidRPr="00D9660F">
        <w:rPr>
          <w:rFonts w:ascii="Times New Roman CYR" w:hAnsi="Times New Roman CYR" w:cs="Times New Roman CYR"/>
          <w:sz w:val="28"/>
          <w:szCs w:val="28"/>
          <w:lang w:val="en-US"/>
        </w:rPr>
        <w:t>s</w:t>
      </w:r>
      <w:proofErr w:type="spellEnd"/>
      <w:r w:rsidR="00814888" w:rsidRPr="00D9660F">
        <w:rPr>
          <w:rFonts w:ascii="Times New Roman CYR" w:hAnsi="Times New Roman CYR" w:cs="Times New Roman CYR"/>
          <w:sz w:val="28"/>
          <w:szCs w:val="28"/>
          <w:lang w:val="en-US"/>
        </w:rPr>
        <w:t xml:space="preserve"> </w:t>
      </w:r>
      <w:r w:rsidR="006E1394" w:rsidRPr="00D9660F">
        <w:rPr>
          <w:rFonts w:ascii="Times New Roman CYR" w:hAnsi="Times New Roman CYR" w:cs="Times New Roman CYR"/>
          <w:sz w:val="28"/>
          <w:szCs w:val="28"/>
          <w:lang w:val="en-US"/>
        </w:rPr>
        <w:t>–</w:t>
      </w:r>
      <w:r w:rsidR="00814888" w:rsidRPr="00D9660F">
        <w:rPr>
          <w:rFonts w:ascii="Times New Roman CYR" w:hAnsi="Times New Roman CYR" w:cs="Times New Roman CYR"/>
          <w:sz w:val="28"/>
          <w:szCs w:val="28"/>
          <w:lang w:val="en-US"/>
        </w:rPr>
        <w:t xml:space="preserve"> </w:t>
      </w:r>
      <w:r w:rsidR="00DC0BD2" w:rsidRPr="00D9660F">
        <w:rPr>
          <w:rFonts w:ascii="Times New Roman CYR" w:hAnsi="Times New Roman CYR" w:cs="Times New Roman CYR"/>
          <w:sz w:val="28"/>
          <w:szCs w:val="28"/>
          <w:lang w:val="en-US"/>
        </w:rPr>
        <w:t>“</w:t>
      </w:r>
      <w:r w:rsidR="00814888" w:rsidRPr="00D9660F">
        <w:rPr>
          <w:rFonts w:ascii="Times New Roman CYR" w:hAnsi="Times New Roman CYR" w:cs="Times New Roman CYR"/>
          <w:sz w:val="28"/>
          <w:szCs w:val="28"/>
          <w:lang w:val="en-US"/>
        </w:rPr>
        <w:t>science</w:t>
      </w:r>
      <w:r w:rsidR="00DC0BD2" w:rsidRPr="00D9660F">
        <w:rPr>
          <w:rFonts w:ascii="Times New Roman CYR" w:hAnsi="Times New Roman CYR" w:cs="Times New Roman CYR"/>
          <w:sz w:val="28"/>
          <w:szCs w:val="28"/>
          <w:lang w:val="en-US"/>
        </w:rPr>
        <w:t>”</w:t>
      </w:r>
      <w:r w:rsidR="00814888" w:rsidRPr="00D9660F">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 xml:space="preserve">appeared </w:t>
      </w:r>
      <w:r w:rsidR="00814888" w:rsidRPr="00D9660F">
        <w:rPr>
          <w:rFonts w:ascii="Times New Roman CYR" w:hAnsi="Times New Roman CYR" w:cs="Times New Roman CYR"/>
          <w:sz w:val="28"/>
          <w:szCs w:val="28"/>
          <w:lang w:val="en-US"/>
        </w:rPr>
        <w:t>much later than heraldry, only in the 50</w:t>
      </w:r>
      <w:r w:rsidR="00DC0BD2" w:rsidRPr="00D9660F">
        <w:rPr>
          <w:rFonts w:ascii="Times New Roman CYR" w:hAnsi="Times New Roman CYR" w:cs="Times New Roman CYR"/>
          <w:sz w:val="28"/>
          <w:szCs w:val="28"/>
          <w:lang w:val="en-US"/>
        </w:rPr>
        <w:t>ie</w:t>
      </w:r>
      <w:r w:rsidR="00814888" w:rsidRPr="00D9660F">
        <w:rPr>
          <w:rFonts w:ascii="Times New Roman CYR" w:hAnsi="Times New Roman CYR" w:cs="Times New Roman CYR"/>
          <w:sz w:val="28"/>
          <w:szCs w:val="28"/>
          <w:lang w:val="en-US"/>
        </w:rPr>
        <w:t xml:space="preserve">s of the </w:t>
      </w:r>
      <w:r w:rsidR="00DC0BD2" w:rsidRPr="00D9660F">
        <w:rPr>
          <w:rFonts w:ascii="Times New Roman CYR" w:hAnsi="Times New Roman CYR" w:cs="Times New Roman CYR"/>
          <w:sz w:val="28"/>
          <w:szCs w:val="28"/>
          <w:lang w:val="en-US"/>
        </w:rPr>
        <w:t>20</w:t>
      </w:r>
      <w:r w:rsidR="00DC0BD2" w:rsidRPr="00D9660F">
        <w:rPr>
          <w:rFonts w:ascii="Times New Roman CYR" w:hAnsi="Times New Roman CYR" w:cs="Times New Roman CYR"/>
          <w:sz w:val="28"/>
          <w:szCs w:val="28"/>
          <w:vertAlign w:val="superscript"/>
          <w:lang w:val="en-US"/>
        </w:rPr>
        <w:t>th</w:t>
      </w:r>
      <w:r w:rsidR="00DC0BD2" w:rsidRPr="00D9660F">
        <w:rPr>
          <w:rFonts w:ascii="Times New Roman CYR" w:hAnsi="Times New Roman CYR" w:cs="Times New Roman CYR"/>
          <w:sz w:val="28"/>
          <w:szCs w:val="28"/>
          <w:lang w:val="en-US"/>
        </w:rPr>
        <w:t xml:space="preserve"> ce</w:t>
      </w:r>
      <w:r w:rsidR="00814888" w:rsidRPr="00D9660F">
        <w:rPr>
          <w:rFonts w:ascii="Times New Roman CYR" w:hAnsi="Times New Roman CYR" w:cs="Times New Roman CYR"/>
          <w:sz w:val="28"/>
          <w:szCs w:val="28"/>
          <w:lang w:val="en-US"/>
        </w:rPr>
        <w:t xml:space="preserve">ntury, </w:t>
      </w:r>
      <w:r>
        <w:rPr>
          <w:rFonts w:ascii="Times New Roman CYR" w:hAnsi="Times New Roman CYR" w:cs="Times New Roman CYR"/>
          <w:sz w:val="28"/>
          <w:szCs w:val="28"/>
          <w:lang w:val="en-US"/>
        </w:rPr>
        <w:t xml:space="preserve">while </w:t>
      </w:r>
      <w:r w:rsidR="00814888" w:rsidRPr="00D9660F">
        <w:rPr>
          <w:rFonts w:ascii="Times New Roman CYR" w:hAnsi="Times New Roman CYR" w:cs="Times New Roman CYR"/>
          <w:sz w:val="28"/>
          <w:szCs w:val="28"/>
          <w:lang w:val="en-US"/>
        </w:rPr>
        <w:t xml:space="preserve">the subject and sources of </w:t>
      </w:r>
      <w:r w:rsidR="00DC0BD2" w:rsidRPr="00D9660F">
        <w:rPr>
          <w:rFonts w:ascii="Times New Roman CYR" w:hAnsi="Times New Roman CYR" w:cs="Times New Roman CYR"/>
          <w:sz w:val="28"/>
          <w:szCs w:val="28"/>
          <w:lang w:val="en-US"/>
        </w:rPr>
        <w:t xml:space="preserve">the </w:t>
      </w:r>
      <w:r>
        <w:rPr>
          <w:rFonts w:ascii="Times New Roman CYR" w:hAnsi="Times New Roman CYR" w:cs="Times New Roman CYR"/>
          <w:sz w:val="28"/>
          <w:szCs w:val="28"/>
          <w:lang w:val="en-US"/>
        </w:rPr>
        <w:t xml:space="preserve">flag </w:t>
      </w:r>
      <w:r w:rsidR="00DC0BD2" w:rsidRPr="00D9660F">
        <w:rPr>
          <w:rFonts w:ascii="Times New Roman CYR" w:hAnsi="Times New Roman CYR" w:cs="Times New Roman CYR"/>
          <w:sz w:val="28"/>
          <w:szCs w:val="28"/>
          <w:lang w:val="en-US"/>
        </w:rPr>
        <w:t>study</w:t>
      </w:r>
      <w:r w:rsidR="00814888" w:rsidRPr="00D9660F">
        <w:rPr>
          <w:rFonts w:ascii="Times New Roman CYR" w:hAnsi="Times New Roman CYR" w:cs="Times New Roman CYR"/>
          <w:sz w:val="28"/>
          <w:szCs w:val="28"/>
          <w:lang w:val="en-US"/>
        </w:rPr>
        <w:t xml:space="preserve"> continue to </w:t>
      </w:r>
      <w:r w:rsidR="00DC0BD2" w:rsidRPr="00D9660F">
        <w:rPr>
          <w:rFonts w:ascii="Times New Roman CYR" w:hAnsi="Times New Roman CYR" w:cs="Times New Roman CYR"/>
          <w:sz w:val="28"/>
          <w:szCs w:val="28"/>
          <w:lang w:val="en-US"/>
        </w:rPr>
        <w:t xml:space="preserve">evolve </w:t>
      </w:r>
      <w:r w:rsidR="00814888" w:rsidRPr="00D9660F">
        <w:rPr>
          <w:rFonts w:ascii="Times New Roman CYR" w:hAnsi="Times New Roman CYR" w:cs="Times New Roman CYR"/>
          <w:sz w:val="28"/>
          <w:szCs w:val="28"/>
          <w:lang w:val="en-US"/>
        </w:rPr>
        <w:t xml:space="preserve">to this day. Western European </w:t>
      </w:r>
      <w:r>
        <w:rPr>
          <w:rFonts w:ascii="Times New Roman CYR" w:hAnsi="Times New Roman CYR" w:cs="Times New Roman CYR"/>
          <w:sz w:val="28"/>
          <w:szCs w:val="28"/>
          <w:lang w:val="en-US"/>
        </w:rPr>
        <w:t>researchers</w:t>
      </w:r>
      <w:r w:rsidR="00814888" w:rsidRPr="00D9660F">
        <w:rPr>
          <w:rFonts w:ascii="Times New Roman CYR" w:hAnsi="Times New Roman CYR" w:cs="Times New Roman CYR"/>
          <w:sz w:val="28"/>
          <w:szCs w:val="28"/>
          <w:lang w:val="en-US"/>
        </w:rPr>
        <w:t xml:space="preserve"> argue that vexillology </w:t>
      </w:r>
      <w:r w:rsidR="0097202C" w:rsidRPr="00D9660F">
        <w:rPr>
          <w:rFonts w:ascii="Times New Roman CYR" w:hAnsi="Times New Roman CYR" w:cs="Times New Roman CYR"/>
          <w:sz w:val="28"/>
          <w:szCs w:val="28"/>
          <w:lang w:val="en-US"/>
        </w:rPr>
        <w:t>is “not a science yet”</w:t>
      </w:r>
      <w:r w:rsidR="0097202C">
        <w:rPr>
          <w:rFonts w:ascii="Times New Roman CYR" w:hAnsi="Times New Roman CYR" w:cs="Times New Roman CYR"/>
          <w:sz w:val="28"/>
          <w:szCs w:val="28"/>
          <w:lang w:val="en-US"/>
        </w:rPr>
        <w:t xml:space="preserve">, as it </w:t>
      </w:r>
      <w:r w:rsidR="00814888" w:rsidRPr="00D9660F">
        <w:rPr>
          <w:rFonts w:ascii="Times New Roman CYR" w:hAnsi="Times New Roman CYR" w:cs="Times New Roman CYR"/>
          <w:sz w:val="28"/>
          <w:szCs w:val="28"/>
          <w:lang w:val="en-US"/>
        </w:rPr>
        <w:t xml:space="preserve">does not </w:t>
      </w:r>
      <w:r w:rsidR="00DC0BD2" w:rsidRPr="00D9660F">
        <w:rPr>
          <w:rFonts w:ascii="Times New Roman CYR" w:hAnsi="Times New Roman CYR" w:cs="Times New Roman CYR"/>
          <w:sz w:val="28"/>
          <w:szCs w:val="28"/>
          <w:lang w:val="en-US"/>
        </w:rPr>
        <w:t xml:space="preserve">rely on the use of </w:t>
      </w:r>
      <w:r w:rsidR="00814888" w:rsidRPr="00D9660F">
        <w:rPr>
          <w:rFonts w:ascii="Times New Roman CYR" w:hAnsi="Times New Roman CYR" w:cs="Times New Roman CYR"/>
          <w:sz w:val="28"/>
          <w:szCs w:val="28"/>
          <w:lang w:val="en-US"/>
        </w:rPr>
        <w:t>sema</w:t>
      </w:r>
      <w:r w:rsidR="00DC0BD2" w:rsidRPr="00D9660F">
        <w:rPr>
          <w:rFonts w:ascii="Times New Roman CYR" w:hAnsi="Times New Roman CYR" w:cs="Times New Roman CYR"/>
          <w:sz w:val="28"/>
          <w:szCs w:val="28"/>
          <w:lang w:val="en-US"/>
        </w:rPr>
        <w:t>ntics, semiotics and other cross</w:t>
      </w:r>
      <w:r>
        <w:rPr>
          <w:rFonts w:ascii="Times New Roman CYR" w:hAnsi="Times New Roman CYR" w:cs="Times New Roman CYR"/>
          <w:sz w:val="28"/>
          <w:szCs w:val="28"/>
          <w:lang w:val="en-US"/>
        </w:rPr>
        <w:t>-</w:t>
      </w:r>
      <w:r w:rsidR="00814888" w:rsidRPr="00D9660F">
        <w:rPr>
          <w:rFonts w:ascii="Times New Roman CYR" w:hAnsi="Times New Roman CYR" w:cs="Times New Roman CYR"/>
          <w:sz w:val="28"/>
          <w:szCs w:val="28"/>
          <w:lang w:val="en-US"/>
        </w:rPr>
        <w:t xml:space="preserve">disciplinary </w:t>
      </w:r>
      <w:r w:rsidR="0097202C">
        <w:rPr>
          <w:rFonts w:ascii="Times New Roman CYR" w:hAnsi="Times New Roman CYR" w:cs="Times New Roman CYR"/>
          <w:sz w:val="28"/>
          <w:szCs w:val="28"/>
          <w:lang w:val="en-US"/>
        </w:rPr>
        <w:t>studies</w:t>
      </w:r>
      <w:r w:rsidR="00814888" w:rsidRPr="00D9660F">
        <w:rPr>
          <w:rFonts w:ascii="Times New Roman CYR" w:hAnsi="Times New Roman CYR" w:cs="Times New Roman CYR"/>
          <w:sz w:val="28"/>
          <w:szCs w:val="28"/>
          <w:lang w:val="en-US"/>
        </w:rPr>
        <w:t xml:space="preserve"> [9, p. 264].</w:t>
      </w:r>
    </w:p>
    <w:p w14:paraId="57F6F295" w14:textId="77777777" w:rsidR="006E1394" w:rsidRPr="00D9660F" w:rsidRDefault="006E1394" w:rsidP="00F46E5C">
      <w:pPr>
        <w:pStyle w:val="rvps2"/>
        <w:shd w:val="clear" w:color="auto" w:fill="FFFFFF"/>
        <w:spacing w:before="0" w:beforeAutospacing="0" w:after="0" w:afterAutospacing="0" w:line="360" w:lineRule="auto"/>
        <w:ind w:firstLine="709"/>
        <w:jc w:val="both"/>
        <w:rPr>
          <w:rStyle w:val="a6"/>
          <w:rFonts w:ascii="Times New Roman CYR" w:hAnsi="Times New Roman CYR" w:cs="Times New Roman CYR"/>
          <w:b w:val="0"/>
          <w:color w:val="000000"/>
          <w:sz w:val="28"/>
          <w:szCs w:val="28"/>
          <w:shd w:val="clear" w:color="auto" w:fill="FFFFFF"/>
          <w:lang w:val="en-US"/>
        </w:rPr>
      </w:pPr>
      <w:r w:rsidRPr="00D9660F">
        <w:rPr>
          <w:rStyle w:val="a6"/>
          <w:rFonts w:ascii="Times New Roman CYR" w:hAnsi="Times New Roman CYR" w:cs="Times New Roman CYR"/>
          <w:b w:val="0"/>
          <w:color w:val="000000"/>
          <w:sz w:val="28"/>
          <w:szCs w:val="28"/>
          <w:shd w:val="clear" w:color="auto" w:fill="FFFFFF"/>
          <w:lang w:val="en-US"/>
        </w:rPr>
        <w:t>As for trademarks and their comparative study with other</w:t>
      </w:r>
      <w:r w:rsidR="00B45404">
        <w:rPr>
          <w:rStyle w:val="a6"/>
          <w:rFonts w:ascii="Times New Roman CYR" w:hAnsi="Times New Roman CYR" w:cs="Times New Roman CYR"/>
          <w:b w:val="0"/>
          <w:color w:val="000000"/>
          <w:sz w:val="28"/>
          <w:szCs w:val="28"/>
          <w:shd w:val="clear" w:color="auto" w:fill="FFFFFF"/>
          <w:lang w:val="en-US"/>
        </w:rPr>
        <w:t xml:space="preserve"> objects</w:t>
      </w:r>
      <w:r w:rsidRPr="00D9660F">
        <w:rPr>
          <w:rStyle w:val="a6"/>
          <w:rFonts w:ascii="Times New Roman CYR" w:hAnsi="Times New Roman CYR" w:cs="Times New Roman CYR"/>
          <w:b w:val="0"/>
          <w:color w:val="000000"/>
          <w:sz w:val="28"/>
          <w:szCs w:val="28"/>
          <w:shd w:val="clear" w:color="auto" w:fill="FFFFFF"/>
          <w:lang w:val="en-US"/>
        </w:rPr>
        <w:t xml:space="preserve">, in particular, state symbols, </w:t>
      </w:r>
      <w:r w:rsidR="00765B06" w:rsidRPr="00D9660F">
        <w:rPr>
          <w:rStyle w:val="a6"/>
          <w:rFonts w:ascii="Times New Roman CYR" w:hAnsi="Times New Roman CYR" w:cs="Times New Roman CYR"/>
          <w:b w:val="0"/>
          <w:color w:val="000000"/>
          <w:sz w:val="28"/>
          <w:szCs w:val="28"/>
          <w:shd w:val="clear" w:color="auto" w:fill="FFFFFF"/>
          <w:lang w:val="en-US"/>
        </w:rPr>
        <w:t>it was the subject o</w:t>
      </w:r>
      <w:r w:rsidR="00FA7803" w:rsidRPr="00D9660F">
        <w:rPr>
          <w:rStyle w:val="a6"/>
          <w:rFonts w:ascii="Times New Roman CYR" w:hAnsi="Times New Roman CYR" w:cs="Times New Roman CYR"/>
          <w:b w:val="0"/>
          <w:color w:val="000000"/>
          <w:sz w:val="28"/>
          <w:szCs w:val="28"/>
          <w:shd w:val="clear" w:color="auto" w:fill="FFFFFF"/>
          <w:lang w:val="en-US"/>
        </w:rPr>
        <w:t xml:space="preserve">f the research presented in the scientific </w:t>
      </w:r>
      <w:r w:rsidR="00B45404">
        <w:rPr>
          <w:rStyle w:val="a6"/>
          <w:rFonts w:ascii="Times New Roman CYR" w:hAnsi="Times New Roman CYR" w:cs="Times New Roman CYR"/>
          <w:b w:val="0"/>
          <w:color w:val="000000"/>
          <w:sz w:val="28"/>
          <w:szCs w:val="28"/>
          <w:shd w:val="clear" w:color="auto" w:fill="FFFFFF"/>
          <w:lang w:val="en-US"/>
        </w:rPr>
        <w:t>publications</w:t>
      </w:r>
      <w:r w:rsidR="00FA7803" w:rsidRPr="00D9660F">
        <w:rPr>
          <w:rStyle w:val="a6"/>
          <w:rFonts w:ascii="Times New Roman CYR" w:hAnsi="Times New Roman CYR" w:cs="Times New Roman CYR"/>
          <w:b w:val="0"/>
          <w:color w:val="000000"/>
          <w:sz w:val="28"/>
          <w:szCs w:val="28"/>
          <w:shd w:val="clear" w:color="auto" w:fill="FFFFFF"/>
          <w:lang w:val="en-US"/>
        </w:rPr>
        <w:t xml:space="preserve"> “Methodology for forensic examination of trademarks for goods and services” (2009) and “Methodology for the study of trademarks (signs for goods and services)” (2021) [10; 11]. </w:t>
      </w:r>
    </w:p>
    <w:p w14:paraId="37C51EDD" w14:textId="77777777" w:rsidR="006E1394" w:rsidRPr="00D9660F" w:rsidRDefault="006E1394" w:rsidP="007F1657">
      <w:pPr>
        <w:autoSpaceDE w:val="0"/>
        <w:autoSpaceDN w:val="0"/>
        <w:adjustRightInd w:val="0"/>
        <w:spacing w:line="360" w:lineRule="auto"/>
        <w:rPr>
          <w:rStyle w:val="a6"/>
          <w:rFonts w:ascii="Times New Roman CYR" w:eastAsia="Times New Roman" w:hAnsi="Times New Roman CYR" w:cs="Times New Roman CYR"/>
          <w:b w:val="0"/>
          <w:color w:val="000000"/>
          <w:sz w:val="28"/>
          <w:szCs w:val="28"/>
          <w:shd w:val="clear" w:color="auto" w:fill="FFFFFF"/>
          <w:lang w:val="en-US" w:eastAsia="ru-RU"/>
        </w:rPr>
      </w:pPr>
      <w:r w:rsidRPr="00D9660F">
        <w:rPr>
          <w:rStyle w:val="a6"/>
          <w:rFonts w:ascii="Times New Roman CYR" w:eastAsia="Times New Roman" w:hAnsi="Times New Roman CYR" w:cs="Times New Roman CYR"/>
          <w:b w:val="0"/>
          <w:color w:val="000000"/>
          <w:sz w:val="28"/>
          <w:szCs w:val="28"/>
          <w:shd w:val="clear" w:color="auto" w:fill="FFFFFF"/>
          <w:lang w:val="en-US" w:eastAsia="ru-RU"/>
        </w:rPr>
        <w:t>This issue was also</w:t>
      </w:r>
      <w:r w:rsidR="00FA7803" w:rsidRPr="00D9660F">
        <w:rPr>
          <w:rStyle w:val="a6"/>
          <w:rFonts w:ascii="Times New Roman CYR" w:eastAsia="Times New Roman" w:hAnsi="Times New Roman CYR" w:cs="Times New Roman CYR"/>
          <w:b w:val="0"/>
          <w:color w:val="000000"/>
          <w:sz w:val="28"/>
          <w:szCs w:val="28"/>
          <w:shd w:val="clear" w:color="auto" w:fill="FFFFFF"/>
          <w:lang w:val="en-US" w:eastAsia="ru-RU"/>
        </w:rPr>
        <w:t xml:space="preserve"> previously </w:t>
      </w:r>
      <w:r w:rsidRPr="00D9660F">
        <w:rPr>
          <w:rStyle w:val="a6"/>
          <w:rFonts w:ascii="Times New Roman CYR" w:eastAsia="Times New Roman" w:hAnsi="Times New Roman CYR" w:cs="Times New Roman CYR"/>
          <w:b w:val="0"/>
          <w:color w:val="000000"/>
          <w:sz w:val="28"/>
          <w:szCs w:val="28"/>
          <w:shd w:val="clear" w:color="auto" w:fill="FFFFFF"/>
          <w:lang w:val="en-US" w:eastAsia="ru-RU"/>
        </w:rPr>
        <w:t xml:space="preserve">studied </w:t>
      </w:r>
      <w:r w:rsidR="00FA7803" w:rsidRPr="00D9660F">
        <w:rPr>
          <w:rStyle w:val="a6"/>
          <w:rFonts w:ascii="Times New Roman CYR" w:eastAsia="Times New Roman" w:hAnsi="Times New Roman CYR" w:cs="Times New Roman CYR"/>
          <w:b w:val="0"/>
          <w:color w:val="000000"/>
          <w:sz w:val="28"/>
          <w:szCs w:val="28"/>
          <w:shd w:val="clear" w:color="auto" w:fill="FFFFFF"/>
          <w:lang w:val="en-US" w:eastAsia="ru-RU"/>
        </w:rPr>
        <w:t xml:space="preserve">by the authors of this </w:t>
      </w:r>
      <w:r w:rsidRPr="00D9660F">
        <w:rPr>
          <w:rStyle w:val="a6"/>
          <w:rFonts w:ascii="Times New Roman CYR" w:eastAsia="Times New Roman" w:hAnsi="Times New Roman CYR" w:cs="Times New Roman CYR"/>
          <w:b w:val="0"/>
          <w:color w:val="000000"/>
          <w:sz w:val="28"/>
          <w:szCs w:val="28"/>
          <w:shd w:val="clear" w:color="auto" w:fill="FFFFFF"/>
          <w:lang w:val="en-US" w:eastAsia="ru-RU"/>
        </w:rPr>
        <w:t xml:space="preserve">publication [12; </w:t>
      </w:r>
      <w:r w:rsidRPr="00D9660F">
        <w:rPr>
          <w:rFonts w:ascii="Times New Roman CYR" w:hAnsi="Times New Roman CYR" w:cs="Times New Roman CYR"/>
          <w:bCs/>
          <w:iCs/>
          <w:sz w:val="28"/>
          <w:szCs w:val="28"/>
          <w:lang w:val="uk-UA" w:eastAsia="ar-SA"/>
        </w:rPr>
        <w:t>13; 14</w:t>
      </w:r>
      <w:r w:rsidRPr="00D9660F">
        <w:rPr>
          <w:rStyle w:val="a6"/>
          <w:rFonts w:ascii="Times New Roman CYR" w:eastAsia="Times New Roman" w:hAnsi="Times New Roman CYR" w:cs="Times New Roman CYR"/>
          <w:b w:val="0"/>
          <w:color w:val="000000"/>
          <w:sz w:val="28"/>
          <w:szCs w:val="28"/>
          <w:shd w:val="clear" w:color="auto" w:fill="FFFFFF"/>
          <w:lang w:val="en-US" w:eastAsia="ru-RU"/>
        </w:rPr>
        <w:t xml:space="preserve">]. </w:t>
      </w:r>
      <w:r w:rsidR="00FA7803" w:rsidRPr="00D9660F">
        <w:rPr>
          <w:rStyle w:val="a6"/>
          <w:rFonts w:ascii="Times New Roman CYR" w:eastAsia="Times New Roman" w:hAnsi="Times New Roman CYR" w:cs="Times New Roman CYR"/>
          <w:b w:val="0"/>
          <w:color w:val="000000"/>
          <w:sz w:val="28"/>
          <w:szCs w:val="28"/>
          <w:shd w:val="clear" w:color="auto" w:fill="FFFFFF"/>
          <w:lang w:val="en-US" w:eastAsia="ru-RU"/>
        </w:rPr>
        <w:t>Yet</w:t>
      </w:r>
      <w:r w:rsidRPr="00D9660F">
        <w:rPr>
          <w:rStyle w:val="a6"/>
          <w:rFonts w:ascii="Times New Roman CYR" w:eastAsia="Times New Roman" w:hAnsi="Times New Roman CYR" w:cs="Times New Roman CYR"/>
          <w:b w:val="0"/>
          <w:color w:val="000000"/>
          <w:sz w:val="28"/>
          <w:szCs w:val="28"/>
          <w:shd w:val="clear" w:color="auto" w:fill="FFFFFF"/>
          <w:lang w:val="en-US" w:eastAsia="ru-RU"/>
        </w:rPr>
        <w:t xml:space="preserve"> the issue of theory and practice of expert study of the </w:t>
      </w:r>
      <w:r w:rsidR="00FA7803" w:rsidRPr="00D9660F">
        <w:rPr>
          <w:rStyle w:val="a6"/>
          <w:rFonts w:ascii="Times New Roman CYR" w:eastAsia="Times New Roman" w:hAnsi="Times New Roman CYR" w:cs="Times New Roman CYR"/>
          <w:b w:val="0"/>
          <w:color w:val="000000"/>
          <w:sz w:val="28"/>
          <w:szCs w:val="28"/>
          <w:shd w:val="clear" w:color="auto" w:fill="FFFFFF"/>
          <w:lang w:val="en-US" w:eastAsia="ru-RU"/>
        </w:rPr>
        <w:t xml:space="preserve">state flag </w:t>
      </w:r>
      <w:r w:rsidRPr="00D9660F">
        <w:rPr>
          <w:rStyle w:val="a6"/>
          <w:rFonts w:ascii="Times New Roman CYR" w:eastAsia="Times New Roman" w:hAnsi="Times New Roman CYR" w:cs="Times New Roman CYR"/>
          <w:b w:val="0"/>
          <w:color w:val="000000"/>
          <w:sz w:val="28"/>
          <w:szCs w:val="28"/>
          <w:shd w:val="clear" w:color="auto" w:fill="FFFFFF"/>
          <w:lang w:val="en-US" w:eastAsia="ru-RU"/>
        </w:rPr>
        <w:t xml:space="preserve">image and imitation </w:t>
      </w:r>
      <w:r w:rsidR="00FA7803" w:rsidRPr="00D9660F">
        <w:rPr>
          <w:rStyle w:val="a6"/>
          <w:rFonts w:ascii="Times New Roman CYR" w:eastAsia="Times New Roman" w:hAnsi="Times New Roman CYR" w:cs="Times New Roman CYR"/>
          <w:b w:val="0"/>
          <w:color w:val="000000"/>
          <w:sz w:val="28"/>
          <w:szCs w:val="28"/>
          <w:shd w:val="clear" w:color="auto" w:fill="FFFFFF"/>
          <w:lang w:val="en-US" w:eastAsia="ru-RU"/>
        </w:rPr>
        <w:t>by the t</w:t>
      </w:r>
      <w:r w:rsidRPr="00D9660F">
        <w:rPr>
          <w:rStyle w:val="a6"/>
          <w:rFonts w:ascii="Times New Roman CYR" w:eastAsia="Times New Roman" w:hAnsi="Times New Roman CYR" w:cs="Times New Roman CYR"/>
          <w:b w:val="0"/>
          <w:color w:val="000000"/>
          <w:sz w:val="28"/>
          <w:szCs w:val="28"/>
          <w:shd w:val="clear" w:color="auto" w:fill="FFFFFF"/>
          <w:lang w:val="en-US" w:eastAsia="ru-RU"/>
        </w:rPr>
        <w:t xml:space="preserve">rademark, including </w:t>
      </w:r>
      <w:r w:rsidR="00FA7803" w:rsidRPr="00D9660F">
        <w:rPr>
          <w:rStyle w:val="a6"/>
          <w:rFonts w:ascii="Times New Roman CYR" w:eastAsia="Times New Roman" w:hAnsi="Times New Roman CYR" w:cs="Times New Roman CYR"/>
          <w:b w:val="0"/>
          <w:color w:val="000000"/>
          <w:sz w:val="28"/>
          <w:szCs w:val="28"/>
          <w:shd w:val="clear" w:color="auto" w:fill="FFFFFF"/>
          <w:lang w:val="en-US" w:eastAsia="ru-RU"/>
        </w:rPr>
        <w:t xml:space="preserve">that of </w:t>
      </w:r>
      <w:r w:rsidRPr="00D9660F">
        <w:rPr>
          <w:rStyle w:val="a6"/>
          <w:rFonts w:ascii="Times New Roman CYR" w:eastAsia="Times New Roman" w:hAnsi="Times New Roman CYR" w:cs="Times New Roman CYR"/>
          <w:b w:val="0"/>
          <w:color w:val="000000"/>
          <w:sz w:val="28"/>
          <w:szCs w:val="28"/>
          <w:shd w:val="clear" w:color="auto" w:fill="FFFFFF"/>
          <w:lang w:val="en-US" w:eastAsia="ru-RU"/>
        </w:rPr>
        <w:t>the State Flag of Ukraine, remain</w:t>
      </w:r>
      <w:r w:rsidR="00FA7803" w:rsidRPr="00D9660F">
        <w:rPr>
          <w:rStyle w:val="a6"/>
          <w:rFonts w:ascii="Times New Roman CYR" w:eastAsia="Times New Roman" w:hAnsi="Times New Roman CYR" w:cs="Times New Roman CYR"/>
          <w:b w:val="0"/>
          <w:color w:val="000000"/>
          <w:sz w:val="28"/>
          <w:szCs w:val="28"/>
          <w:shd w:val="clear" w:color="auto" w:fill="FFFFFF"/>
          <w:lang w:val="en-US" w:eastAsia="ru-RU"/>
        </w:rPr>
        <w:t>s</w:t>
      </w:r>
      <w:r w:rsidRPr="00D9660F">
        <w:rPr>
          <w:rStyle w:val="a6"/>
          <w:rFonts w:ascii="Times New Roman CYR" w:eastAsia="Times New Roman" w:hAnsi="Times New Roman CYR" w:cs="Times New Roman CYR"/>
          <w:b w:val="0"/>
          <w:color w:val="000000"/>
          <w:sz w:val="28"/>
          <w:szCs w:val="28"/>
          <w:shd w:val="clear" w:color="auto" w:fill="FFFFFF"/>
          <w:lang w:val="en-US" w:eastAsia="ru-RU"/>
        </w:rPr>
        <w:t xml:space="preserve"> </w:t>
      </w:r>
      <w:r w:rsidR="00FA7803" w:rsidRPr="00D9660F">
        <w:rPr>
          <w:rStyle w:val="a6"/>
          <w:rFonts w:ascii="Times New Roman CYR" w:eastAsia="Times New Roman" w:hAnsi="Times New Roman CYR" w:cs="Times New Roman CYR"/>
          <w:b w:val="0"/>
          <w:color w:val="000000"/>
          <w:sz w:val="28"/>
          <w:szCs w:val="28"/>
          <w:shd w:val="clear" w:color="auto" w:fill="FFFFFF"/>
          <w:lang w:val="en-US" w:eastAsia="ru-RU"/>
        </w:rPr>
        <w:t>scarcely explored in forensic expertise.</w:t>
      </w:r>
    </w:p>
    <w:p w14:paraId="203DCADF" w14:textId="77777777" w:rsidR="00C10F9A" w:rsidRPr="00D9660F" w:rsidRDefault="006E1394" w:rsidP="007F1657">
      <w:pPr>
        <w:pStyle w:val="rvps7"/>
        <w:shd w:val="clear" w:color="auto" w:fill="FFFFFF"/>
        <w:spacing w:before="0" w:beforeAutospacing="0" w:after="0" w:afterAutospacing="0" w:line="360" w:lineRule="auto"/>
        <w:ind w:firstLine="709"/>
        <w:jc w:val="both"/>
        <w:rPr>
          <w:rStyle w:val="fontstyle01"/>
          <w:rFonts w:ascii="Times New Roman CYR" w:eastAsia="Calibri" w:hAnsi="Times New Roman CYR" w:cs="Times New Roman CYR"/>
          <w:sz w:val="28"/>
          <w:szCs w:val="28"/>
          <w:lang w:val="en-US"/>
        </w:rPr>
      </w:pPr>
      <w:r w:rsidRPr="007D463F">
        <w:rPr>
          <w:rStyle w:val="rvts15"/>
          <w:rFonts w:ascii="Times New Roman CYR" w:hAnsi="Times New Roman CYR" w:cs="Times New Roman CYR"/>
          <w:b/>
          <w:bCs/>
          <w:i/>
          <w:color w:val="000000"/>
          <w:sz w:val="28"/>
          <w:szCs w:val="28"/>
          <w:lang w:val="en-US"/>
        </w:rPr>
        <w:t>The purpose of the study</w:t>
      </w:r>
      <w:r w:rsidRPr="007D463F">
        <w:rPr>
          <w:rStyle w:val="rvts15"/>
          <w:rFonts w:ascii="Times New Roman CYR" w:hAnsi="Times New Roman CYR" w:cs="Times New Roman CYR"/>
          <w:bCs/>
          <w:color w:val="000000"/>
          <w:sz w:val="28"/>
          <w:szCs w:val="28"/>
          <w:lang w:val="en-US"/>
        </w:rPr>
        <w:t xml:space="preserve"> is to </w:t>
      </w:r>
      <w:r w:rsidR="00F45132" w:rsidRPr="007D463F">
        <w:rPr>
          <w:rStyle w:val="rvts15"/>
          <w:rFonts w:ascii="Times New Roman CYR" w:hAnsi="Times New Roman CYR" w:cs="Times New Roman CYR"/>
          <w:bCs/>
          <w:color w:val="000000"/>
          <w:sz w:val="28"/>
          <w:szCs w:val="28"/>
          <w:lang w:val="en-US"/>
        </w:rPr>
        <w:t>lay</w:t>
      </w:r>
      <w:r w:rsidRPr="007D463F">
        <w:rPr>
          <w:rStyle w:val="rvts15"/>
          <w:rFonts w:ascii="Times New Roman CYR" w:hAnsi="Times New Roman CYR" w:cs="Times New Roman CYR"/>
          <w:bCs/>
          <w:color w:val="000000"/>
          <w:sz w:val="28"/>
          <w:szCs w:val="28"/>
          <w:lang w:val="en-US"/>
        </w:rPr>
        <w:t xml:space="preserve"> the scientific</w:t>
      </w:r>
      <w:r w:rsidR="00FA7803" w:rsidRPr="007D463F">
        <w:rPr>
          <w:rStyle w:val="rvts15"/>
          <w:rFonts w:ascii="Times New Roman CYR" w:hAnsi="Times New Roman CYR" w:cs="Times New Roman CYR"/>
          <w:bCs/>
          <w:color w:val="000000"/>
          <w:sz w:val="28"/>
          <w:szCs w:val="28"/>
          <w:lang w:val="en-US"/>
        </w:rPr>
        <w:t xml:space="preserve"> and</w:t>
      </w:r>
      <w:r w:rsidRPr="007D463F">
        <w:rPr>
          <w:rStyle w:val="rvts15"/>
          <w:rFonts w:ascii="Times New Roman CYR" w:hAnsi="Times New Roman CYR" w:cs="Times New Roman CYR"/>
          <w:bCs/>
          <w:color w:val="000000"/>
          <w:sz w:val="28"/>
          <w:szCs w:val="28"/>
          <w:lang w:val="en-US"/>
        </w:rPr>
        <w:t xml:space="preserve"> method</w:t>
      </w:r>
      <w:r w:rsidR="0097202C" w:rsidRPr="007D463F">
        <w:rPr>
          <w:rStyle w:val="rvts15"/>
          <w:rFonts w:ascii="Times New Roman CYR" w:hAnsi="Times New Roman CYR" w:cs="Times New Roman CYR"/>
          <w:bCs/>
          <w:color w:val="000000"/>
          <w:sz w:val="28"/>
          <w:szCs w:val="28"/>
          <w:lang w:val="en-US"/>
        </w:rPr>
        <w:t xml:space="preserve">ological </w:t>
      </w:r>
      <w:r w:rsidR="00FA7803" w:rsidRPr="007D463F">
        <w:rPr>
          <w:rStyle w:val="rvts15"/>
          <w:rFonts w:ascii="Times New Roman CYR" w:hAnsi="Times New Roman CYR" w:cs="Times New Roman CYR"/>
          <w:bCs/>
          <w:color w:val="000000"/>
          <w:sz w:val="28"/>
          <w:szCs w:val="28"/>
          <w:lang w:val="en-US"/>
        </w:rPr>
        <w:t xml:space="preserve">foundation </w:t>
      </w:r>
      <w:r w:rsidR="0097202C" w:rsidRPr="007D463F">
        <w:rPr>
          <w:rStyle w:val="rvts15"/>
          <w:rFonts w:ascii="Times New Roman CYR" w:hAnsi="Times New Roman CYR" w:cs="Times New Roman CYR"/>
          <w:bCs/>
          <w:color w:val="000000"/>
          <w:sz w:val="28"/>
          <w:szCs w:val="28"/>
          <w:lang w:val="en-US"/>
        </w:rPr>
        <w:t>for</w:t>
      </w:r>
      <w:r w:rsidRPr="007D463F">
        <w:rPr>
          <w:rStyle w:val="rvts15"/>
          <w:rFonts w:ascii="Times New Roman CYR" w:hAnsi="Times New Roman CYR" w:cs="Times New Roman CYR"/>
          <w:bCs/>
          <w:color w:val="000000"/>
          <w:sz w:val="28"/>
          <w:szCs w:val="28"/>
          <w:lang w:val="en-US"/>
        </w:rPr>
        <w:t xml:space="preserve"> forensic examination on intellectual property issues when </w:t>
      </w:r>
      <w:r w:rsidR="00B63003" w:rsidRPr="007D463F">
        <w:rPr>
          <w:rStyle w:val="rvts15"/>
          <w:rFonts w:ascii="Times New Roman CYR" w:hAnsi="Times New Roman CYR" w:cs="Times New Roman CYR"/>
          <w:bCs/>
          <w:color w:val="000000"/>
          <w:sz w:val="28"/>
          <w:szCs w:val="28"/>
          <w:lang w:val="en-US"/>
        </w:rPr>
        <w:t xml:space="preserve">deciding </w:t>
      </w:r>
      <w:r w:rsidRPr="007D463F">
        <w:rPr>
          <w:rStyle w:val="rvts15"/>
          <w:rFonts w:ascii="Times New Roman CYR" w:hAnsi="Times New Roman CYR" w:cs="Times New Roman CYR"/>
          <w:bCs/>
          <w:color w:val="000000"/>
          <w:sz w:val="28"/>
          <w:szCs w:val="28"/>
          <w:lang w:val="en-US"/>
        </w:rPr>
        <w:t xml:space="preserve">on the </w:t>
      </w:r>
      <w:r w:rsidR="00B63003" w:rsidRPr="007D463F">
        <w:rPr>
          <w:rStyle w:val="rvts15"/>
          <w:rFonts w:ascii="Times New Roman CYR" w:hAnsi="Times New Roman CYR" w:cs="Times New Roman CYR"/>
          <w:bCs/>
          <w:color w:val="000000"/>
          <w:sz w:val="28"/>
          <w:szCs w:val="28"/>
          <w:lang w:val="en-US"/>
        </w:rPr>
        <w:t xml:space="preserve">state flag </w:t>
      </w:r>
      <w:r w:rsidRPr="007D463F">
        <w:rPr>
          <w:rStyle w:val="rvts15"/>
          <w:rFonts w:ascii="Times New Roman CYR" w:hAnsi="Times New Roman CYR" w:cs="Times New Roman CYR"/>
          <w:bCs/>
          <w:color w:val="000000"/>
          <w:sz w:val="28"/>
          <w:szCs w:val="28"/>
          <w:lang w:val="en-US"/>
        </w:rPr>
        <w:t xml:space="preserve">image </w:t>
      </w:r>
      <w:r w:rsidR="00B63003" w:rsidRPr="007D463F">
        <w:rPr>
          <w:rStyle w:val="rvts15"/>
          <w:rFonts w:ascii="Times New Roman CYR" w:hAnsi="Times New Roman CYR" w:cs="Times New Roman CYR"/>
          <w:bCs/>
          <w:color w:val="000000"/>
          <w:sz w:val="28"/>
          <w:szCs w:val="28"/>
          <w:lang w:val="en-US"/>
        </w:rPr>
        <w:t xml:space="preserve">use </w:t>
      </w:r>
      <w:r w:rsidRPr="007D463F">
        <w:rPr>
          <w:rStyle w:val="rvts15"/>
          <w:rFonts w:ascii="Times New Roman CYR" w:hAnsi="Times New Roman CYR" w:cs="Times New Roman CYR"/>
          <w:bCs/>
          <w:color w:val="000000"/>
          <w:sz w:val="28"/>
          <w:szCs w:val="28"/>
          <w:lang w:val="en-US"/>
        </w:rPr>
        <w:t xml:space="preserve">or imitation by a trademark, including </w:t>
      </w:r>
      <w:r w:rsidR="007D463F" w:rsidRPr="007D463F">
        <w:rPr>
          <w:rStyle w:val="rvts15"/>
          <w:rFonts w:ascii="Times New Roman CYR" w:hAnsi="Times New Roman CYR" w:cs="Times New Roman CYR"/>
          <w:bCs/>
          <w:color w:val="000000"/>
          <w:sz w:val="28"/>
          <w:szCs w:val="28"/>
          <w:lang w:val="en-US"/>
        </w:rPr>
        <w:t xml:space="preserve">the use or imitation of </w:t>
      </w:r>
      <w:r w:rsidRPr="007D463F">
        <w:rPr>
          <w:rStyle w:val="rvts15"/>
          <w:rFonts w:ascii="Times New Roman CYR" w:hAnsi="Times New Roman CYR" w:cs="Times New Roman CYR"/>
          <w:bCs/>
          <w:color w:val="000000"/>
          <w:sz w:val="28"/>
          <w:szCs w:val="28"/>
          <w:lang w:val="en-US"/>
        </w:rPr>
        <w:t>the State Flag of Ukraine.</w:t>
      </w:r>
    </w:p>
    <w:p w14:paraId="7D9C8488" w14:textId="77777777" w:rsidR="006E1394" w:rsidRPr="00D9660F" w:rsidRDefault="00290504" w:rsidP="00BD1B95">
      <w:pPr>
        <w:pStyle w:val="90"/>
        <w:spacing w:after="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b/>
          <w:sz w:val="28"/>
          <w:szCs w:val="28"/>
          <w:lang w:val="en-US"/>
        </w:rPr>
        <w:t>Outline of the main issues</w:t>
      </w:r>
      <w:r w:rsidR="006E1394" w:rsidRPr="00D9660F">
        <w:rPr>
          <w:rFonts w:ascii="Times New Roman CYR" w:hAnsi="Times New Roman CYR" w:cs="Times New Roman CYR"/>
          <w:b/>
          <w:sz w:val="28"/>
          <w:szCs w:val="28"/>
          <w:lang w:val="en-US"/>
        </w:rPr>
        <w:t>.</w:t>
      </w:r>
      <w:r w:rsidR="006E1394" w:rsidRPr="00D9660F">
        <w:rPr>
          <w:rFonts w:ascii="Times New Roman CYR" w:hAnsi="Times New Roman CYR" w:cs="Times New Roman CYR"/>
          <w:sz w:val="28"/>
          <w:szCs w:val="28"/>
          <w:lang w:val="en-US"/>
        </w:rPr>
        <w:t xml:space="preserve"> </w:t>
      </w:r>
      <w:r w:rsidR="007D463F">
        <w:rPr>
          <w:rFonts w:ascii="Times New Roman CYR" w:hAnsi="Times New Roman CYR" w:cs="Times New Roman CYR"/>
          <w:sz w:val="28"/>
          <w:szCs w:val="28"/>
          <w:lang w:val="en-US"/>
        </w:rPr>
        <w:t xml:space="preserve">Before state flags were brought in circulation as national symbols, flags emerged as insignia that </w:t>
      </w:r>
      <w:r w:rsidR="006E1394" w:rsidRPr="00D9660F">
        <w:rPr>
          <w:rFonts w:ascii="Times New Roman CYR" w:hAnsi="Times New Roman CYR" w:cs="Times New Roman CYR"/>
          <w:sz w:val="28"/>
          <w:szCs w:val="28"/>
          <w:lang w:val="en-US"/>
        </w:rPr>
        <w:t>embo</w:t>
      </w:r>
      <w:r w:rsidR="007D463F">
        <w:rPr>
          <w:rFonts w:ascii="Times New Roman CYR" w:hAnsi="Times New Roman CYR" w:cs="Times New Roman CYR"/>
          <w:sz w:val="28"/>
          <w:szCs w:val="28"/>
          <w:lang w:val="en-US"/>
        </w:rPr>
        <w:t>died</w:t>
      </w:r>
      <w:r w:rsidR="006E1394" w:rsidRPr="00D9660F">
        <w:rPr>
          <w:rFonts w:ascii="Times New Roman CYR" w:hAnsi="Times New Roman CYR" w:cs="Times New Roman CYR"/>
          <w:sz w:val="28"/>
          <w:szCs w:val="28"/>
          <w:lang w:val="en-US"/>
        </w:rPr>
        <w:t xml:space="preserve"> the universal </w:t>
      </w:r>
      <w:r w:rsidR="007D463F">
        <w:rPr>
          <w:rFonts w:ascii="Times New Roman CYR" w:hAnsi="Times New Roman CYR" w:cs="Times New Roman CYR"/>
          <w:sz w:val="28"/>
          <w:szCs w:val="28"/>
          <w:lang w:val="en-US"/>
        </w:rPr>
        <w:t>national code</w:t>
      </w:r>
      <w:r w:rsidR="006E1394" w:rsidRPr="00D9660F">
        <w:rPr>
          <w:rFonts w:ascii="Times New Roman CYR" w:hAnsi="Times New Roman CYR" w:cs="Times New Roman CYR"/>
          <w:sz w:val="28"/>
          <w:szCs w:val="28"/>
          <w:lang w:val="en-US"/>
        </w:rPr>
        <w:t xml:space="preserve">. </w:t>
      </w:r>
      <w:r w:rsidR="009434CC">
        <w:rPr>
          <w:rFonts w:ascii="Times New Roman CYR" w:hAnsi="Times New Roman CYR" w:cs="Times New Roman CYR"/>
          <w:sz w:val="28"/>
          <w:szCs w:val="28"/>
          <w:lang w:val="en-US"/>
        </w:rPr>
        <w:t>In d</w:t>
      </w:r>
      <w:r w:rsidR="009434CC" w:rsidRPr="00D9660F">
        <w:rPr>
          <w:rFonts w:ascii="Times New Roman CYR" w:hAnsi="Times New Roman CYR" w:cs="Times New Roman CYR"/>
          <w:sz w:val="28"/>
          <w:szCs w:val="28"/>
          <w:lang w:val="en-US"/>
        </w:rPr>
        <w:t>ictionaries and encyclopedias</w:t>
      </w:r>
      <w:r w:rsidR="009434CC">
        <w:rPr>
          <w:rFonts w:ascii="Times New Roman CYR" w:hAnsi="Times New Roman CYR" w:cs="Times New Roman CYR"/>
          <w:sz w:val="28"/>
          <w:szCs w:val="28"/>
          <w:lang w:val="en-US"/>
        </w:rPr>
        <w:t xml:space="preserve">, different definitions of the </w:t>
      </w:r>
      <w:r w:rsidR="007D463F">
        <w:rPr>
          <w:rFonts w:ascii="Times New Roman CYR" w:hAnsi="Times New Roman CYR" w:cs="Times New Roman CYR"/>
          <w:sz w:val="28"/>
          <w:szCs w:val="28"/>
          <w:lang w:val="en-US"/>
        </w:rPr>
        <w:t xml:space="preserve">term “flag” </w:t>
      </w:r>
      <w:r w:rsidR="009434CC">
        <w:rPr>
          <w:rFonts w:ascii="Times New Roman CYR" w:hAnsi="Times New Roman CYR" w:cs="Times New Roman CYR"/>
          <w:sz w:val="28"/>
          <w:szCs w:val="28"/>
          <w:lang w:val="en-US"/>
        </w:rPr>
        <w:t>are provided</w:t>
      </w:r>
      <w:r w:rsidR="006E1394" w:rsidRPr="00D9660F">
        <w:rPr>
          <w:rFonts w:ascii="Times New Roman CYR" w:hAnsi="Times New Roman CYR" w:cs="Times New Roman CYR"/>
          <w:sz w:val="28"/>
          <w:szCs w:val="28"/>
          <w:lang w:val="en-US"/>
        </w:rPr>
        <w:t>.</w:t>
      </w:r>
    </w:p>
    <w:p w14:paraId="78954618" w14:textId="77777777" w:rsidR="002C5D90" w:rsidRPr="00D9660F" w:rsidRDefault="006E1394" w:rsidP="002C5D90">
      <w:pPr>
        <w:pStyle w:val="90"/>
        <w:spacing w:after="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According to the authors of the Ukrainian </w:t>
      </w:r>
      <w:r w:rsidRPr="00D9660F">
        <w:rPr>
          <w:rFonts w:ascii="Times New Roman CYR" w:hAnsi="Times New Roman CYR" w:cs="Times New Roman CYR"/>
          <w:i/>
          <w:sz w:val="28"/>
          <w:szCs w:val="28"/>
          <w:lang w:val="en-US"/>
        </w:rPr>
        <w:t>Legal Encyclopedia</w:t>
      </w:r>
      <w:r w:rsidRPr="00D9660F">
        <w:rPr>
          <w:rFonts w:ascii="Times New Roman CYR" w:hAnsi="Times New Roman CYR" w:cs="Times New Roman CYR"/>
          <w:sz w:val="28"/>
          <w:szCs w:val="28"/>
          <w:lang w:val="en-US"/>
        </w:rPr>
        <w:t>, the flag is one of the</w:t>
      </w:r>
      <w:r w:rsidR="009434CC">
        <w:rPr>
          <w:rFonts w:ascii="Times New Roman CYR" w:hAnsi="Times New Roman CYR" w:cs="Times New Roman CYR"/>
          <w:sz w:val="28"/>
          <w:szCs w:val="28"/>
          <w:lang w:val="en-US"/>
        </w:rPr>
        <w:t xml:space="preserve"> state</w:t>
      </w:r>
      <w:r w:rsidRPr="00D9660F">
        <w:rPr>
          <w:rFonts w:ascii="Times New Roman CYR" w:hAnsi="Times New Roman CYR" w:cs="Times New Roman CYR"/>
          <w:sz w:val="28"/>
          <w:szCs w:val="28"/>
          <w:lang w:val="en-US"/>
        </w:rPr>
        <w:t xml:space="preserve"> symbols and </w:t>
      </w:r>
      <w:r w:rsidR="00290504"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looks like a cloth of a fixed size, shape and col</w:t>
      </w:r>
      <w:r w:rsidR="00290504" w:rsidRPr="00D9660F">
        <w:rPr>
          <w:rFonts w:ascii="Times New Roman CYR" w:hAnsi="Times New Roman CYR" w:cs="Times New Roman CYR"/>
          <w:sz w:val="28"/>
          <w:szCs w:val="28"/>
          <w:lang w:val="en-US"/>
        </w:rPr>
        <w:t>or (colors</w:t>
      </w:r>
      <w:r w:rsidRPr="00D9660F">
        <w:rPr>
          <w:rFonts w:ascii="Times New Roman CYR" w:hAnsi="Times New Roman CYR" w:cs="Times New Roman CYR"/>
          <w:sz w:val="28"/>
          <w:szCs w:val="28"/>
          <w:lang w:val="en-US"/>
        </w:rPr>
        <w:t xml:space="preserve">) </w:t>
      </w:r>
      <w:r w:rsidR="00290504" w:rsidRPr="00D9660F">
        <w:rPr>
          <w:rFonts w:ascii="Times New Roman CYR" w:hAnsi="Times New Roman CYR" w:cs="Times New Roman CYR"/>
          <w:sz w:val="28"/>
          <w:szCs w:val="28"/>
          <w:lang w:val="en-US"/>
        </w:rPr>
        <w:t xml:space="preserve">bearing </w:t>
      </w:r>
      <w:r w:rsidRPr="00D9660F">
        <w:rPr>
          <w:rFonts w:ascii="Times New Roman CYR" w:hAnsi="Times New Roman CYR" w:cs="Times New Roman CYR"/>
          <w:sz w:val="28"/>
          <w:szCs w:val="28"/>
          <w:lang w:val="en-US"/>
        </w:rPr>
        <w:t xml:space="preserve">an inscription, decoration, </w:t>
      </w:r>
      <w:r w:rsidR="00290504" w:rsidRPr="00D9660F">
        <w:rPr>
          <w:rFonts w:ascii="Times New Roman CYR" w:hAnsi="Times New Roman CYR" w:cs="Times New Roman CYR"/>
          <w:sz w:val="28"/>
          <w:szCs w:val="28"/>
          <w:lang w:val="en-US"/>
        </w:rPr>
        <w:t xml:space="preserve">or </w:t>
      </w:r>
      <w:r w:rsidRPr="00D9660F">
        <w:rPr>
          <w:rFonts w:ascii="Times New Roman CYR" w:hAnsi="Times New Roman CYR" w:cs="Times New Roman CYR"/>
          <w:sz w:val="28"/>
          <w:szCs w:val="28"/>
          <w:lang w:val="en-US"/>
        </w:rPr>
        <w:t>a certain image</w:t>
      </w:r>
      <w:r w:rsidR="00290504"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 xml:space="preserve"> [15, p. 54].</w:t>
      </w:r>
    </w:p>
    <w:p w14:paraId="11AF0E1E" w14:textId="77777777" w:rsidR="0005070D" w:rsidRPr="00D9660F" w:rsidRDefault="0005070D" w:rsidP="0005070D">
      <w:pPr>
        <w:pStyle w:val="90"/>
        <w:spacing w:after="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In the </w:t>
      </w:r>
      <w:r w:rsidRPr="00D9660F">
        <w:rPr>
          <w:rFonts w:ascii="Times New Roman CYR" w:hAnsi="Times New Roman CYR" w:cs="Times New Roman CYR"/>
          <w:i/>
          <w:sz w:val="28"/>
          <w:szCs w:val="28"/>
          <w:lang w:val="en-US"/>
        </w:rPr>
        <w:t>Ukrainian Defining dictionary</w:t>
      </w:r>
      <w:r w:rsidRPr="00D9660F">
        <w:rPr>
          <w:rFonts w:ascii="Times New Roman CYR" w:hAnsi="Times New Roman CYR" w:cs="Times New Roman CYR"/>
          <w:sz w:val="28"/>
          <w:szCs w:val="28"/>
          <w:lang w:val="en-US"/>
        </w:rPr>
        <w:t xml:space="preserve">, the entry “flag”, </w:t>
      </w:r>
      <w:r w:rsidR="00D85EC1" w:rsidRPr="00D9660F">
        <w:rPr>
          <w:rFonts w:ascii="Times New Roman CYR" w:hAnsi="Times New Roman CYR" w:cs="Times New Roman CYR"/>
          <w:sz w:val="28"/>
          <w:szCs w:val="28"/>
          <w:lang w:val="en-US"/>
        </w:rPr>
        <w:t>within the bounds of our s</w:t>
      </w:r>
      <w:r w:rsidRPr="00D9660F">
        <w:rPr>
          <w:rFonts w:ascii="Times New Roman CYR" w:hAnsi="Times New Roman CYR" w:cs="Times New Roman CYR"/>
          <w:sz w:val="28"/>
          <w:szCs w:val="28"/>
          <w:lang w:val="en-US"/>
        </w:rPr>
        <w:t xml:space="preserve">tudy, </w:t>
      </w:r>
      <w:r w:rsidR="00D85EC1" w:rsidRPr="00D9660F">
        <w:rPr>
          <w:rFonts w:ascii="Times New Roman CYR" w:hAnsi="Times New Roman CYR" w:cs="Times New Roman CYR"/>
          <w:sz w:val="28"/>
          <w:szCs w:val="28"/>
          <w:lang w:val="en-US"/>
        </w:rPr>
        <w:t xml:space="preserve">is </w:t>
      </w:r>
      <w:r w:rsidR="009434CC">
        <w:rPr>
          <w:rFonts w:ascii="Times New Roman CYR" w:hAnsi="Times New Roman CYR" w:cs="Times New Roman CYR"/>
          <w:sz w:val="28"/>
          <w:szCs w:val="28"/>
          <w:lang w:val="en-US"/>
        </w:rPr>
        <w:t>interpreted</w:t>
      </w:r>
      <w:r w:rsidRPr="00D9660F">
        <w:rPr>
          <w:rFonts w:ascii="Times New Roman CYR" w:hAnsi="Times New Roman CYR" w:cs="Times New Roman CYR"/>
          <w:sz w:val="28"/>
          <w:szCs w:val="28"/>
          <w:lang w:val="en-US"/>
        </w:rPr>
        <w:t xml:space="preserve"> </w:t>
      </w:r>
      <w:r w:rsidR="00D85EC1" w:rsidRPr="00D9660F">
        <w:rPr>
          <w:rFonts w:ascii="Times New Roman CYR" w:hAnsi="Times New Roman CYR" w:cs="Times New Roman CYR"/>
          <w:sz w:val="28"/>
          <w:szCs w:val="28"/>
          <w:lang w:val="en-US"/>
        </w:rPr>
        <w:t xml:space="preserve">as </w:t>
      </w:r>
      <w:r w:rsidR="00D85EC1" w:rsidRPr="00D9660F">
        <w:rPr>
          <w:rFonts w:ascii="Times New Roman CYR" w:hAnsi="Times New Roman CYR" w:cs="Times New Roman CYR"/>
          <w:i/>
          <w:sz w:val="28"/>
          <w:szCs w:val="28"/>
          <w:lang w:val="en-US"/>
        </w:rPr>
        <w:t>“</w:t>
      </w:r>
      <w:r w:rsidRPr="00D9660F">
        <w:rPr>
          <w:rFonts w:ascii="Times New Roman CYR" w:hAnsi="Times New Roman CYR" w:cs="Times New Roman CYR"/>
          <w:i/>
          <w:sz w:val="28"/>
          <w:szCs w:val="28"/>
          <w:lang w:val="en-US"/>
        </w:rPr>
        <w:t xml:space="preserve">a cloth of a certain color or color combination, often </w:t>
      </w:r>
      <w:r w:rsidRPr="00D9660F">
        <w:rPr>
          <w:rFonts w:ascii="Times New Roman CYR" w:hAnsi="Times New Roman CYR" w:cs="Times New Roman CYR"/>
          <w:i/>
          <w:sz w:val="28"/>
          <w:szCs w:val="28"/>
          <w:lang w:val="en-US"/>
        </w:rPr>
        <w:lastRenderedPageBreak/>
        <w:t xml:space="preserve">with a certain image, attached to a cord; </w:t>
      </w:r>
      <w:r w:rsidR="00D85EC1" w:rsidRPr="00D9660F">
        <w:rPr>
          <w:rFonts w:ascii="Times New Roman CYR" w:hAnsi="Times New Roman CYR" w:cs="Times New Roman CYR"/>
          <w:i/>
          <w:sz w:val="28"/>
          <w:szCs w:val="28"/>
          <w:lang w:val="en-US"/>
        </w:rPr>
        <w:t xml:space="preserve">it </w:t>
      </w:r>
      <w:r w:rsidRPr="00D9660F">
        <w:rPr>
          <w:rFonts w:ascii="Times New Roman CYR" w:hAnsi="Times New Roman CYR" w:cs="Times New Roman CYR"/>
          <w:i/>
          <w:sz w:val="28"/>
          <w:szCs w:val="28"/>
          <w:lang w:val="en-US"/>
        </w:rPr>
        <w:t xml:space="preserve">is the official emblem of the state, </w:t>
      </w:r>
      <w:r w:rsidR="00D85EC1" w:rsidRPr="00D9660F">
        <w:rPr>
          <w:rFonts w:ascii="Times New Roman CYR" w:hAnsi="Times New Roman CYR" w:cs="Times New Roman CYR"/>
          <w:i/>
          <w:sz w:val="28"/>
          <w:szCs w:val="28"/>
          <w:lang w:val="en-US"/>
        </w:rPr>
        <w:t xml:space="preserve">and </w:t>
      </w:r>
      <w:r w:rsidRPr="00D9660F">
        <w:rPr>
          <w:rFonts w:ascii="Times New Roman CYR" w:hAnsi="Times New Roman CYR" w:cs="Times New Roman CYR"/>
          <w:i/>
          <w:sz w:val="28"/>
          <w:szCs w:val="28"/>
          <w:lang w:val="en-US"/>
        </w:rPr>
        <w:t>a symbol of its sovereignty. Such a cloth</w:t>
      </w:r>
      <w:r w:rsidR="00D92359" w:rsidRPr="00D9660F">
        <w:rPr>
          <w:rFonts w:ascii="Times New Roman CYR" w:hAnsi="Times New Roman CYR" w:cs="Times New Roman CYR"/>
          <w:i/>
          <w:sz w:val="28"/>
          <w:szCs w:val="28"/>
          <w:lang w:val="en-US"/>
        </w:rPr>
        <w:t xml:space="preserve"> </w:t>
      </w:r>
      <w:r w:rsidR="009434CC">
        <w:rPr>
          <w:rFonts w:ascii="Times New Roman CYR" w:hAnsi="Times New Roman CYR" w:cs="Times New Roman CYR"/>
          <w:i/>
          <w:sz w:val="28"/>
          <w:szCs w:val="28"/>
          <w:lang w:val="en-US"/>
        </w:rPr>
        <w:t xml:space="preserve">may be an </w:t>
      </w:r>
      <w:r w:rsidRPr="00D9660F">
        <w:rPr>
          <w:rFonts w:ascii="Times New Roman CYR" w:hAnsi="Times New Roman CYR" w:cs="Times New Roman CYR"/>
          <w:i/>
          <w:sz w:val="28"/>
          <w:szCs w:val="28"/>
          <w:lang w:val="en-US"/>
        </w:rPr>
        <w:t xml:space="preserve">emblem of a military unit, subdivision, formation, </w:t>
      </w:r>
      <w:r w:rsidR="00D92359" w:rsidRPr="00D9660F">
        <w:rPr>
          <w:rFonts w:ascii="Times New Roman CYR" w:hAnsi="Times New Roman CYR" w:cs="Times New Roman CYR"/>
          <w:i/>
          <w:sz w:val="28"/>
          <w:szCs w:val="28"/>
          <w:lang w:val="en-US"/>
        </w:rPr>
        <w:t>or ship; it shall symbolize</w:t>
      </w:r>
      <w:r w:rsidRPr="00D9660F">
        <w:rPr>
          <w:rFonts w:ascii="Times New Roman CYR" w:hAnsi="Times New Roman CYR" w:cs="Times New Roman CYR"/>
          <w:i/>
          <w:sz w:val="28"/>
          <w:szCs w:val="28"/>
          <w:lang w:val="en-US"/>
        </w:rPr>
        <w:t xml:space="preserve"> belonging to a certain social group, organization, </w:t>
      </w:r>
      <w:r w:rsidR="00D85EC1" w:rsidRPr="00D9660F">
        <w:rPr>
          <w:rFonts w:ascii="Times New Roman CYR" w:hAnsi="Times New Roman CYR" w:cs="Times New Roman CYR"/>
          <w:i/>
          <w:sz w:val="28"/>
          <w:szCs w:val="28"/>
          <w:lang w:val="en-US"/>
        </w:rPr>
        <w:t xml:space="preserve">or </w:t>
      </w:r>
      <w:r w:rsidRPr="00D9660F">
        <w:rPr>
          <w:rFonts w:ascii="Times New Roman CYR" w:hAnsi="Times New Roman CYR" w:cs="Times New Roman CYR"/>
          <w:i/>
          <w:sz w:val="28"/>
          <w:szCs w:val="28"/>
          <w:lang w:val="en-US"/>
        </w:rPr>
        <w:t>party</w:t>
      </w:r>
      <w:r w:rsidR="00D85EC1" w:rsidRPr="00D9660F">
        <w:rPr>
          <w:rFonts w:ascii="Times New Roman CYR" w:hAnsi="Times New Roman CYR" w:cs="Times New Roman CYR"/>
          <w:i/>
          <w:sz w:val="28"/>
          <w:szCs w:val="28"/>
          <w:lang w:val="en-US"/>
        </w:rPr>
        <w:t>”</w:t>
      </w:r>
      <w:r w:rsidRPr="00D9660F">
        <w:rPr>
          <w:rFonts w:ascii="Times New Roman CYR" w:hAnsi="Times New Roman CYR" w:cs="Times New Roman CYR"/>
          <w:sz w:val="28"/>
          <w:szCs w:val="28"/>
          <w:lang w:val="en-US"/>
        </w:rPr>
        <w:t xml:space="preserve"> [16, p. 1073].</w:t>
      </w:r>
    </w:p>
    <w:p w14:paraId="03BD5112" w14:textId="77777777" w:rsidR="0005070D" w:rsidRPr="00D9660F" w:rsidRDefault="00D92359" w:rsidP="0005070D">
      <w:pPr>
        <w:pStyle w:val="90"/>
        <w:spacing w:after="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Hence</w:t>
      </w:r>
      <w:r w:rsidR="0005070D" w:rsidRPr="00D9660F">
        <w:rPr>
          <w:rFonts w:ascii="Times New Roman CYR" w:hAnsi="Times New Roman CYR" w:cs="Times New Roman CYR"/>
          <w:sz w:val="28"/>
          <w:szCs w:val="28"/>
          <w:lang w:val="en-US"/>
        </w:rPr>
        <w:t xml:space="preserve">, a flag is a </w:t>
      </w:r>
      <w:r w:rsidR="00E6576C" w:rsidRPr="00D9660F">
        <w:rPr>
          <w:rFonts w:ascii="Times New Roman CYR" w:hAnsi="Times New Roman CYR" w:cs="Times New Roman CYR"/>
          <w:sz w:val="28"/>
          <w:szCs w:val="28"/>
          <w:lang w:val="en-US"/>
        </w:rPr>
        <w:t>piece of fabric with a distinctive s</w:t>
      </w:r>
      <w:r w:rsidR="0005070D" w:rsidRPr="00D9660F">
        <w:rPr>
          <w:rFonts w:ascii="Times New Roman CYR" w:hAnsi="Times New Roman CYR" w:cs="Times New Roman CYR"/>
          <w:sz w:val="28"/>
          <w:szCs w:val="28"/>
          <w:lang w:val="en-US"/>
        </w:rPr>
        <w:t xml:space="preserve">ize and shape, color or colors combined in a certain sequence, usually in the form of vertical or horizontal bands, which may contain ordinary and heraldic figures, inscriptions and/or decorations and is intended to embody the origin, the </w:t>
      </w:r>
      <w:r w:rsidR="009434CC">
        <w:rPr>
          <w:rFonts w:ascii="Times New Roman CYR" w:hAnsi="Times New Roman CYR" w:cs="Times New Roman CYR"/>
          <w:sz w:val="28"/>
          <w:szCs w:val="28"/>
          <w:lang w:val="en-US"/>
        </w:rPr>
        <w:t xml:space="preserve">status and nature of its bearer: namely, </w:t>
      </w:r>
      <w:r w:rsidR="0005070D" w:rsidRPr="00D9660F">
        <w:rPr>
          <w:rFonts w:ascii="Times New Roman CYR" w:hAnsi="Times New Roman CYR" w:cs="Times New Roman CYR"/>
          <w:sz w:val="28"/>
          <w:szCs w:val="28"/>
          <w:lang w:val="en-US"/>
        </w:rPr>
        <w:t xml:space="preserve">a nation, state, international organization, head of state, political party, state body, army and navy, as well as a separate branch of the armed forces or their </w:t>
      </w:r>
      <w:r w:rsidR="009434CC">
        <w:rPr>
          <w:rFonts w:ascii="Times New Roman CYR" w:hAnsi="Times New Roman CYR" w:cs="Times New Roman CYR"/>
          <w:sz w:val="28"/>
          <w:szCs w:val="28"/>
          <w:lang w:val="en-US"/>
        </w:rPr>
        <w:t>unit, professional association</w:t>
      </w:r>
      <w:r w:rsidR="0005070D" w:rsidRPr="00D9660F">
        <w:rPr>
          <w:rFonts w:ascii="Times New Roman CYR" w:hAnsi="Times New Roman CYR" w:cs="Times New Roman CYR"/>
          <w:sz w:val="28"/>
          <w:szCs w:val="28"/>
          <w:lang w:val="en-US"/>
        </w:rPr>
        <w:t xml:space="preserve"> </w:t>
      </w:r>
      <w:r w:rsidR="009434CC">
        <w:rPr>
          <w:rFonts w:ascii="Times New Roman CYR" w:hAnsi="Times New Roman CYR" w:cs="Times New Roman CYR"/>
          <w:sz w:val="28"/>
          <w:szCs w:val="28"/>
          <w:lang w:val="en-US"/>
        </w:rPr>
        <w:t xml:space="preserve">or </w:t>
      </w:r>
      <w:r w:rsidR="00E6576C" w:rsidRPr="00D9660F">
        <w:rPr>
          <w:rFonts w:ascii="Times New Roman CYR" w:hAnsi="Times New Roman CYR" w:cs="Times New Roman CYR"/>
          <w:sz w:val="28"/>
          <w:szCs w:val="28"/>
          <w:lang w:val="en-US"/>
        </w:rPr>
        <w:t xml:space="preserve">a civil society organization. </w:t>
      </w:r>
    </w:p>
    <w:p w14:paraId="10DBCD8C" w14:textId="77777777" w:rsidR="0005070D" w:rsidRPr="00D9660F" w:rsidRDefault="00E6576C" w:rsidP="0005070D">
      <w:pPr>
        <w:pStyle w:val="90"/>
        <w:spacing w:after="0" w:line="360" w:lineRule="auto"/>
        <w:ind w:firstLine="709"/>
        <w:jc w:val="both"/>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en-US"/>
        </w:rPr>
        <w:t xml:space="preserve">There is a very wide variety of flags. They can be grouped </w:t>
      </w:r>
      <w:r w:rsidR="009434CC">
        <w:rPr>
          <w:rFonts w:ascii="Times New Roman CYR" w:hAnsi="Times New Roman CYR" w:cs="Times New Roman CYR"/>
          <w:sz w:val="28"/>
          <w:szCs w:val="28"/>
          <w:lang w:val="en-US"/>
        </w:rPr>
        <w:t xml:space="preserve">according to </w:t>
      </w:r>
      <w:r w:rsidRPr="00D9660F">
        <w:rPr>
          <w:rFonts w:ascii="Times New Roman CYR" w:hAnsi="Times New Roman CYR" w:cs="Times New Roman CYR"/>
          <w:sz w:val="28"/>
          <w:szCs w:val="28"/>
          <w:lang w:val="en-US"/>
        </w:rPr>
        <w:t xml:space="preserve">the </w:t>
      </w:r>
      <w:r w:rsidR="0005070D" w:rsidRPr="00D9660F">
        <w:rPr>
          <w:rFonts w:ascii="Times New Roman CYR" w:hAnsi="Times New Roman CYR" w:cs="Times New Roman CYR"/>
          <w:sz w:val="28"/>
          <w:szCs w:val="28"/>
          <w:lang w:val="en-US"/>
        </w:rPr>
        <w:t>following criteria:</w:t>
      </w:r>
    </w:p>
    <w:p w14:paraId="5B693B90" w14:textId="77777777" w:rsidR="0005070D" w:rsidRPr="00D9660F" w:rsidRDefault="0005070D" w:rsidP="0005070D">
      <w:pPr>
        <w:pStyle w:val="90"/>
        <w:spacing w:line="360" w:lineRule="auto"/>
        <w:ind w:firstLine="709"/>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1) </w:t>
      </w:r>
      <w:r w:rsidR="0028395D">
        <w:rPr>
          <w:rFonts w:ascii="Times New Roman CYR" w:hAnsi="Times New Roman CYR" w:cs="Times New Roman CYR"/>
          <w:sz w:val="28"/>
          <w:szCs w:val="28"/>
          <w:lang w:val="en-US"/>
        </w:rPr>
        <w:t>B</w:t>
      </w:r>
      <w:r w:rsidR="009434CC">
        <w:rPr>
          <w:rFonts w:ascii="Times New Roman CYR" w:hAnsi="Times New Roman CYR" w:cs="Times New Roman CYR"/>
          <w:sz w:val="28"/>
          <w:szCs w:val="28"/>
          <w:lang w:val="en-US"/>
        </w:rPr>
        <w:t xml:space="preserve">ased on their </w:t>
      </w:r>
      <w:r w:rsidRPr="00D9660F">
        <w:rPr>
          <w:rFonts w:ascii="Times New Roman CYR" w:hAnsi="Times New Roman CYR" w:cs="Times New Roman CYR"/>
          <w:sz w:val="28"/>
          <w:szCs w:val="28"/>
          <w:lang w:val="en-US"/>
        </w:rPr>
        <w:t>legal status:</w:t>
      </w:r>
    </w:p>
    <w:p w14:paraId="6F1EFCFE" w14:textId="77777777" w:rsidR="0005070D" w:rsidRPr="00D9660F" w:rsidRDefault="0028395D" w:rsidP="0005070D">
      <w:pPr>
        <w:pStyle w:val="90"/>
        <w:spacing w:line="360" w:lineRule="auto"/>
        <w:ind w:firstLine="709"/>
        <w:rPr>
          <w:rFonts w:ascii="Times New Roman CYR" w:hAnsi="Times New Roman CYR" w:cs="Times New Roman CYR"/>
          <w:sz w:val="28"/>
          <w:szCs w:val="28"/>
          <w:lang w:val="en-US"/>
        </w:rPr>
      </w:pPr>
      <w:r>
        <w:rPr>
          <w:rFonts w:ascii="Times New Roman CYR" w:hAnsi="Times New Roman CYR" w:cs="Times New Roman CYR"/>
          <w:sz w:val="28"/>
          <w:szCs w:val="28"/>
          <w:lang w:val="en-US"/>
        </w:rPr>
        <w:t>a) S</w:t>
      </w:r>
      <w:r w:rsidR="0005070D" w:rsidRPr="00D9660F">
        <w:rPr>
          <w:rFonts w:ascii="Times New Roman CYR" w:hAnsi="Times New Roman CYR" w:cs="Times New Roman CYR"/>
          <w:sz w:val="28"/>
          <w:szCs w:val="28"/>
          <w:lang w:val="en-US"/>
        </w:rPr>
        <w:t>tate or national flags</w:t>
      </w:r>
      <w:r w:rsidR="00E612D6" w:rsidRPr="00D9660F">
        <w:rPr>
          <w:rFonts w:ascii="Times New Roman CYR" w:hAnsi="Times New Roman CYR" w:cs="Times New Roman CYR"/>
          <w:sz w:val="28"/>
          <w:szCs w:val="28"/>
          <w:lang w:val="en-US"/>
        </w:rPr>
        <w:t xml:space="preserve"> as symbols </w:t>
      </w:r>
      <w:r w:rsidR="0005070D" w:rsidRPr="00D9660F">
        <w:rPr>
          <w:rFonts w:ascii="Times New Roman CYR" w:hAnsi="Times New Roman CYR" w:cs="Times New Roman CYR"/>
          <w:sz w:val="28"/>
          <w:szCs w:val="28"/>
          <w:lang w:val="en-US"/>
        </w:rPr>
        <w:t xml:space="preserve">enshrined in constitutions and/or </w:t>
      </w:r>
      <w:r w:rsidR="00E612D6" w:rsidRPr="00D9660F">
        <w:rPr>
          <w:rFonts w:ascii="Times New Roman CYR" w:hAnsi="Times New Roman CYR" w:cs="Times New Roman CYR"/>
          <w:sz w:val="28"/>
          <w:szCs w:val="28"/>
          <w:lang w:val="en-US"/>
        </w:rPr>
        <w:t xml:space="preserve">other </w:t>
      </w:r>
      <w:r w:rsidR="0005070D" w:rsidRPr="00D9660F">
        <w:rPr>
          <w:rFonts w:ascii="Times New Roman CYR" w:hAnsi="Times New Roman CYR" w:cs="Times New Roman CYR"/>
          <w:sz w:val="28"/>
          <w:szCs w:val="28"/>
          <w:lang w:val="en-US"/>
        </w:rPr>
        <w:t>laws;</w:t>
      </w:r>
    </w:p>
    <w:p w14:paraId="12DC9BE1" w14:textId="77777777" w:rsidR="0005070D" w:rsidRPr="00D9660F" w:rsidRDefault="0028395D" w:rsidP="0005070D">
      <w:pPr>
        <w:pStyle w:val="90"/>
        <w:spacing w:line="360" w:lineRule="auto"/>
        <w:ind w:firstLine="709"/>
        <w:rPr>
          <w:rFonts w:ascii="Times New Roman CYR" w:hAnsi="Times New Roman CYR" w:cs="Times New Roman CYR"/>
          <w:sz w:val="28"/>
          <w:szCs w:val="28"/>
          <w:lang w:val="en-US"/>
        </w:rPr>
      </w:pPr>
      <w:r>
        <w:rPr>
          <w:rFonts w:ascii="Times New Roman CYR" w:hAnsi="Times New Roman CYR" w:cs="Times New Roman CYR"/>
          <w:sz w:val="28"/>
          <w:szCs w:val="28"/>
          <w:lang w:val="en-US"/>
        </w:rPr>
        <w:t>b) F</w:t>
      </w:r>
      <w:r w:rsidR="0005070D" w:rsidRPr="00D9660F">
        <w:rPr>
          <w:rFonts w:ascii="Times New Roman CYR" w:hAnsi="Times New Roman CYR" w:cs="Times New Roman CYR"/>
          <w:sz w:val="28"/>
          <w:szCs w:val="28"/>
          <w:lang w:val="en-US"/>
        </w:rPr>
        <w:t xml:space="preserve">lags of international organizations (UN, European Union, </w:t>
      </w:r>
      <w:r w:rsidR="009434CC">
        <w:rPr>
          <w:rFonts w:ascii="Times New Roman CYR" w:hAnsi="Times New Roman CYR" w:cs="Times New Roman CYR"/>
          <w:sz w:val="28"/>
          <w:szCs w:val="28"/>
          <w:lang w:val="en-US"/>
        </w:rPr>
        <w:t>and others</w:t>
      </w:r>
      <w:r w:rsidR="0005070D" w:rsidRPr="00D9660F">
        <w:rPr>
          <w:rFonts w:ascii="Times New Roman CYR" w:hAnsi="Times New Roman CYR" w:cs="Times New Roman CYR"/>
          <w:sz w:val="28"/>
          <w:szCs w:val="28"/>
          <w:lang w:val="en-US"/>
        </w:rPr>
        <w:t>);</w:t>
      </w:r>
    </w:p>
    <w:p w14:paraId="3454C71A" w14:textId="77777777" w:rsidR="0005070D" w:rsidRPr="00D9660F" w:rsidRDefault="0005070D" w:rsidP="0005070D">
      <w:pPr>
        <w:pStyle w:val="90"/>
        <w:spacing w:after="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c) </w:t>
      </w:r>
      <w:r w:rsidR="00234E45">
        <w:rPr>
          <w:rFonts w:ascii="Times New Roman CYR" w:hAnsi="Times New Roman CYR" w:cs="Times New Roman CYR"/>
          <w:sz w:val="28"/>
          <w:szCs w:val="28"/>
          <w:lang w:val="en-US"/>
        </w:rPr>
        <w:t>I</w:t>
      </w:r>
      <w:r w:rsidR="00E612D6" w:rsidRPr="00D9660F">
        <w:rPr>
          <w:rFonts w:ascii="Times New Roman CYR" w:hAnsi="Times New Roman CYR" w:cs="Times New Roman CYR"/>
          <w:sz w:val="28"/>
          <w:szCs w:val="28"/>
          <w:lang w:val="en-US"/>
        </w:rPr>
        <w:t>nstitutional</w:t>
      </w:r>
      <w:r w:rsidRPr="00D9660F">
        <w:rPr>
          <w:rFonts w:ascii="Times New Roman CYR" w:hAnsi="Times New Roman CYR" w:cs="Times New Roman CYR"/>
          <w:sz w:val="28"/>
          <w:szCs w:val="28"/>
          <w:lang w:val="en-US"/>
        </w:rPr>
        <w:t xml:space="preserve"> and other flags;</w:t>
      </w:r>
    </w:p>
    <w:p w14:paraId="33670B69" w14:textId="77777777" w:rsidR="0005070D" w:rsidRPr="00D9660F" w:rsidRDefault="0005070D" w:rsidP="0005070D">
      <w:pPr>
        <w:pStyle w:val="90"/>
        <w:spacing w:after="0" w:line="360" w:lineRule="auto"/>
        <w:ind w:firstLine="709"/>
        <w:jc w:val="both"/>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uk-UA"/>
        </w:rPr>
        <w:t xml:space="preserve">2) </w:t>
      </w:r>
      <w:r w:rsidR="00234E45">
        <w:rPr>
          <w:rFonts w:ascii="Times New Roman CYR" w:hAnsi="Times New Roman CYR" w:cs="Times New Roman CYR"/>
          <w:sz w:val="28"/>
          <w:szCs w:val="28"/>
          <w:lang w:val="en-US"/>
        </w:rPr>
        <w:t>B</w:t>
      </w:r>
      <w:r w:rsidR="009434CC">
        <w:rPr>
          <w:rFonts w:ascii="Times New Roman CYR" w:hAnsi="Times New Roman CYR" w:cs="Times New Roman CYR"/>
          <w:sz w:val="28"/>
          <w:szCs w:val="28"/>
          <w:lang w:val="en-US"/>
        </w:rPr>
        <w:t>ased on</w:t>
      </w:r>
      <w:r w:rsidR="009434CC" w:rsidRPr="00D9660F">
        <w:rPr>
          <w:rFonts w:ascii="Times New Roman CYR" w:hAnsi="Times New Roman CYR" w:cs="Times New Roman CYR"/>
          <w:sz w:val="28"/>
          <w:szCs w:val="28"/>
          <w:lang w:val="en-US"/>
        </w:rPr>
        <w:t xml:space="preserve"> </w:t>
      </w:r>
      <w:r w:rsidR="00E612D6" w:rsidRPr="00D9660F">
        <w:rPr>
          <w:rFonts w:ascii="Times New Roman CYR" w:hAnsi="Times New Roman CYR" w:cs="Times New Roman CYR"/>
          <w:sz w:val="28"/>
          <w:szCs w:val="28"/>
          <w:lang w:val="en-US"/>
        </w:rPr>
        <w:t xml:space="preserve">the </w:t>
      </w:r>
      <w:r w:rsidR="009434CC">
        <w:rPr>
          <w:rFonts w:ascii="Times New Roman CYR" w:hAnsi="Times New Roman CYR" w:cs="Times New Roman CYR"/>
          <w:sz w:val="28"/>
          <w:szCs w:val="28"/>
          <w:lang w:val="en-US"/>
        </w:rPr>
        <w:t xml:space="preserve">flag </w:t>
      </w:r>
      <w:r w:rsidR="00E612D6" w:rsidRPr="00D9660F">
        <w:rPr>
          <w:rFonts w:ascii="Times New Roman CYR" w:hAnsi="Times New Roman CYR" w:cs="Times New Roman CYR"/>
          <w:sz w:val="28"/>
          <w:szCs w:val="28"/>
          <w:lang w:val="en-US"/>
        </w:rPr>
        <w:t xml:space="preserve">content </w:t>
      </w:r>
      <w:r w:rsidRPr="00D9660F">
        <w:rPr>
          <w:rFonts w:ascii="Times New Roman CYR" w:hAnsi="Times New Roman CYR" w:cs="Times New Roman CYR"/>
          <w:sz w:val="28"/>
          <w:szCs w:val="28"/>
          <w:lang w:val="uk-UA"/>
        </w:rPr>
        <w:t>(</w:t>
      </w:r>
      <w:r w:rsidR="00E612D6" w:rsidRPr="00D9660F">
        <w:rPr>
          <w:rFonts w:ascii="Times New Roman CYR" w:hAnsi="Times New Roman CYR" w:cs="Times New Roman CYR"/>
          <w:sz w:val="28"/>
          <w:szCs w:val="28"/>
          <w:lang w:val="en-US"/>
        </w:rPr>
        <w:t>color, image</w:t>
      </w:r>
      <w:r w:rsidR="00D47566" w:rsidRPr="00D9660F">
        <w:rPr>
          <w:rFonts w:ascii="Times New Roman CYR" w:hAnsi="Times New Roman CYR" w:cs="Times New Roman CYR"/>
          <w:sz w:val="28"/>
          <w:szCs w:val="28"/>
          <w:lang w:val="en-US"/>
        </w:rPr>
        <w:t>/figures</w:t>
      </w:r>
      <w:r w:rsidR="00E612D6" w:rsidRPr="00D9660F">
        <w:rPr>
          <w:rFonts w:ascii="Times New Roman CYR" w:hAnsi="Times New Roman CYR" w:cs="Times New Roman CYR"/>
          <w:sz w:val="28"/>
          <w:szCs w:val="28"/>
          <w:lang w:val="en-US"/>
        </w:rPr>
        <w:t>, inscriptions and decorations</w:t>
      </w:r>
      <w:r w:rsidRPr="00D9660F">
        <w:rPr>
          <w:rFonts w:ascii="Times New Roman CYR" w:hAnsi="Times New Roman CYR" w:cs="Times New Roman CYR"/>
          <w:sz w:val="28"/>
          <w:szCs w:val="28"/>
          <w:lang w:val="uk-UA"/>
        </w:rPr>
        <w:t xml:space="preserve">): </w:t>
      </w:r>
    </w:p>
    <w:p w14:paraId="132D8241" w14:textId="77777777" w:rsidR="0005070D" w:rsidRPr="00D9660F" w:rsidRDefault="00234E45" w:rsidP="0005070D">
      <w:pPr>
        <w:pStyle w:val="90"/>
        <w:spacing w:line="360" w:lineRule="auto"/>
        <w:ind w:firstLine="709"/>
        <w:rPr>
          <w:rFonts w:ascii="Times New Roman CYR" w:hAnsi="Times New Roman CYR" w:cs="Times New Roman CYR"/>
          <w:sz w:val="28"/>
          <w:szCs w:val="28"/>
          <w:lang w:val="en-US"/>
        </w:rPr>
      </w:pPr>
      <w:r>
        <w:rPr>
          <w:rFonts w:ascii="Times New Roman CYR" w:hAnsi="Times New Roman CYR" w:cs="Times New Roman CYR"/>
          <w:sz w:val="28"/>
          <w:szCs w:val="28"/>
          <w:lang w:val="en-US"/>
        </w:rPr>
        <w:t>a) O</w:t>
      </w:r>
      <w:r w:rsidR="0005070D" w:rsidRPr="00D9660F">
        <w:rPr>
          <w:rFonts w:ascii="Times New Roman CYR" w:hAnsi="Times New Roman CYR" w:cs="Times New Roman CYR"/>
          <w:sz w:val="28"/>
          <w:szCs w:val="28"/>
          <w:lang w:val="en-US"/>
        </w:rPr>
        <w:t xml:space="preserve">ne-color and multi-color, </w:t>
      </w:r>
      <w:r w:rsidR="009434CC">
        <w:rPr>
          <w:rFonts w:ascii="Times New Roman CYR" w:hAnsi="Times New Roman CYR" w:cs="Times New Roman CYR"/>
          <w:sz w:val="28"/>
          <w:szCs w:val="28"/>
          <w:lang w:val="en-US"/>
        </w:rPr>
        <w:t xml:space="preserve">bearing </w:t>
      </w:r>
      <w:r w:rsidR="0005070D" w:rsidRPr="00D9660F">
        <w:rPr>
          <w:rFonts w:ascii="Times New Roman CYR" w:hAnsi="Times New Roman CYR" w:cs="Times New Roman CYR"/>
          <w:sz w:val="28"/>
          <w:szCs w:val="28"/>
          <w:lang w:val="en-US"/>
        </w:rPr>
        <w:t xml:space="preserve">heraldic </w:t>
      </w:r>
      <w:r w:rsidR="009434CC">
        <w:rPr>
          <w:rFonts w:ascii="Times New Roman CYR" w:hAnsi="Times New Roman CYR" w:cs="Times New Roman CYR"/>
          <w:sz w:val="28"/>
          <w:szCs w:val="28"/>
          <w:lang w:val="en-US"/>
        </w:rPr>
        <w:t>or</w:t>
      </w:r>
      <w:r w:rsidR="0005070D" w:rsidRPr="00D9660F">
        <w:rPr>
          <w:rFonts w:ascii="Times New Roman CYR" w:hAnsi="Times New Roman CYR" w:cs="Times New Roman CYR"/>
          <w:sz w:val="28"/>
          <w:szCs w:val="28"/>
          <w:lang w:val="en-US"/>
        </w:rPr>
        <w:t xml:space="preserve"> non-heraldic color</w:t>
      </w:r>
      <w:r w:rsidR="009434CC">
        <w:rPr>
          <w:rFonts w:ascii="Times New Roman CYR" w:hAnsi="Times New Roman CYR" w:cs="Times New Roman CYR"/>
          <w:sz w:val="28"/>
          <w:szCs w:val="28"/>
          <w:lang w:val="en-US"/>
        </w:rPr>
        <w:t>s</w:t>
      </w:r>
      <w:r w:rsidR="0005070D" w:rsidRPr="00D9660F">
        <w:rPr>
          <w:rFonts w:ascii="Times New Roman CYR" w:hAnsi="Times New Roman CYR" w:cs="Times New Roman CYR"/>
          <w:sz w:val="28"/>
          <w:szCs w:val="28"/>
          <w:lang w:val="en-US"/>
        </w:rPr>
        <w:t>;</w:t>
      </w:r>
    </w:p>
    <w:p w14:paraId="53EAB98D" w14:textId="77777777" w:rsidR="0005070D" w:rsidRPr="00D9660F" w:rsidRDefault="0005070D" w:rsidP="0005070D">
      <w:pPr>
        <w:pStyle w:val="90"/>
        <w:spacing w:line="360" w:lineRule="auto"/>
        <w:ind w:firstLine="709"/>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b) </w:t>
      </w:r>
      <w:r w:rsidR="00234E45">
        <w:rPr>
          <w:rFonts w:ascii="Times New Roman CYR" w:hAnsi="Times New Roman CYR" w:cs="Times New Roman CYR"/>
          <w:sz w:val="28"/>
          <w:szCs w:val="28"/>
          <w:lang w:val="en-US"/>
        </w:rPr>
        <w:t>C</w:t>
      </w:r>
      <w:r w:rsidR="00D47566" w:rsidRPr="00D9660F">
        <w:rPr>
          <w:rFonts w:ascii="Times New Roman CYR" w:hAnsi="Times New Roman CYR" w:cs="Times New Roman CYR"/>
          <w:sz w:val="28"/>
          <w:szCs w:val="28"/>
          <w:lang w:val="en-US"/>
        </w:rPr>
        <w:t>ontaining no images/</w:t>
      </w:r>
      <w:r w:rsidRPr="00D9660F">
        <w:rPr>
          <w:rFonts w:ascii="Times New Roman CYR" w:hAnsi="Times New Roman CYR" w:cs="Times New Roman CYR"/>
          <w:sz w:val="28"/>
          <w:szCs w:val="28"/>
          <w:lang w:val="en-US"/>
        </w:rPr>
        <w:t xml:space="preserve">figures; </w:t>
      </w:r>
      <w:r w:rsidR="00D47566" w:rsidRPr="00D9660F">
        <w:rPr>
          <w:rFonts w:ascii="Times New Roman CYR" w:hAnsi="Times New Roman CYR" w:cs="Times New Roman CYR"/>
          <w:sz w:val="28"/>
          <w:szCs w:val="28"/>
          <w:lang w:val="en-US"/>
        </w:rPr>
        <w:t xml:space="preserve">bearing </w:t>
      </w:r>
      <w:r w:rsidRPr="00D9660F">
        <w:rPr>
          <w:rFonts w:ascii="Times New Roman CYR" w:hAnsi="Times New Roman CYR" w:cs="Times New Roman CYR"/>
          <w:sz w:val="28"/>
          <w:szCs w:val="28"/>
          <w:lang w:val="en-US"/>
        </w:rPr>
        <w:t xml:space="preserve">images of non-heraldic and heraldic figures; </w:t>
      </w:r>
      <w:r w:rsidR="00D47566" w:rsidRPr="00D9660F">
        <w:rPr>
          <w:rFonts w:ascii="Times New Roman CYR" w:hAnsi="Times New Roman CYR" w:cs="Times New Roman CYR"/>
          <w:sz w:val="28"/>
          <w:szCs w:val="28"/>
          <w:lang w:val="en-US"/>
        </w:rPr>
        <w:t xml:space="preserve">showing an </w:t>
      </w:r>
      <w:r w:rsidRPr="00D9660F">
        <w:rPr>
          <w:rFonts w:ascii="Times New Roman CYR" w:hAnsi="Times New Roman CYR" w:cs="Times New Roman CYR"/>
          <w:sz w:val="28"/>
          <w:szCs w:val="28"/>
          <w:lang w:val="en-US"/>
        </w:rPr>
        <w:t xml:space="preserve">image of </w:t>
      </w:r>
      <w:r w:rsidR="009434CC">
        <w:rPr>
          <w:rFonts w:ascii="Times New Roman CYR" w:hAnsi="Times New Roman CYR" w:cs="Times New Roman CYR"/>
          <w:sz w:val="28"/>
          <w:szCs w:val="28"/>
          <w:lang w:val="en-US"/>
        </w:rPr>
        <w:t>a coat</w:t>
      </w:r>
      <w:r w:rsidRPr="00D9660F">
        <w:rPr>
          <w:rFonts w:ascii="Times New Roman CYR" w:hAnsi="Times New Roman CYR" w:cs="Times New Roman CYR"/>
          <w:sz w:val="28"/>
          <w:szCs w:val="28"/>
          <w:lang w:val="en-US"/>
        </w:rPr>
        <w:t xml:space="preserve"> of arms;</w:t>
      </w:r>
    </w:p>
    <w:p w14:paraId="6EDD2A11" w14:textId="77777777" w:rsidR="00D47566" w:rsidRPr="00D9660F" w:rsidRDefault="0005070D" w:rsidP="0005070D">
      <w:pPr>
        <w:pStyle w:val="90"/>
        <w:spacing w:after="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c) </w:t>
      </w:r>
      <w:r w:rsidR="00234E45">
        <w:rPr>
          <w:rFonts w:ascii="Times New Roman CYR" w:hAnsi="Times New Roman CYR" w:cs="Times New Roman CYR"/>
          <w:sz w:val="28"/>
          <w:szCs w:val="28"/>
          <w:lang w:val="en-US"/>
        </w:rPr>
        <w:t>F</w:t>
      </w:r>
      <w:r w:rsidR="00D47566" w:rsidRPr="00D9660F">
        <w:rPr>
          <w:rFonts w:ascii="Times New Roman CYR" w:hAnsi="Times New Roman CYR" w:cs="Times New Roman CYR"/>
          <w:sz w:val="28"/>
          <w:szCs w:val="28"/>
          <w:lang w:val="en-US"/>
        </w:rPr>
        <w:t>lags bearing i</w:t>
      </w:r>
      <w:r w:rsidRPr="00D9660F">
        <w:rPr>
          <w:rFonts w:ascii="Times New Roman CYR" w:hAnsi="Times New Roman CYR" w:cs="Times New Roman CYR"/>
          <w:sz w:val="28"/>
          <w:szCs w:val="28"/>
          <w:lang w:val="en-US"/>
        </w:rPr>
        <w:t>nscriptions and decorations</w:t>
      </w:r>
      <w:r w:rsidR="00D47566" w:rsidRPr="00D9660F">
        <w:rPr>
          <w:rFonts w:ascii="Times New Roman CYR" w:hAnsi="Times New Roman CYR" w:cs="Times New Roman CYR"/>
          <w:sz w:val="28"/>
          <w:szCs w:val="28"/>
          <w:lang w:val="en-US"/>
        </w:rPr>
        <w:t xml:space="preserve">, or flags </w:t>
      </w:r>
      <w:r w:rsidRPr="00D9660F">
        <w:rPr>
          <w:rFonts w:ascii="Times New Roman CYR" w:hAnsi="Times New Roman CYR" w:cs="Times New Roman CYR"/>
          <w:sz w:val="28"/>
          <w:szCs w:val="28"/>
          <w:lang w:val="en-US"/>
        </w:rPr>
        <w:t xml:space="preserve">without </w:t>
      </w:r>
      <w:r w:rsidR="00D47566" w:rsidRPr="00D9660F">
        <w:rPr>
          <w:rFonts w:ascii="Times New Roman CYR" w:hAnsi="Times New Roman CYR" w:cs="Times New Roman CYR"/>
          <w:sz w:val="28"/>
          <w:szCs w:val="28"/>
          <w:lang w:val="en-US"/>
        </w:rPr>
        <w:t>inscriptions or decorations;</w:t>
      </w:r>
    </w:p>
    <w:p w14:paraId="35A3B1D5" w14:textId="77777777" w:rsidR="0005070D" w:rsidRPr="00D9660F" w:rsidRDefault="009434CC" w:rsidP="0005070D">
      <w:pPr>
        <w:pStyle w:val="9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3) </w:t>
      </w:r>
      <w:r w:rsidR="00234E45">
        <w:rPr>
          <w:rFonts w:ascii="Times New Roman CYR" w:hAnsi="Times New Roman CYR" w:cs="Times New Roman CYR"/>
          <w:sz w:val="28"/>
          <w:szCs w:val="28"/>
          <w:lang w:val="en-US"/>
        </w:rPr>
        <w:t>B</w:t>
      </w:r>
      <w:r>
        <w:rPr>
          <w:rFonts w:ascii="Times New Roman CYR" w:hAnsi="Times New Roman CYR" w:cs="Times New Roman CYR"/>
          <w:sz w:val="28"/>
          <w:szCs w:val="28"/>
          <w:lang w:val="en-US"/>
        </w:rPr>
        <w:t>ased on</w:t>
      </w:r>
      <w:r w:rsidR="0005070D" w:rsidRPr="00D9660F">
        <w:rPr>
          <w:rFonts w:ascii="Times New Roman CYR" w:hAnsi="Times New Roman CYR" w:cs="Times New Roman CYR"/>
          <w:sz w:val="28"/>
          <w:szCs w:val="28"/>
          <w:lang w:val="en-US"/>
        </w:rPr>
        <w:t xml:space="preserve"> the </w:t>
      </w:r>
      <w:r>
        <w:rPr>
          <w:rFonts w:ascii="Times New Roman CYR" w:hAnsi="Times New Roman CYR" w:cs="Times New Roman CYR"/>
          <w:sz w:val="28"/>
          <w:szCs w:val="28"/>
          <w:lang w:val="en-US"/>
        </w:rPr>
        <w:t xml:space="preserve">flag </w:t>
      </w:r>
      <w:r w:rsidR="0005070D" w:rsidRPr="00D9660F">
        <w:rPr>
          <w:rFonts w:ascii="Times New Roman CYR" w:hAnsi="Times New Roman CYR" w:cs="Times New Roman CYR"/>
          <w:sz w:val="28"/>
          <w:szCs w:val="28"/>
          <w:lang w:val="en-US"/>
        </w:rPr>
        <w:t>shape (</w:t>
      </w:r>
      <w:r w:rsidR="0078140D" w:rsidRPr="00D9660F">
        <w:rPr>
          <w:rFonts w:ascii="Times New Roman CYR" w:hAnsi="Times New Roman CYR" w:cs="Times New Roman CYR"/>
          <w:sz w:val="28"/>
          <w:szCs w:val="28"/>
          <w:lang w:val="en-US"/>
        </w:rPr>
        <w:t>structure</w:t>
      </w:r>
      <w:r w:rsidR="0005070D" w:rsidRPr="00D9660F">
        <w:rPr>
          <w:rFonts w:ascii="Times New Roman CYR" w:hAnsi="Times New Roman CYR" w:cs="Times New Roman CYR"/>
          <w:sz w:val="28"/>
          <w:szCs w:val="28"/>
          <w:lang w:val="en-US"/>
        </w:rPr>
        <w:t>):</w:t>
      </w:r>
    </w:p>
    <w:p w14:paraId="63EA0255" w14:textId="77777777" w:rsidR="0005070D" w:rsidRPr="00D9660F" w:rsidRDefault="0005070D" w:rsidP="0005070D">
      <w:pPr>
        <w:pStyle w:val="90"/>
        <w:spacing w:after="0" w:line="360" w:lineRule="auto"/>
        <w:ind w:firstLine="709"/>
        <w:jc w:val="both"/>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en-US"/>
        </w:rPr>
        <w:t xml:space="preserve">a) </w:t>
      </w:r>
      <w:r w:rsidR="00234E45">
        <w:rPr>
          <w:rFonts w:ascii="Times New Roman CYR" w:hAnsi="Times New Roman CYR" w:cs="Times New Roman CYR"/>
          <w:i/>
          <w:sz w:val="28"/>
          <w:szCs w:val="28"/>
          <w:lang w:val="en-US"/>
        </w:rPr>
        <w:t>A</w:t>
      </w:r>
      <w:r w:rsidR="0078140D" w:rsidRPr="00D9660F">
        <w:rPr>
          <w:rFonts w:ascii="Times New Roman CYR" w:hAnsi="Times New Roman CYR" w:cs="Times New Roman CYR"/>
          <w:i/>
          <w:sz w:val="28"/>
          <w:szCs w:val="28"/>
          <w:lang w:val="en-US"/>
        </w:rPr>
        <w:t xml:space="preserve"> f</w:t>
      </w:r>
      <w:r w:rsidRPr="00D9660F">
        <w:rPr>
          <w:rFonts w:ascii="Times New Roman CYR" w:hAnsi="Times New Roman CYR" w:cs="Times New Roman CYR"/>
          <w:i/>
          <w:sz w:val="28"/>
          <w:szCs w:val="28"/>
          <w:lang w:val="en-US"/>
        </w:rPr>
        <w:t>lag</w:t>
      </w:r>
      <w:r w:rsidRPr="00D9660F">
        <w:rPr>
          <w:rFonts w:ascii="Times New Roman CYR" w:hAnsi="Times New Roman CYR" w:cs="Times New Roman CYR"/>
          <w:sz w:val="28"/>
          <w:szCs w:val="28"/>
          <w:lang w:val="en-US"/>
        </w:rPr>
        <w:t xml:space="preserve"> </w:t>
      </w:r>
      <w:r w:rsidR="0078140D" w:rsidRPr="00D9660F">
        <w:rPr>
          <w:rFonts w:ascii="Times New Roman CYR" w:hAnsi="Times New Roman CYR" w:cs="Times New Roman CYR"/>
          <w:sz w:val="28"/>
          <w:szCs w:val="28"/>
          <w:lang w:val="en-US"/>
        </w:rPr>
        <w:t xml:space="preserve">is </w:t>
      </w:r>
      <w:r w:rsidRPr="00D9660F">
        <w:rPr>
          <w:rFonts w:ascii="Times New Roman CYR" w:hAnsi="Times New Roman CYR" w:cs="Times New Roman CYR"/>
          <w:sz w:val="28"/>
          <w:szCs w:val="28"/>
          <w:lang w:val="en-US"/>
        </w:rPr>
        <w:t xml:space="preserve">a rectangular </w:t>
      </w:r>
      <w:r w:rsidR="0078140D" w:rsidRPr="00D9660F">
        <w:rPr>
          <w:rFonts w:ascii="Times New Roman CYR" w:hAnsi="Times New Roman CYR" w:cs="Times New Roman CYR"/>
          <w:sz w:val="28"/>
          <w:szCs w:val="28"/>
          <w:lang w:val="en-US"/>
        </w:rPr>
        <w:t xml:space="preserve">piece of fabric </w:t>
      </w:r>
      <w:r w:rsidR="00BE0ADD" w:rsidRPr="00D9660F">
        <w:rPr>
          <w:rFonts w:ascii="Times New Roman CYR" w:hAnsi="Times New Roman CYR" w:cs="Times New Roman CYR"/>
          <w:sz w:val="28"/>
          <w:szCs w:val="28"/>
          <w:lang w:val="en-US"/>
        </w:rPr>
        <w:t>of</w:t>
      </w:r>
      <w:r w:rsidRPr="00D9660F">
        <w:rPr>
          <w:rFonts w:ascii="Times New Roman CYR" w:hAnsi="Times New Roman CYR" w:cs="Times New Roman CYR"/>
          <w:sz w:val="28"/>
          <w:szCs w:val="28"/>
          <w:lang w:val="en-US"/>
        </w:rPr>
        <w:t xml:space="preserve"> a certain color or a combination of colors, figures, inscriptions and decorations;</w:t>
      </w:r>
    </w:p>
    <w:p w14:paraId="23685B6F" w14:textId="77777777" w:rsidR="0005070D" w:rsidRPr="00D9660F" w:rsidRDefault="0005070D" w:rsidP="0005070D">
      <w:pPr>
        <w:pStyle w:val="90"/>
        <w:spacing w:after="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b)</w:t>
      </w:r>
      <w:r w:rsidRPr="00D9660F">
        <w:rPr>
          <w:rFonts w:ascii="Times New Roman CYR" w:hAnsi="Times New Roman CYR" w:cs="Times New Roman CYR"/>
          <w:i/>
          <w:sz w:val="28"/>
          <w:szCs w:val="28"/>
          <w:lang w:val="en-US"/>
        </w:rPr>
        <w:t xml:space="preserve"> </w:t>
      </w:r>
      <w:r w:rsidR="00234E45">
        <w:rPr>
          <w:rFonts w:ascii="Times New Roman CYR" w:hAnsi="Times New Roman CYR" w:cs="Times New Roman CYR"/>
          <w:i/>
          <w:sz w:val="28"/>
          <w:szCs w:val="28"/>
          <w:lang w:val="en-US"/>
        </w:rPr>
        <w:t>A</w:t>
      </w:r>
      <w:r w:rsidR="00115823" w:rsidRPr="00D9660F">
        <w:rPr>
          <w:rFonts w:ascii="Times New Roman CYR" w:hAnsi="Times New Roman CYR" w:cs="Times New Roman CYR"/>
          <w:i/>
          <w:sz w:val="28"/>
          <w:szCs w:val="28"/>
          <w:lang w:val="en-US"/>
        </w:rPr>
        <w:t xml:space="preserve"> banner</w:t>
      </w:r>
      <w:r w:rsidRPr="00D9660F">
        <w:rPr>
          <w:rFonts w:ascii="Times New Roman CYR" w:hAnsi="Times New Roman CYR" w:cs="Times New Roman CYR"/>
          <w:i/>
          <w:sz w:val="28"/>
          <w:szCs w:val="28"/>
          <w:lang w:val="en-US"/>
        </w:rPr>
        <w:t xml:space="preserve"> </w:t>
      </w:r>
      <w:r w:rsidR="00115823" w:rsidRPr="00D9660F">
        <w:rPr>
          <w:rFonts w:ascii="Times New Roman CYR" w:hAnsi="Times New Roman CYR" w:cs="Times New Roman CYR"/>
          <w:sz w:val="28"/>
          <w:szCs w:val="28"/>
          <w:lang w:val="en-US"/>
        </w:rPr>
        <w:t>is</w:t>
      </w:r>
      <w:r w:rsidRPr="00D9660F">
        <w:rPr>
          <w:rFonts w:ascii="Times New Roman CYR" w:hAnsi="Times New Roman CYR" w:cs="Times New Roman CYR"/>
          <w:sz w:val="28"/>
          <w:szCs w:val="28"/>
          <w:lang w:val="en-US"/>
        </w:rPr>
        <w:t xml:space="preserve"> </w:t>
      </w:r>
      <w:r w:rsidR="00115823" w:rsidRPr="00D9660F">
        <w:rPr>
          <w:rFonts w:ascii="Times New Roman CYR" w:hAnsi="Times New Roman CYR" w:cs="Times New Roman CYR"/>
          <w:sz w:val="28"/>
          <w:szCs w:val="28"/>
          <w:lang w:val="en-US"/>
        </w:rPr>
        <w:t xml:space="preserve">a </w:t>
      </w:r>
      <w:r w:rsidR="00E63634" w:rsidRPr="00D9660F">
        <w:rPr>
          <w:rFonts w:ascii="Times New Roman CYR" w:hAnsi="Times New Roman CYR" w:cs="Times New Roman CYR"/>
          <w:sz w:val="28"/>
          <w:szCs w:val="28"/>
          <w:lang w:val="en-US"/>
        </w:rPr>
        <w:t>unique</w:t>
      </w:r>
      <w:r w:rsidR="00115823" w:rsidRPr="00D9660F">
        <w:rPr>
          <w:rFonts w:ascii="Times New Roman CYR" w:hAnsi="Times New Roman CYR" w:cs="Times New Roman CYR"/>
          <w:sz w:val="28"/>
          <w:szCs w:val="28"/>
          <w:lang w:val="en-US"/>
        </w:rPr>
        <w:t xml:space="preserve"> product</w:t>
      </w:r>
      <w:r w:rsidRPr="00D9660F">
        <w:rPr>
          <w:rFonts w:ascii="Times New Roman CYR" w:hAnsi="Times New Roman CYR" w:cs="Times New Roman CYR"/>
          <w:sz w:val="28"/>
          <w:szCs w:val="28"/>
          <w:lang w:val="en-US"/>
        </w:rPr>
        <w:t xml:space="preserve"> o</w:t>
      </w:r>
      <w:r w:rsidR="00E63634" w:rsidRPr="00D9660F">
        <w:rPr>
          <w:rFonts w:ascii="Times New Roman CYR" w:hAnsi="Times New Roman CYR" w:cs="Times New Roman CYR"/>
          <w:sz w:val="28"/>
          <w:szCs w:val="28"/>
          <w:lang w:val="en-US"/>
        </w:rPr>
        <w:t>f an expensively decorated flag;</w:t>
      </w:r>
      <w:r w:rsidRPr="00D9660F">
        <w:rPr>
          <w:rFonts w:ascii="Times New Roman CYR" w:hAnsi="Times New Roman CYR" w:cs="Times New Roman CYR"/>
          <w:sz w:val="28"/>
          <w:szCs w:val="28"/>
          <w:lang w:val="en-US"/>
        </w:rPr>
        <w:t xml:space="preserve"> </w:t>
      </w:r>
      <w:r w:rsidR="00E63634" w:rsidRPr="00D9660F">
        <w:rPr>
          <w:rFonts w:ascii="Times New Roman CYR" w:hAnsi="Times New Roman CYR" w:cs="Times New Roman CYR"/>
          <w:sz w:val="28"/>
          <w:szCs w:val="28"/>
          <w:lang w:val="en-US"/>
        </w:rPr>
        <w:t xml:space="preserve">until the </w:t>
      </w:r>
      <w:r w:rsidR="00115823" w:rsidRPr="00D9660F">
        <w:rPr>
          <w:rFonts w:ascii="Times New Roman CYR" w:hAnsi="Times New Roman CYR" w:cs="Times New Roman CYR"/>
          <w:sz w:val="28"/>
          <w:szCs w:val="28"/>
          <w:lang w:val="en-US"/>
        </w:rPr>
        <w:lastRenderedPageBreak/>
        <w:t>12</w:t>
      </w:r>
      <w:r w:rsidR="00115823" w:rsidRPr="00D9660F">
        <w:rPr>
          <w:rFonts w:ascii="Times New Roman CYR" w:hAnsi="Times New Roman CYR" w:cs="Times New Roman CYR"/>
          <w:sz w:val="28"/>
          <w:szCs w:val="28"/>
          <w:vertAlign w:val="superscript"/>
          <w:lang w:val="en-US"/>
        </w:rPr>
        <w:t>th</w:t>
      </w:r>
      <w:r w:rsidR="00115823" w:rsidRPr="00D9660F">
        <w:rPr>
          <w:rFonts w:ascii="Times New Roman CYR" w:hAnsi="Times New Roman CYR" w:cs="Times New Roman CYR"/>
          <w:sz w:val="28"/>
          <w:szCs w:val="28"/>
          <w:lang w:val="en-US"/>
        </w:rPr>
        <w:t xml:space="preserve"> </w:t>
      </w:r>
      <w:r w:rsidR="00E63634" w:rsidRPr="00D9660F">
        <w:rPr>
          <w:rFonts w:ascii="Times New Roman CYR" w:hAnsi="Times New Roman CYR" w:cs="Times New Roman CYR"/>
          <w:sz w:val="28"/>
          <w:szCs w:val="28"/>
          <w:lang w:val="en-US"/>
        </w:rPr>
        <w:t>century</w:t>
      </w:r>
      <w:r w:rsidR="00E22FB9">
        <w:rPr>
          <w:rFonts w:ascii="Times New Roman CYR" w:hAnsi="Times New Roman CYR" w:cs="Times New Roman CYR"/>
          <w:sz w:val="28"/>
          <w:szCs w:val="28"/>
          <w:lang w:val="en-US"/>
        </w:rPr>
        <w:t>,</w:t>
      </w:r>
      <w:r w:rsidR="00E63634" w:rsidRPr="00D9660F">
        <w:rPr>
          <w:rFonts w:ascii="Times New Roman CYR" w:hAnsi="Times New Roman CYR" w:cs="Times New Roman CYR"/>
          <w:sz w:val="28"/>
          <w:szCs w:val="28"/>
          <w:lang w:val="en-US"/>
        </w:rPr>
        <w:t xml:space="preserve"> a banner </w:t>
      </w:r>
      <w:r w:rsidR="00E22FB9">
        <w:rPr>
          <w:rFonts w:ascii="Times New Roman CYR" w:hAnsi="Times New Roman CYR" w:cs="Times New Roman CYR"/>
          <w:sz w:val="28"/>
          <w:szCs w:val="28"/>
          <w:lang w:val="en-US"/>
        </w:rPr>
        <w:t xml:space="preserve">stood for </w:t>
      </w:r>
      <w:r w:rsidR="00E63634" w:rsidRPr="00D9660F">
        <w:rPr>
          <w:rFonts w:ascii="Times New Roman CYR" w:hAnsi="Times New Roman CYR" w:cs="Times New Roman CYR"/>
          <w:sz w:val="28"/>
          <w:szCs w:val="28"/>
          <w:lang w:val="en-US"/>
        </w:rPr>
        <w:t xml:space="preserve">a </w:t>
      </w:r>
      <w:r w:rsidRPr="00D9660F">
        <w:rPr>
          <w:rFonts w:ascii="Times New Roman CYR" w:hAnsi="Times New Roman CYR" w:cs="Times New Roman CYR"/>
          <w:sz w:val="28"/>
          <w:szCs w:val="28"/>
          <w:lang w:val="en-US"/>
        </w:rPr>
        <w:t>feudal lord flag</w:t>
      </w:r>
      <w:r w:rsidR="00E22FB9">
        <w:rPr>
          <w:rFonts w:ascii="Times New Roman CYR" w:hAnsi="Times New Roman CYR" w:cs="Times New Roman CYR"/>
          <w:sz w:val="28"/>
          <w:szCs w:val="28"/>
          <w:lang w:val="en-US"/>
        </w:rPr>
        <w:t xml:space="preserve"> bearing the</w:t>
      </w:r>
      <w:r w:rsidRPr="00D9660F">
        <w:rPr>
          <w:rFonts w:ascii="Times New Roman CYR" w:hAnsi="Times New Roman CYR" w:cs="Times New Roman CYR"/>
          <w:sz w:val="28"/>
          <w:szCs w:val="28"/>
          <w:lang w:val="en-US"/>
        </w:rPr>
        <w:t xml:space="preserve"> image of </w:t>
      </w:r>
      <w:r w:rsidR="00E63634" w:rsidRPr="00D9660F">
        <w:rPr>
          <w:rFonts w:ascii="Times New Roman CYR" w:hAnsi="Times New Roman CYR" w:cs="Times New Roman CYR"/>
          <w:sz w:val="28"/>
          <w:szCs w:val="28"/>
          <w:lang w:val="en-US"/>
        </w:rPr>
        <w:t xml:space="preserve">their </w:t>
      </w:r>
      <w:r w:rsidRPr="00D9660F">
        <w:rPr>
          <w:rFonts w:ascii="Times New Roman CYR" w:hAnsi="Times New Roman CYR" w:cs="Times New Roman CYR"/>
          <w:sz w:val="28"/>
          <w:szCs w:val="28"/>
          <w:lang w:val="en-US"/>
        </w:rPr>
        <w:t>coat of arms</w:t>
      </w:r>
      <w:r w:rsidR="00E63634" w:rsidRPr="00D9660F">
        <w:rPr>
          <w:rFonts w:ascii="Times New Roman CYR" w:hAnsi="Times New Roman CYR" w:cs="Times New Roman CYR"/>
          <w:sz w:val="28"/>
          <w:szCs w:val="28"/>
          <w:lang w:val="en-US"/>
        </w:rPr>
        <w:t xml:space="preserve">; later on the meaning of the word </w:t>
      </w:r>
      <w:r w:rsidR="00E63634" w:rsidRPr="00D9660F">
        <w:rPr>
          <w:rFonts w:ascii="Times New Roman CYR" w:hAnsi="Times New Roman CYR" w:cs="Times New Roman CYR"/>
          <w:i/>
          <w:sz w:val="28"/>
          <w:szCs w:val="28"/>
          <w:lang w:val="en-US"/>
        </w:rPr>
        <w:t>banner</w:t>
      </w:r>
      <w:r w:rsidR="00E63634" w:rsidRPr="00D9660F">
        <w:rPr>
          <w:rFonts w:ascii="Times New Roman CYR" w:hAnsi="Times New Roman CYR" w:cs="Times New Roman CYR"/>
          <w:sz w:val="28"/>
          <w:szCs w:val="28"/>
          <w:lang w:val="en-US"/>
        </w:rPr>
        <w:t xml:space="preserve"> evolved to signify </w:t>
      </w:r>
      <w:r w:rsidRPr="00D9660F">
        <w:rPr>
          <w:rFonts w:ascii="Times New Roman CYR" w:hAnsi="Times New Roman CYR" w:cs="Times New Roman CYR"/>
          <w:sz w:val="28"/>
          <w:szCs w:val="28"/>
          <w:lang w:val="en-US"/>
        </w:rPr>
        <w:t xml:space="preserve">a </w:t>
      </w:r>
      <w:r w:rsidR="00E63634" w:rsidRPr="00D9660F">
        <w:rPr>
          <w:rFonts w:ascii="Times New Roman CYR" w:hAnsi="Times New Roman CYR" w:cs="Times New Roman CYR"/>
          <w:sz w:val="28"/>
          <w:szCs w:val="28"/>
          <w:lang w:val="en-US"/>
        </w:rPr>
        <w:t xml:space="preserve">flag of a </w:t>
      </w:r>
      <w:r w:rsidRPr="00D9660F">
        <w:rPr>
          <w:rFonts w:ascii="Times New Roman CYR" w:hAnsi="Times New Roman CYR" w:cs="Times New Roman CYR"/>
          <w:sz w:val="28"/>
          <w:szCs w:val="28"/>
          <w:lang w:val="en-US"/>
        </w:rPr>
        <w:t xml:space="preserve">specific military unit or, less often, a </w:t>
      </w:r>
      <w:r w:rsidR="00E63634" w:rsidRPr="00D9660F">
        <w:rPr>
          <w:rFonts w:ascii="Times New Roman CYR" w:hAnsi="Times New Roman CYR" w:cs="Times New Roman CYR"/>
          <w:sz w:val="28"/>
          <w:szCs w:val="28"/>
          <w:lang w:val="en-US"/>
        </w:rPr>
        <w:t>trade union</w:t>
      </w:r>
      <w:r w:rsidRPr="00D9660F">
        <w:rPr>
          <w:rFonts w:ascii="Times New Roman CYR" w:hAnsi="Times New Roman CYR" w:cs="Times New Roman CYR"/>
          <w:sz w:val="28"/>
          <w:szCs w:val="28"/>
          <w:lang w:val="en-US"/>
        </w:rPr>
        <w:t xml:space="preserve">; the loss of </w:t>
      </w:r>
      <w:r w:rsidR="00E63634" w:rsidRPr="00D9660F">
        <w:rPr>
          <w:rFonts w:ascii="Times New Roman CYR" w:hAnsi="Times New Roman CYR" w:cs="Times New Roman CYR"/>
          <w:sz w:val="28"/>
          <w:szCs w:val="28"/>
          <w:lang w:val="en-US"/>
        </w:rPr>
        <w:t xml:space="preserve">a </w:t>
      </w:r>
      <w:r w:rsidRPr="00D9660F">
        <w:rPr>
          <w:rFonts w:ascii="Times New Roman CYR" w:hAnsi="Times New Roman CYR" w:cs="Times New Roman CYR"/>
          <w:sz w:val="28"/>
          <w:szCs w:val="28"/>
          <w:lang w:val="en-US"/>
        </w:rPr>
        <w:t xml:space="preserve">banner may </w:t>
      </w:r>
      <w:r w:rsidR="00E63634" w:rsidRPr="00D9660F">
        <w:rPr>
          <w:rFonts w:ascii="Times New Roman CYR" w:hAnsi="Times New Roman CYR" w:cs="Times New Roman CYR"/>
          <w:sz w:val="28"/>
          <w:szCs w:val="28"/>
          <w:lang w:val="en-US"/>
        </w:rPr>
        <w:t xml:space="preserve">signify </w:t>
      </w:r>
      <w:r w:rsidRPr="00D9660F">
        <w:rPr>
          <w:rFonts w:ascii="Times New Roman CYR" w:hAnsi="Times New Roman CYR" w:cs="Times New Roman CYR"/>
          <w:sz w:val="28"/>
          <w:szCs w:val="28"/>
          <w:lang w:val="en-US"/>
        </w:rPr>
        <w:t>their liquidation;</w:t>
      </w:r>
    </w:p>
    <w:p w14:paraId="75888205" w14:textId="77777777" w:rsidR="0005070D" w:rsidRPr="00D9660F" w:rsidRDefault="0005070D" w:rsidP="0005070D">
      <w:pPr>
        <w:pStyle w:val="90"/>
        <w:spacing w:after="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c) </w:t>
      </w:r>
      <w:proofErr w:type="spellStart"/>
      <w:r w:rsidR="00234E45">
        <w:rPr>
          <w:rFonts w:ascii="Times New Roman CYR" w:hAnsi="Times New Roman CYR" w:cs="Times New Roman CYR"/>
          <w:i/>
          <w:sz w:val="28"/>
          <w:szCs w:val="28"/>
          <w:lang w:val="en-US"/>
        </w:rPr>
        <w:t>S</w:t>
      </w:r>
      <w:r w:rsidR="00DE34E1" w:rsidRPr="00D9660F">
        <w:rPr>
          <w:rFonts w:ascii="Times New Roman CYR" w:hAnsi="Times New Roman CYR" w:cs="Times New Roman CYR"/>
          <w:i/>
          <w:sz w:val="28"/>
          <w:szCs w:val="28"/>
          <w:lang w:val="en-US"/>
        </w:rPr>
        <w:t>tiahs</w:t>
      </w:r>
      <w:proofErr w:type="spellEnd"/>
      <w:r w:rsidR="00DE34E1" w:rsidRPr="00D9660F">
        <w:rPr>
          <w:rFonts w:ascii="Times New Roman CYR" w:hAnsi="Times New Roman CYR" w:cs="Times New Roman CYR"/>
          <w:sz w:val="28"/>
          <w:szCs w:val="28"/>
          <w:lang w:val="en-US"/>
        </w:rPr>
        <w:t xml:space="preserve"> (</w:t>
      </w:r>
      <w:r w:rsidRPr="00D9660F">
        <w:rPr>
          <w:rFonts w:ascii="Times New Roman CYR" w:hAnsi="Times New Roman CYR" w:cs="Times New Roman CYR"/>
          <w:sz w:val="28"/>
          <w:szCs w:val="28"/>
          <w:lang w:val="en-US"/>
        </w:rPr>
        <w:t>penn</w:t>
      </w:r>
      <w:r w:rsidR="00A20045" w:rsidRPr="00D9660F">
        <w:rPr>
          <w:rFonts w:ascii="Times New Roman CYR" w:hAnsi="Times New Roman CYR" w:cs="Times New Roman CYR"/>
          <w:sz w:val="28"/>
          <w:szCs w:val="28"/>
          <w:lang w:val="en-US"/>
        </w:rPr>
        <w:t>ons</w:t>
      </w:r>
      <w:r w:rsidR="00DE34E1" w:rsidRPr="00D9660F">
        <w:rPr>
          <w:rFonts w:ascii="Times New Roman CYR" w:hAnsi="Times New Roman CYR" w:cs="Times New Roman CYR"/>
          <w:sz w:val="28"/>
          <w:szCs w:val="28"/>
          <w:lang w:val="en-US"/>
        </w:rPr>
        <w:t>)</w:t>
      </w:r>
      <w:r w:rsidRPr="00D9660F">
        <w:rPr>
          <w:lang w:val="en-US"/>
        </w:rPr>
        <w:t xml:space="preserve"> </w:t>
      </w:r>
      <w:r w:rsidR="00DE34E1" w:rsidRPr="00D9660F">
        <w:rPr>
          <w:rFonts w:ascii="Times New Roman CYR" w:hAnsi="Times New Roman CYR" w:cs="Times New Roman CYR"/>
          <w:sz w:val="28"/>
          <w:szCs w:val="28"/>
          <w:lang w:val="en-US"/>
        </w:rPr>
        <w:t xml:space="preserve">are </w:t>
      </w:r>
      <w:r w:rsidRPr="00D9660F">
        <w:rPr>
          <w:rFonts w:ascii="Times New Roman CYR" w:hAnsi="Times New Roman CYR" w:cs="Times New Roman CYR"/>
          <w:sz w:val="28"/>
          <w:szCs w:val="28"/>
          <w:lang w:val="en-US"/>
        </w:rPr>
        <w:t xml:space="preserve">military </w:t>
      </w:r>
      <w:r w:rsidR="00DE34E1" w:rsidRPr="00D9660F">
        <w:rPr>
          <w:rFonts w:ascii="Times New Roman CYR" w:hAnsi="Times New Roman CYR" w:cs="Times New Roman CYR"/>
          <w:sz w:val="28"/>
          <w:szCs w:val="28"/>
          <w:lang w:val="en-US"/>
        </w:rPr>
        <w:t xml:space="preserve">banners in </w:t>
      </w:r>
      <w:r w:rsidRPr="00D9660F">
        <w:rPr>
          <w:rFonts w:ascii="Times New Roman CYR" w:hAnsi="Times New Roman CYR" w:cs="Times New Roman CYR"/>
          <w:sz w:val="28"/>
          <w:szCs w:val="28"/>
          <w:lang w:val="en-US"/>
        </w:rPr>
        <w:t xml:space="preserve">the times of Kyiv and other Slavic principalities, as well as the Golden </w:t>
      </w:r>
      <w:r w:rsidR="00CA7EE1">
        <w:rPr>
          <w:rFonts w:ascii="Times New Roman CYR" w:hAnsi="Times New Roman CYR" w:cs="Times New Roman CYR"/>
          <w:sz w:val="28"/>
          <w:szCs w:val="28"/>
          <w:lang w:val="en-US"/>
        </w:rPr>
        <w:t xml:space="preserve">Horde and </w:t>
      </w:r>
      <w:r w:rsidRPr="00D9660F">
        <w:rPr>
          <w:rFonts w:ascii="Times New Roman CYR" w:hAnsi="Times New Roman CYR" w:cs="Times New Roman CYR"/>
          <w:sz w:val="28"/>
          <w:szCs w:val="28"/>
          <w:lang w:val="en-US"/>
        </w:rPr>
        <w:t>other hordes</w:t>
      </w:r>
      <w:r w:rsidR="00CA7EE1">
        <w:rPr>
          <w:rFonts w:ascii="Times New Roman CYR" w:hAnsi="Times New Roman CYR" w:cs="Times New Roman CYR"/>
          <w:sz w:val="28"/>
          <w:szCs w:val="28"/>
          <w:lang w:val="en-US"/>
        </w:rPr>
        <w:t xml:space="preserve"> </w:t>
      </w:r>
      <w:r w:rsidRPr="00D9660F">
        <w:rPr>
          <w:rFonts w:ascii="Times New Roman CYR" w:hAnsi="Times New Roman CYR" w:cs="Times New Roman CYR"/>
          <w:sz w:val="28"/>
          <w:szCs w:val="28"/>
          <w:lang w:val="en-US"/>
        </w:rPr>
        <w:t>(</w:t>
      </w:r>
      <w:r w:rsidR="00DE34E1" w:rsidRPr="00D9660F">
        <w:rPr>
          <w:rFonts w:ascii="Times New Roman CYR" w:hAnsi="Times New Roman CYR" w:cs="Times New Roman CYR"/>
          <w:sz w:val="28"/>
          <w:szCs w:val="28"/>
          <w:lang w:val="en-US"/>
        </w:rPr>
        <w:t>8-1</w:t>
      </w:r>
      <w:r w:rsidR="00CA7EE1">
        <w:rPr>
          <w:rFonts w:ascii="Times New Roman CYR" w:hAnsi="Times New Roman CYR" w:cs="Times New Roman CYR"/>
          <w:sz w:val="28"/>
          <w:szCs w:val="28"/>
          <w:lang w:val="en-US"/>
        </w:rPr>
        <w:t>4</w:t>
      </w:r>
      <w:r w:rsidR="00DE34E1" w:rsidRPr="00D9660F">
        <w:rPr>
          <w:rFonts w:ascii="Times New Roman CYR" w:hAnsi="Times New Roman CYR" w:cs="Times New Roman CYR"/>
          <w:sz w:val="28"/>
          <w:szCs w:val="28"/>
          <w:vertAlign w:val="superscript"/>
          <w:lang w:val="en-US"/>
        </w:rPr>
        <w:t>th</w:t>
      </w:r>
      <w:r w:rsidR="00DE34E1" w:rsidRPr="00D9660F">
        <w:rPr>
          <w:rFonts w:ascii="Times New Roman CYR" w:hAnsi="Times New Roman CYR" w:cs="Times New Roman CYR"/>
          <w:sz w:val="28"/>
          <w:szCs w:val="28"/>
          <w:lang w:val="en-US"/>
        </w:rPr>
        <w:t xml:space="preserve"> </w:t>
      </w:r>
      <w:r w:rsidRPr="00D9660F">
        <w:rPr>
          <w:rFonts w:ascii="Times New Roman CYR" w:hAnsi="Times New Roman CYR" w:cs="Times New Roman CYR"/>
          <w:sz w:val="28"/>
          <w:szCs w:val="28"/>
          <w:lang w:val="en-US"/>
        </w:rPr>
        <w:t>centuries)</w:t>
      </w:r>
      <w:r w:rsidR="00A20045" w:rsidRPr="00D9660F">
        <w:rPr>
          <w:rFonts w:ascii="Times New Roman CYR" w:hAnsi="Times New Roman CYR" w:cs="Times New Roman CYR"/>
          <w:sz w:val="28"/>
          <w:szCs w:val="28"/>
          <w:lang w:val="en-US"/>
        </w:rPr>
        <w:t xml:space="preserve">. Pennons </w:t>
      </w:r>
      <w:r w:rsidR="00DE34E1" w:rsidRPr="00D9660F">
        <w:rPr>
          <w:rFonts w:ascii="Times New Roman CYR" w:hAnsi="Times New Roman CYR" w:cs="Times New Roman CYR"/>
          <w:sz w:val="28"/>
          <w:szCs w:val="28"/>
          <w:lang w:val="en-US"/>
        </w:rPr>
        <w:t xml:space="preserve">were also </w:t>
      </w:r>
      <w:r w:rsidRPr="00D9660F">
        <w:rPr>
          <w:rFonts w:ascii="Times New Roman CYR" w:hAnsi="Times New Roman CYR" w:cs="Times New Roman CYR"/>
          <w:sz w:val="28"/>
          <w:szCs w:val="28"/>
          <w:lang w:val="en-US"/>
        </w:rPr>
        <w:t xml:space="preserve">known </w:t>
      </w:r>
      <w:r w:rsidR="00DE34E1" w:rsidRPr="00D9660F">
        <w:rPr>
          <w:rFonts w:ascii="Times New Roman CYR" w:hAnsi="Times New Roman CYR" w:cs="Times New Roman CYR"/>
          <w:sz w:val="28"/>
          <w:szCs w:val="28"/>
          <w:lang w:val="en-US"/>
        </w:rPr>
        <w:t xml:space="preserve">in </w:t>
      </w:r>
      <w:r w:rsidRPr="00D9660F">
        <w:rPr>
          <w:rFonts w:ascii="Times New Roman CYR" w:hAnsi="Times New Roman CYR" w:cs="Times New Roman CYR"/>
          <w:sz w:val="28"/>
          <w:szCs w:val="28"/>
          <w:lang w:val="en-US"/>
        </w:rPr>
        <w:t>the Cossack time (</w:t>
      </w:r>
      <w:r w:rsidR="00DE34E1" w:rsidRPr="00D9660F">
        <w:rPr>
          <w:rFonts w:ascii="Times New Roman CYR" w:hAnsi="Times New Roman CYR" w:cs="Times New Roman CYR"/>
          <w:sz w:val="28"/>
          <w:szCs w:val="28"/>
          <w:lang w:val="en-US"/>
        </w:rPr>
        <w:t>15-18</w:t>
      </w:r>
      <w:r w:rsidR="00DE34E1" w:rsidRPr="00D9660F">
        <w:rPr>
          <w:rFonts w:ascii="Times New Roman CYR" w:hAnsi="Times New Roman CYR" w:cs="Times New Roman CYR"/>
          <w:sz w:val="28"/>
          <w:szCs w:val="28"/>
          <w:vertAlign w:val="superscript"/>
          <w:lang w:val="en-US"/>
        </w:rPr>
        <w:t>th</w:t>
      </w:r>
      <w:r w:rsidR="00DE34E1" w:rsidRPr="00D9660F">
        <w:rPr>
          <w:rFonts w:ascii="Times New Roman CYR" w:hAnsi="Times New Roman CYR" w:cs="Times New Roman CYR"/>
          <w:sz w:val="28"/>
          <w:szCs w:val="28"/>
          <w:lang w:val="en-US"/>
        </w:rPr>
        <w:t xml:space="preserve"> </w:t>
      </w:r>
      <w:r w:rsidRPr="00D9660F">
        <w:rPr>
          <w:rFonts w:ascii="Times New Roman CYR" w:hAnsi="Times New Roman CYR" w:cs="Times New Roman CYR"/>
          <w:sz w:val="28"/>
          <w:szCs w:val="28"/>
          <w:lang w:val="en-US"/>
        </w:rPr>
        <w:t xml:space="preserve">centuries), </w:t>
      </w:r>
      <w:r w:rsidR="00DE34E1" w:rsidRPr="00D9660F">
        <w:rPr>
          <w:rFonts w:ascii="Times New Roman CYR" w:hAnsi="Times New Roman CYR" w:cs="Times New Roman CYR"/>
          <w:sz w:val="28"/>
          <w:szCs w:val="28"/>
          <w:lang w:val="en-US"/>
        </w:rPr>
        <w:t xml:space="preserve">in particular, </w:t>
      </w:r>
      <w:proofErr w:type="spellStart"/>
      <w:r w:rsidR="00DE34E1" w:rsidRPr="00D9660F">
        <w:rPr>
          <w:rFonts w:ascii="Times New Roman CYR" w:hAnsi="Times New Roman CYR" w:cs="Times New Roman CYR"/>
          <w:i/>
          <w:sz w:val="28"/>
          <w:szCs w:val="28"/>
          <w:lang w:val="en-US"/>
        </w:rPr>
        <w:t>b</w:t>
      </w:r>
      <w:r w:rsidRPr="00D9660F">
        <w:rPr>
          <w:rFonts w:ascii="Times New Roman CYR" w:hAnsi="Times New Roman CYR" w:cs="Times New Roman CYR"/>
          <w:i/>
          <w:sz w:val="28"/>
          <w:szCs w:val="28"/>
          <w:lang w:val="en-US"/>
        </w:rPr>
        <w:t>unchuks</w:t>
      </w:r>
      <w:proofErr w:type="spellEnd"/>
      <w:r w:rsidRPr="00D9660F">
        <w:rPr>
          <w:rFonts w:ascii="Times New Roman CYR" w:hAnsi="Times New Roman CYR" w:cs="Times New Roman CYR"/>
          <w:sz w:val="28"/>
          <w:szCs w:val="28"/>
          <w:lang w:val="en-US"/>
        </w:rPr>
        <w:t xml:space="preserve">, </w:t>
      </w:r>
      <w:r w:rsidR="00DE34E1" w:rsidRPr="00D9660F">
        <w:rPr>
          <w:rFonts w:ascii="Times New Roman CYR" w:hAnsi="Times New Roman CYR" w:cs="Times New Roman CYR"/>
          <w:sz w:val="28"/>
          <w:szCs w:val="28"/>
          <w:lang w:val="en-US"/>
        </w:rPr>
        <w:t>or penn</w:t>
      </w:r>
      <w:r w:rsidR="00A20045" w:rsidRPr="00D9660F">
        <w:rPr>
          <w:rFonts w:ascii="Times New Roman CYR" w:hAnsi="Times New Roman CYR" w:cs="Times New Roman CYR"/>
          <w:sz w:val="28"/>
          <w:szCs w:val="28"/>
          <w:lang w:val="en-US"/>
        </w:rPr>
        <w:t xml:space="preserve">ons </w:t>
      </w:r>
      <w:r w:rsidRPr="00D9660F">
        <w:rPr>
          <w:rFonts w:ascii="Times New Roman CYR" w:hAnsi="Times New Roman CYR" w:cs="Times New Roman CYR"/>
          <w:sz w:val="28"/>
          <w:szCs w:val="28"/>
          <w:lang w:val="en-US"/>
        </w:rPr>
        <w:t xml:space="preserve">in the form of a long stick, decorated </w:t>
      </w:r>
      <w:r w:rsidR="00DE34E1" w:rsidRPr="00D9660F">
        <w:rPr>
          <w:rFonts w:ascii="Times New Roman CYR" w:hAnsi="Times New Roman CYR" w:cs="Times New Roman CYR"/>
          <w:sz w:val="28"/>
          <w:szCs w:val="28"/>
          <w:lang w:val="en-US"/>
        </w:rPr>
        <w:t xml:space="preserve">with </w:t>
      </w:r>
      <w:r w:rsidRPr="00D9660F">
        <w:rPr>
          <w:rFonts w:ascii="Times New Roman CYR" w:hAnsi="Times New Roman CYR" w:cs="Times New Roman CYR"/>
          <w:sz w:val="28"/>
          <w:szCs w:val="28"/>
          <w:lang w:val="en-US"/>
        </w:rPr>
        <w:t xml:space="preserve">a horse’s tail (hair from a mane), with a triangular cloth attached to it (the so-called </w:t>
      </w:r>
      <w:r w:rsidR="00DE34E1"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wedge</w:t>
      </w:r>
      <w:r w:rsidR="00DE34E1"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 of bright color to indicate the place of military gathering;</w:t>
      </w:r>
    </w:p>
    <w:p w14:paraId="10F0EBB6" w14:textId="77777777" w:rsidR="0005070D" w:rsidRPr="00D9660F" w:rsidRDefault="0005070D" w:rsidP="0005070D">
      <w:pPr>
        <w:pStyle w:val="90"/>
        <w:spacing w:after="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d) </w:t>
      </w:r>
      <w:proofErr w:type="spellStart"/>
      <w:r w:rsidR="00234E45">
        <w:rPr>
          <w:rFonts w:ascii="Times New Roman CYR" w:hAnsi="Times New Roman CYR" w:cs="Times New Roman CYR"/>
          <w:i/>
          <w:sz w:val="28"/>
          <w:szCs w:val="28"/>
          <w:lang w:val="en-US"/>
        </w:rPr>
        <w:t>K</w:t>
      </w:r>
      <w:r w:rsidRPr="00D9660F">
        <w:rPr>
          <w:rFonts w:ascii="Times New Roman CYR" w:hAnsi="Times New Roman CYR" w:cs="Times New Roman CYR"/>
          <w:i/>
          <w:sz w:val="28"/>
          <w:szCs w:val="28"/>
          <w:lang w:val="en-US"/>
        </w:rPr>
        <w:t>orogvas</w:t>
      </w:r>
      <w:proofErr w:type="spellEnd"/>
      <w:r w:rsidRPr="00D9660F">
        <w:rPr>
          <w:rFonts w:ascii="Times New Roman CYR" w:hAnsi="Times New Roman CYR" w:cs="Times New Roman CYR"/>
          <w:i/>
          <w:sz w:val="28"/>
          <w:szCs w:val="28"/>
          <w:lang w:val="en-US"/>
        </w:rPr>
        <w:t xml:space="preserve"> (</w:t>
      </w:r>
      <w:proofErr w:type="spellStart"/>
      <w:r w:rsidRPr="00D9660F">
        <w:rPr>
          <w:rFonts w:ascii="Times New Roman CYR" w:hAnsi="Times New Roman CYR" w:cs="Times New Roman CYR"/>
          <w:i/>
          <w:sz w:val="28"/>
          <w:szCs w:val="28"/>
          <w:lang w:val="en-US"/>
        </w:rPr>
        <w:t>khorugves</w:t>
      </w:r>
      <w:proofErr w:type="spellEnd"/>
      <w:r w:rsidRPr="00D9660F">
        <w:rPr>
          <w:rFonts w:ascii="Times New Roman CYR" w:hAnsi="Times New Roman CYR" w:cs="Times New Roman CYR"/>
          <w:i/>
          <w:sz w:val="28"/>
          <w:szCs w:val="28"/>
          <w:lang w:val="en-US"/>
        </w:rPr>
        <w:t>)</w:t>
      </w:r>
      <w:r w:rsidRPr="00D9660F">
        <w:rPr>
          <w:rFonts w:ascii="Times New Roman CYR" w:hAnsi="Times New Roman CYR" w:cs="Times New Roman CYR"/>
          <w:sz w:val="28"/>
          <w:szCs w:val="28"/>
          <w:lang w:val="en-US"/>
        </w:rPr>
        <w:t xml:space="preserve"> </w:t>
      </w:r>
      <w:r w:rsidR="00DE34E1" w:rsidRPr="00D9660F">
        <w:rPr>
          <w:rFonts w:ascii="Times New Roman CYR" w:hAnsi="Times New Roman CYR" w:cs="Times New Roman CYR"/>
          <w:sz w:val="28"/>
          <w:szCs w:val="28"/>
          <w:lang w:val="en-US"/>
        </w:rPr>
        <w:t>are</w:t>
      </w:r>
      <w:r w:rsidRPr="00D9660F">
        <w:rPr>
          <w:rFonts w:ascii="Times New Roman CYR" w:hAnsi="Times New Roman CYR" w:cs="Times New Roman CYR"/>
          <w:sz w:val="28"/>
          <w:szCs w:val="28"/>
          <w:lang w:val="en-US"/>
        </w:rPr>
        <w:t xml:space="preserve"> religious rectangular flags with an embroidered or painted image of the Savior, the Mother of God, the Archangel Michael and other saints, decorated with tassels along the edges, which are attached to the transverse perpendicular to the shaft</w:t>
      </w:r>
      <w:r w:rsidR="00DE34E1" w:rsidRPr="00D9660F">
        <w:rPr>
          <w:rFonts w:ascii="Times New Roman CYR" w:hAnsi="Times New Roman CYR" w:cs="Times New Roman CYR"/>
          <w:sz w:val="28"/>
          <w:szCs w:val="28"/>
          <w:lang w:val="en-US"/>
        </w:rPr>
        <w:t>, or</w:t>
      </w:r>
      <w:r w:rsidRPr="00D9660F">
        <w:rPr>
          <w:rFonts w:ascii="Times New Roman CYR" w:hAnsi="Times New Roman CYR" w:cs="Times New Roman CYR"/>
          <w:sz w:val="28"/>
          <w:szCs w:val="28"/>
          <w:lang w:val="en-US"/>
        </w:rPr>
        <w:t xml:space="preserve"> </w:t>
      </w:r>
      <w:r w:rsidR="00DE34E1" w:rsidRPr="00D9660F">
        <w:rPr>
          <w:rFonts w:ascii="Times New Roman CYR" w:hAnsi="Times New Roman CYR" w:cs="Times New Roman CYR"/>
          <w:sz w:val="28"/>
          <w:szCs w:val="28"/>
          <w:lang w:val="en-US"/>
        </w:rPr>
        <w:t>“</w:t>
      </w:r>
      <w:proofErr w:type="spellStart"/>
      <w:r w:rsidR="00DE34E1" w:rsidRPr="00D9660F">
        <w:rPr>
          <w:rFonts w:ascii="Times New Roman CYR" w:hAnsi="Times New Roman CYR" w:cs="Times New Roman CYR"/>
          <w:sz w:val="28"/>
          <w:szCs w:val="28"/>
          <w:lang w:val="en-US"/>
        </w:rPr>
        <w:t>korogva</w:t>
      </w:r>
      <w:proofErr w:type="spellEnd"/>
      <w:r w:rsidR="00DE34E1" w:rsidRPr="00D9660F">
        <w:rPr>
          <w:rFonts w:ascii="Times New Roman CYR" w:hAnsi="Times New Roman CYR" w:cs="Times New Roman CYR"/>
          <w:sz w:val="28"/>
          <w:szCs w:val="28"/>
          <w:lang w:val="en-US"/>
        </w:rPr>
        <w:t xml:space="preserve"> cord”, </w:t>
      </w:r>
      <w:r w:rsidRPr="00D9660F">
        <w:rPr>
          <w:rFonts w:ascii="Times New Roman CYR" w:hAnsi="Times New Roman CYR" w:cs="Times New Roman CYR"/>
          <w:sz w:val="28"/>
          <w:szCs w:val="28"/>
          <w:lang w:val="en-US"/>
        </w:rPr>
        <w:t xml:space="preserve">topped with a cross, which was used for the festive Holy Cross Processions, and were also part of the </w:t>
      </w:r>
      <w:r w:rsidRPr="00D9660F">
        <w:rPr>
          <w:rFonts w:ascii="Times New Roman CYR" w:hAnsi="Times New Roman CYR" w:cs="Times New Roman CYR"/>
          <w:i/>
          <w:sz w:val="28"/>
          <w:szCs w:val="28"/>
          <w:lang w:val="en-US"/>
        </w:rPr>
        <w:t xml:space="preserve">Cossack </w:t>
      </w:r>
      <w:proofErr w:type="spellStart"/>
      <w:r w:rsidRPr="00D9660F">
        <w:rPr>
          <w:rFonts w:ascii="Times New Roman CYR" w:hAnsi="Times New Roman CYR" w:cs="Times New Roman CYR"/>
          <w:i/>
          <w:sz w:val="28"/>
          <w:szCs w:val="28"/>
          <w:lang w:val="en-US"/>
        </w:rPr>
        <w:t>Kleinods</w:t>
      </w:r>
      <w:proofErr w:type="spellEnd"/>
      <w:r w:rsidRPr="00D9660F">
        <w:rPr>
          <w:rFonts w:ascii="Times New Roman CYR" w:hAnsi="Times New Roman CYR" w:cs="Times New Roman CYR"/>
          <w:sz w:val="28"/>
          <w:szCs w:val="28"/>
          <w:lang w:val="en-US"/>
        </w:rPr>
        <w:t xml:space="preserve"> system;</w:t>
      </w:r>
    </w:p>
    <w:p w14:paraId="058F5C32" w14:textId="77777777" w:rsidR="0005070D" w:rsidRPr="00D9660F" w:rsidRDefault="0005070D" w:rsidP="0005070D">
      <w:pPr>
        <w:pStyle w:val="90"/>
        <w:spacing w:after="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e) </w:t>
      </w:r>
      <w:r w:rsidR="00234E45">
        <w:rPr>
          <w:rFonts w:ascii="Times New Roman CYR" w:hAnsi="Times New Roman CYR" w:cs="Times New Roman CYR"/>
          <w:i/>
          <w:sz w:val="28"/>
          <w:szCs w:val="28"/>
          <w:lang w:val="en-US"/>
        </w:rPr>
        <w:t>A</w:t>
      </w:r>
      <w:r w:rsidR="00DE34E1" w:rsidRPr="00D9660F">
        <w:rPr>
          <w:rFonts w:ascii="Times New Roman CYR" w:hAnsi="Times New Roman CYR" w:cs="Times New Roman CYR"/>
          <w:i/>
          <w:sz w:val="28"/>
          <w:szCs w:val="28"/>
          <w:lang w:val="en-US"/>
        </w:rPr>
        <w:t xml:space="preserve"> s</w:t>
      </w:r>
      <w:r w:rsidRPr="00D9660F">
        <w:rPr>
          <w:rFonts w:ascii="Times New Roman CYR" w:hAnsi="Times New Roman CYR" w:cs="Times New Roman CYR"/>
          <w:i/>
          <w:sz w:val="28"/>
          <w:szCs w:val="28"/>
          <w:lang w:val="en-US"/>
        </w:rPr>
        <w:t>tandard</w:t>
      </w:r>
      <w:r w:rsidRPr="00D9660F">
        <w:rPr>
          <w:rFonts w:ascii="Times New Roman CYR" w:hAnsi="Times New Roman CYR" w:cs="Times New Roman CYR"/>
          <w:sz w:val="28"/>
          <w:szCs w:val="28"/>
          <w:lang w:val="en-US"/>
        </w:rPr>
        <w:t xml:space="preserve"> (from German </w:t>
      </w:r>
      <w:proofErr w:type="spellStart"/>
      <w:r w:rsidRPr="00D9660F">
        <w:rPr>
          <w:rFonts w:ascii="Times New Roman CYR" w:hAnsi="Times New Roman CYR" w:cs="Times New Roman CYR"/>
          <w:i/>
          <w:sz w:val="28"/>
          <w:szCs w:val="28"/>
          <w:lang w:val="en-US"/>
        </w:rPr>
        <w:t>standart</w:t>
      </w:r>
      <w:proofErr w:type="spellEnd"/>
      <w:r w:rsidRPr="00D9660F">
        <w:rPr>
          <w:rFonts w:ascii="Times New Roman CYR" w:hAnsi="Times New Roman CYR" w:cs="Times New Roman CYR"/>
          <w:sz w:val="28"/>
          <w:szCs w:val="28"/>
          <w:lang w:val="en-US"/>
        </w:rPr>
        <w:t xml:space="preserve"> – </w:t>
      </w:r>
      <w:r w:rsidR="00DE34E1"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flag</w:t>
      </w:r>
      <w:r w:rsidR="00DE34E1"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 originally had a triangular shape and was the flag of the cavalry units, later</w:t>
      </w:r>
      <w:r w:rsidR="005328E0" w:rsidRPr="00D9660F">
        <w:rPr>
          <w:rFonts w:ascii="Times New Roman CYR" w:hAnsi="Times New Roman CYR" w:cs="Times New Roman CYR"/>
          <w:sz w:val="28"/>
          <w:szCs w:val="28"/>
          <w:lang w:val="en-US"/>
        </w:rPr>
        <w:t xml:space="preserve"> on it became t</w:t>
      </w:r>
      <w:r w:rsidRPr="00D9660F">
        <w:rPr>
          <w:rFonts w:ascii="Times New Roman CYR" w:hAnsi="Times New Roman CYR" w:cs="Times New Roman CYR"/>
          <w:sz w:val="28"/>
          <w:szCs w:val="28"/>
          <w:lang w:val="en-US"/>
        </w:rPr>
        <w:t xml:space="preserve">he flag of the head of state, which has the form of a shaft with a crossbar, to which a quadrangular flag is attached, which </w:t>
      </w:r>
      <w:r w:rsidR="00763E4E" w:rsidRPr="00D9660F">
        <w:rPr>
          <w:rFonts w:ascii="Times New Roman CYR" w:hAnsi="Times New Roman CYR" w:cs="Times New Roman CYR"/>
          <w:sz w:val="28"/>
          <w:szCs w:val="28"/>
          <w:lang w:val="en-US"/>
        </w:rPr>
        <w:t xml:space="preserve">shall </w:t>
      </w:r>
      <w:r w:rsidR="00A20045" w:rsidRPr="00D9660F">
        <w:rPr>
          <w:rFonts w:ascii="Times New Roman CYR" w:hAnsi="Times New Roman CYR" w:cs="Times New Roman CYR"/>
          <w:sz w:val="28"/>
          <w:szCs w:val="28"/>
          <w:lang w:val="en-US"/>
        </w:rPr>
        <w:t xml:space="preserve">be raised </w:t>
      </w:r>
      <w:r w:rsidRPr="00D9660F">
        <w:rPr>
          <w:rFonts w:ascii="Times New Roman CYR" w:hAnsi="Times New Roman CYR" w:cs="Times New Roman CYR"/>
          <w:sz w:val="28"/>
          <w:szCs w:val="28"/>
          <w:lang w:val="en-US"/>
        </w:rPr>
        <w:t xml:space="preserve">during </w:t>
      </w:r>
      <w:r w:rsidR="00763E4E" w:rsidRPr="00D9660F">
        <w:rPr>
          <w:rFonts w:ascii="Times New Roman CYR" w:hAnsi="Times New Roman CYR" w:cs="Times New Roman CYR"/>
          <w:sz w:val="28"/>
          <w:szCs w:val="28"/>
          <w:lang w:val="en-US"/>
        </w:rPr>
        <w:t xml:space="preserve">the head of state’s </w:t>
      </w:r>
      <w:r w:rsidRPr="00D9660F">
        <w:rPr>
          <w:rFonts w:ascii="Times New Roman CYR" w:hAnsi="Times New Roman CYR" w:cs="Times New Roman CYR"/>
          <w:sz w:val="28"/>
          <w:szCs w:val="28"/>
          <w:lang w:val="en-US"/>
        </w:rPr>
        <w:t>stay in the residence, on a military ship and during diplomatic events;</w:t>
      </w:r>
    </w:p>
    <w:p w14:paraId="67D08AAE" w14:textId="77777777" w:rsidR="0005070D" w:rsidRPr="00D9660F" w:rsidRDefault="0005070D" w:rsidP="0005070D">
      <w:pPr>
        <w:pStyle w:val="90"/>
        <w:spacing w:after="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f) </w:t>
      </w:r>
      <w:r w:rsidR="00234E45">
        <w:rPr>
          <w:rFonts w:ascii="Times New Roman CYR" w:hAnsi="Times New Roman CYR" w:cs="Times New Roman CYR"/>
          <w:i/>
          <w:sz w:val="28"/>
          <w:szCs w:val="28"/>
          <w:lang w:val="en-US"/>
        </w:rPr>
        <w:t>G</w:t>
      </w:r>
      <w:r w:rsidRPr="00D9660F">
        <w:rPr>
          <w:rFonts w:ascii="Times New Roman CYR" w:hAnsi="Times New Roman CYR" w:cs="Times New Roman CYR"/>
          <w:i/>
          <w:sz w:val="28"/>
          <w:szCs w:val="28"/>
          <w:lang w:val="en-US"/>
        </w:rPr>
        <w:t>onfalons</w:t>
      </w:r>
      <w:r w:rsidRPr="00D9660F">
        <w:rPr>
          <w:rFonts w:ascii="Times New Roman CYR" w:hAnsi="Times New Roman CYR" w:cs="Times New Roman CYR"/>
          <w:sz w:val="28"/>
          <w:szCs w:val="28"/>
          <w:lang w:val="en-US"/>
        </w:rPr>
        <w:t xml:space="preserve"> (from ancient Frankish </w:t>
      </w:r>
      <w:proofErr w:type="spellStart"/>
      <w:r w:rsidRPr="00D9660F">
        <w:rPr>
          <w:rFonts w:ascii="Times New Roman CYR" w:hAnsi="Times New Roman CYR" w:cs="Times New Roman CYR"/>
          <w:i/>
          <w:sz w:val="28"/>
          <w:szCs w:val="28"/>
          <w:lang w:val="en-US"/>
        </w:rPr>
        <w:t>gundfano</w:t>
      </w:r>
      <w:proofErr w:type="spellEnd"/>
      <w:r w:rsidRPr="00D9660F">
        <w:rPr>
          <w:rFonts w:ascii="Times New Roman CYR" w:hAnsi="Times New Roman CYR" w:cs="Times New Roman CYR"/>
          <w:sz w:val="28"/>
          <w:szCs w:val="28"/>
          <w:lang w:val="en-US"/>
        </w:rPr>
        <w:t xml:space="preserve"> – </w:t>
      </w:r>
      <w:r w:rsidR="00763E4E"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war banner</w:t>
      </w:r>
      <w:r w:rsidR="00763E4E"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 xml:space="preserve">) </w:t>
      </w:r>
      <w:r w:rsidR="00763E4E" w:rsidRPr="00D9660F">
        <w:rPr>
          <w:rFonts w:ascii="Times New Roman CYR" w:hAnsi="Times New Roman CYR" w:cs="Times New Roman CYR"/>
          <w:sz w:val="28"/>
          <w:szCs w:val="28"/>
          <w:lang w:val="en-US"/>
        </w:rPr>
        <w:t>are</w:t>
      </w:r>
      <w:r w:rsidRPr="00D9660F">
        <w:rPr>
          <w:rFonts w:ascii="Times New Roman CYR" w:hAnsi="Times New Roman CYR" w:cs="Times New Roman CYR"/>
          <w:sz w:val="28"/>
          <w:szCs w:val="28"/>
          <w:lang w:val="en-US"/>
        </w:rPr>
        <w:t xml:space="preserve"> rectangular flags that </w:t>
      </w:r>
      <w:r w:rsidR="00763E4E" w:rsidRPr="00D9660F">
        <w:rPr>
          <w:rFonts w:ascii="Times New Roman CYR" w:hAnsi="Times New Roman CYR" w:cs="Times New Roman CYR"/>
          <w:sz w:val="28"/>
          <w:szCs w:val="28"/>
          <w:lang w:val="en-US"/>
        </w:rPr>
        <w:t xml:space="preserve">have been used since the 16th century by </w:t>
      </w:r>
      <w:r w:rsidRPr="00D9660F">
        <w:rPr>
          <w:rFonts w:ascii="Times New Roman CYR" w:hAnsi="Times New Roman CYR" w:cs="Times New Roman CYR"/>
          <w:sz w:val="28"/>
          <w:szCs w:val="28"/>
          <w:lang w:val="en-US"/>
        </w:rPr>
        <w:t xml:space="preserve">Italian communes, religious and guild organizations; </w:t>
      </w:r>
      <w:r w:rsidR="00763E4E" w:rsidRPr="00D9660F">
        <w:rPr>
          <w:rFonts w:ascii="Times New Roman CYR" w:hAnsi="Times New Roman CYR" w:cs="Times New Roman CYR"/>
          <w:sz w:val="28"/>
          <w:szCs w:val="28"/>
          <w:lang w:val="en-US"/>
        </w:rPr>
        <w:t xml:space="preserve">gonfalons were </w:t>
      </w:r>
      <w:r w:rsidRPr="00D9660F">
        <w:rPr>
          <w:rFonts w:ascii="Times New Roman CYR" w:hAnsi="Times New Roman CYR" w:cs="Times New Roman CYR"/>
          <w:sz w:val="28"/>
          <w:szCs w:val="28"/>
          <w:lang w:val="en-US"/>
        </w:rPr>
        <w:t>attached t</w:t>
      </w:r>
      <w:r w:rsidR="00763E4E" w:rsidRPr="00D9660F">
        <w:rPr>
          <w:rFonts w:ascii="Times New Roman CYR" w:hAnsi="Times New Roman CYR" w:cs="Times New Roman CYR"/>
          <w:sz w:val="28"/>
          <w:szCs w:val="28"/>
          <w:lang w:val="en-US"/>
        </w:rPr>
        <w:t xml:space="preserve">ransversely to a long shaft and had </w:t>
      </w:r>
      <w:r w:rsidRPr="00D9660F">
        <w:rPr>
          <w:rFonts w:ascii="Times New Roman CYR" w:hAnsi="Times New Roman CYR" w:cs="Times New Roman CYR"/>
          <w:sz w:val="28"/>
          <w:szCs w:val="28"/>
          <w:lang w:val="en-US"/>
        </w:rPr>
        <w:t>several ribbons or stripes at the bottom, contained images of coats of arms or saints;</w:t>
      </w:r>
    </w:p>
    <w:p w14:paraId="46652EF8" w14:textId="77777777" w:rsidR="0005070D" w:rsidRPr="00D9660F" w:rsidRDefault="0005070D" w:rsidP="0005070D">
      <w:pPr>
        <w:pStyle w:val="90"/>
        <w:spacing w:after="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g) </w:t>
      </w:r>
      <w:proofErr w:type="spellStart"/>
      <w:r w:rsidR="00234E45">
        <w:rPr>
          <w:rFonts w:ascii="Times New Roman CYR" w:hAnsi="Times New Roman CYR" w:cs="Times New Roman CYR"/>
          <w:bCs/>
          <w:i/>
          <w:iCs/>
          <w:sz w:val="28"/>
          <w:szCs w:val="28"/>
          <w:lang w:val="en-US"/>
        </w:rPr>
        <w:t>T</w:t>
      </w:r>
      <w:r w:rsidRPr="00D9660F">
        <w:rPr>
          <w:rFonts w:ascii="Times New Roman CYR" w:hAnsi="Times New Roman CYR" w:cs="Times New Roman CYR"/>
          <w:bCs/>
          <w:i/>
          <w:iCs/>
          <w:sz w:val="28"/>
          <w:szCs w:val="28"/>
          <w:lang w:val="en-US"/>
        </w:rPr>
        <w:t>ransporants</w:t>
      </w:r>
      <w:proofErr w:type="spellEnd"/>
      <w:r w:rsidRPr="00D9660F">
        <w:rPr>
          <w:rFonts w:ascii="Times New Roman CYR" w:hAnsi="Times New Roman CYR" w:cs="Times New Roman CYR"/>
          <w:i/>
          <w:sz w:val="28"/>
          <w:szCs w:val="28"/>
          <w:lang w:val="en-US"/>
        </w:rPr>
        <w:t xml:space="preserve"> (banners)</w:t>
      </w:r>
      <w:r w:rsidRPr="00D9660F">
        <w:rPr>
          <w:rFonts w:ascii="Times New Roman CYR" w:hAnsi="Times New Roman CYR" w:cs="Times New Roman CYR"/>
          <w:sz w:val="28"/>
          <w:szCs w:val="28"/>
          <w:lang w:val="en-US"/>
        </w:rPr>
        <w:t xml:space="preserve"> (from French </w:t>
      </w:r>
      <w:r w:rsidRPr="00D9660F">
        <w:rPr>
          <w:rFonts w:ascii="Times New Roman CYR" w:hAnsi="Times New Roman CYR" w:cs="Times New Roman CYR"/>
          <w:i/>
          <w:sz w:val="28"/>
          <w:szCs w:val="28"/>
          <w:lang w:val="en-US"/>
        </w:rPr>
        <w:t>transparent</w:t>
      </w:r>
      <w:r w:rsidRPr="00D9660F">
        <w:rPr>
          <w:rFonts w:ascii="Times New Roman CYR" w:hAnsi="Times New Roman CYR" w:cs="Times New Roman CYR"/>
          <w:sz w:val="28"/>
          <w:szCs w:val="28"/>
          <w:lang w:val="en-US"/>
        </w:rPr>
        <w:t xml:space="preserve"> – </w:t>
      </w:r>
      <w:r w:rsidR="00763E4E"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transparent thing</w:t>
      </w:r>
      <w:r w:rsidR="00763E4E"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 xml:space="preserve">) – a kind of flag, a wide ribbon of </w:t>
      </w:r>
      <w:r w:rsidR="00763E4E" w:rsidRPr="00D9660F">
        <w:rPr>
          <w:rFonts w:ascii="Times New Roman CYR" w:hAnsi="Times New Roman CYR" w:cs="Times New Roman CYR"/>
          <w:sz w:val="28"/>
          <w:szCs w:val="28"/>
          <w:lang w:val="en-US"/>
        </w:rPr>
        <w:t>fabric</w:t>
      </w:r>
      <w:r w:rsidRPr="00D9660F">
        <w:rPr>
          <w:rFonts w:ascii="Times New Roman CYR" w:hAnsi="Times New Roman CYR" w:cs="Times New Roman CYR"/>
          <w:sz w:val="28"/>
          <w:szCs w:val="28"/>
          <w:lang w:val="en-US"/>
        </w:rPr>
        <w:t xml:space="preserve"> (at first transpa</w:t>
      </w:r>
      <w:r w:rsidR="00CA7EE1">
        <w:rPr>
          <w:rFonts w:ascii="Times New Roman CYR" w:hAnsi="Times New Roman CYR" w:cs="Times New Roman CYR"/>
          <w:sz w:val="28"/>
          <w:szCs w:val="28"/>
          <w:lang w:val="en-US"/>
        </w:rPr>
        <w:t>rent, later painted in national</w:t>
      </w:r>
      <w:r w:rsidRPr="00D9660F">
        <w:rPr>
          <w:rFonts w:ascii="Times New Roman CYR" w:hAnsi="Times New Roman CYR" w:cs="Times New Roman CYR"/>
          <w:sz w:val="28"/>
          <w:szCs w:val="28"/>
          <w:lang w:val="en-US"/>
        </w:rPr>
        <w:t xml:space="preserve"> </w:t>
      </w:r>
      <w:r w:rsidR="00CA7EE1">
        <w:rPr>
          <w:rFonts w:ascii="Times New Roman CYR" w:hAnsi="Times New Roman CYR" w:cs="Times New Roman CYR"/>
          <w:sz w:val="28"/>
          <w:szCs w:val="28"/>
          <w:lang w:val="en-US"/>
        </w:rPr>
        <w:t>or</w:t>
      </w:r>
      <w:r w:rsidRPr="00D9660F">
        <w:rPr>
          <w:rFonts w:ascii="Times New Roman CYR" w:hAnsi="Times New Roman CYR" w:cs="Times New Roman CYR"/>
          <w:sz w:val="28"/>
          <w:szCs w:val="28"/>
          <w:lang w:val="en-US"/>
        </w:rPr>
        <w:t xml:space="preserve"> other colors</w:t>
      </w:r>
      <w:r w:rsidR="00CA7EE1">
        <w:rPr>
          <w:rFonts w:ascii="Times New Roman CYR" w:hAnsi="Times New Roman CYR" w:cs="Times New Roman CYR"/>
          <w:sz w:val="28"/>
          <w:szCs w:val="28"/>
          <w:lang w:val="en-US"/>
        </w:rPr>
        <w:t xml:space="preserve"> such as party colors</w:t>
      </w:r>
      <w:r w:rsidRPr="00D9660F">
        <w:rPr>
          <w:rFonts w:ascii="Times New Roman CYR" w:hAnsi="Times New Roman CYR" w:cs="Times New Roman CYR"/>
          <w:sz w:val="28"/>
          <w:szCs w:val="28"/>
          <w:lang w:val="en-US"/>
        </w:rPr>
        <w:t>), containing inscriptions (slogans) and / or emblems (symbols); attached along the edges to two long sticks for use during demonstrations and rallies;</w:t>
      </w:r>
    </w:p>
    <w:p w14:paraId="32C7C04E" w14:textId="77777777" w:rsidR="0005070D" w:rsidRPr="00D9660F" w:rsidRDefault="00A20045" w:rsidP="0005070D">
      <w:pPr>
        <w:pStyle w:val="90"/>
        <w:spacing w:after="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lastRenderedPageBreak/>
        <w:t>h</w:t>
      </w:r>
      <w:r w:rsidR="0005070D" w:rsidRPr="00D9660F">
        <w:rPr>
          <w:rFonts w:ascii="Times New Roman CYR" w:hAnsi="Times New Roman CYR" w:cs="Times New Roman CYR"/>
          <w:sz w:val="28"/>
          <w:szCs w:val="28"/>
          <w:lang w:val="en-US"/>
        </w:rPr>
        <w:t xml:space="preserve">) </w:t>
      </w:r>
      <w:r w:rsidR="00234E45">
        <w:rPr>
          <w:rFonts w:ascii="Times New Roman CYR" w:hAnsi="Times New Roman CYR" w:cs="Times New Roman CYR"/>
          <w:i/>
          <w:sz w:val="28"/>
          <w:szCs w:val="28"/>
          <w:lang w:val="en-US"/>
        </w:rPr>
        <w:t>P</w:t>
      </w:r>
      <w:r w:rsidR="0005070D" w:rsidRPr="00D9660F">
        <w:rPr>
          <w:rFonts w:ascii="Times New Roman CYR" w:hAnsi="Times New Roman CYR" w:cs="Times New Roman CYR"/>
          <w:i/>
          <w:sz w:val="28"/>
          <w:szCs w:val="28"/>
          <w:lang w:val="en-US"/>
        </w:rPr>
        <w:t>ennants</w:t>
      </w:r>
      <w:r w:rsidR="0005070D" w:rsidRPr="00D9660F">
        <w:rPr>
          <w:rFonts w:ascii="Times New Roman CYR" w:hAnsi="Times New Roman CYR" w:cs="Times New Roman CYR"/>
          <w:sz w:val="28"/>
          <w:szCs w:val="28"/>
          <w:lang w:val="en-US"/>
        </w:rPr>
        <w:t xml:space="preserve"> </w:t>
      </w:r>
      <w:r w:rsidRPr="00D9660F">
        <w:rPr>
          <w:rFonts w:ascii="Times New Roman CYR" w:hAnsi="Times New Roman CYR" w:cs="Times New Roman CYR"/>
          <w:sz w:val="28"/>
          <w:szCs w:val="28"/>
          <w:lang w:val="en-US"/>
        </w:rPr>
        <w:t>are</w:t>
      </w:r>
      <w:r w:rsidR="0005070D" w:rsidRPr="00D9660F">
        <w:rPr>
          <w:rFonts w:ascii="Times New Roman CYR" w:hAnsi="Times New Roman CYR" w:cs="Times New Roman CYR"/>
          <w:sz w:val="28"/>
          <w:szCs w:val="28"/>
          <w:lang w:val="en-US"/>
        </w:rPr>
        <w:t xml:space="preserve"> narrow long flags hoisted on military and civil ships to indicate their nationality, as well as </w:t>
      </w:r>
      <w:r w:rsidRPr="00D9660F">
        <w:rPr>
          <w:rFonts w:ascii="Times New Roman CYR" w:hAnsi="Times New Roman CYR" w:cs="Times New Roman CYR"/>
          <w:sz w:val="28"/>
          <w:szCs w:val="28"/>
          <w:lang w:val="en-US"/>
        </w:rPr>
        <w:t xml:space="preserve">raised </w:t>
      </w:r>
      <w:r w:rsidR="0005070D" w:rsidRPr="00D9660F">
        <w:rPr>
          <w:rFonts w:ascii="Times New Roman CYR" w:hAnsi="Times New Roman CYR" w:cs="Times New Roman CYR"/>
          <w:sz w:val="28"/>
          <w:szCs w:val="28"/>
          <w:lang w:val="en-US"/>
        </w:rPr>
        <w:t>during sports competitions with the same purpose</w:t>
      </w:r>
      <w:r w:rsidRPr="00D9660F">
        <w:rPr>
          <w:rFonts w:ascii="Times New Roman CYR" w:hAnsi="Times New Roman CYR" w:cs="Times New Roman CYR"/>
          <w:sz w:val="28"/>
          <w:szCs w:val="28"/>
          <w:lang w:val="en-US"/>
        </w:rPr>
        <w:t xml:space="preserve">; </w:t>
      </w:r>
      <w:r w:rsidR="0005070D" w:rsidRPr="00D9660F">
        <w:rPr>
          <w:rFonts w:ascii="Times New Roman CYR" w:hAnsi="Times New Roman CYR" w:cs="Times New Roman CYR"/>
          <w:sz w:val="28"/>
          <w:szCs w:val="28"/>
          <w:lang w:val="en-US"/>
        </w:rPr>
        <w:t xml:space="preserve">as a rule, </w:t>
      </w:r>
      <w:r w:rsidRPr="00D9660F">
        <w:rPr>
          <w:rFonts w:ascii="Times New Roman CYR" w:hAnsi="Times New Roman CYR" w:cs="Times New Roman CYR"/>
          <w:sz w:val="28"/>
          <w:szCs w:val="28"/>
          <w:lang w:val="en-US"/>
        </w:rPr>
        <w:t xml:space="preserve">pennants </w:t>
      </w:r>
      <w:r w:rsidR="0005070D" w:rsidRPr="00D9660F">
        <w:rPr>
          <w:rFonts w:ascii="Times New Roman CYR" w:hAnsi="Times New Roman CYR" w:cs="Times New Roman CYR"/>
          <w:sz w:val="28"/>
          <w:szCs w:val="28"/>
          <w:lang w:val="en-US"/>
        </w:rPr>
        <w:t>are bifurcated at the ends.</w:t>
      </w:r>
    </w:p>
    <w:p w14:paraId="34292C81" w14:textId="77777777" w:rsidR="00A20045" w:rsidRPr="00D9660F" w:rsidRDefault="00A20045" w:rsidP="0005070D">
      <w:pPr>
        <w:pStyle w:val="90"/>
        <w:spacing w:after="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By geometric shape, the flags can be divided into the following groups: </w:t>
      </w:r>
    </w:p>
    <w:p w14:paraId="2A9D253C" w14:textId="77777777" w:rsidR="0005070D" w:rsidRPr="00D9660F" w:rsidRDefault="0005070D" w:rsidP="0005070D">
      <w:pPr>
        <w:pStyle w:val="90"/>
        <w:spacing w:line="360" w:lineRule="auto"/>
        <w:ind w:firstLine="709"/>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a) </w:t>
      </w:r>
      <w:r w:rsidR="0028395D">
        <w:rPr>
          <w:rFonts w:ascii="Times New Roman CYR" w:hAnsi="Times New Roman CYR" w:cs="Times New Roman CYR"/>
          <w:sz w:val="28"/>
          <w:szCs w:val="28"/>
          <w:lang w:val="en-US"/>
        </w:rPr>
        <w:t>R</w:t>
      </w:r>
      <w:r w:rsidRPr="00D9660F">
        <w:rPr>
          <w:rFonts w:ascii="Times New Roman CYR" w:hAnsi="Times New Roman CYR" w:cs="Times New Roman CYR"/>
          <w:sz w:val="28"/>
          <w:szCs w:val="28"/>
          <w:lang w:val="en-US"/>
        </w:rPr>
        <w:t>ectangular;</w:t>
      </w:r>
    </w:p>
    <w:p w14:paraId="69AA3680" w14:textId="77777777" w:rsidR="0005070D" w:rsidRPr="00D9660F" w:rsidRDefault="0005070D" w:rsidP="0005070D">
      <w:pPr>
        <w:pStyle w:val="90"/>
        <w:spacing w:line="360" w:lineRule="auto"/>
        <w:ind w:firstLine="709"/>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b) </w:t>
      </w:r>
      <w:r w:rsidR="0028395D">
        <w:rPr>
          <w:rFonts w:ascii="Times New Roman CYR" w:hAnsi="Times New Roman CYR" w:cs="Times New Roman CYR"/>
          <w:sz w:val="28"/>
          <w:szCs w:val="28"/>
          <w:lang w:val="en-US"/>
        </w:rPr>
        <w:t>S</w:t>
      </w:r>
      <w:r w:rsidRPr="00D9660F">
        <w:rPr>
          <w:rFonts w:ascii="Times New Roman CYR" w:hAnsi="Times New Roman CYR" w:cs="Times New Roman CYR"/>
          <w:sz w:val="28"/>
          <w:szCs w:val="28"/>
          <w:lang w:val="en-US"/>
        </w:rPr>
        <w:t>quare;</w:t>
      </w:r>
    </w:p>
    <w:p w14:paraId="41F9C62F" w14:textId="77777777" w:rsidR="0005070D" w:rsidRPr="0028395D" w:rsidRDefault="0005070D" w:rsidP="0005070D">
      <w:pPr>
        <w:pStyle w:val="90"/>
        <w:spacing w:line="360" w:lineRule="auto"/>
        <w:ind w:firstLine="709"/>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c</w:t>
      </w:r>
      <w:r w:rsidRPr="0028395D">
        <w:rPr>
          <w:rFonts w:ascii="Times New Roman CYR" w:hAnsi="Times New Roman CYR" w:cs="Times New Roman CYR"/>
          <w:sz w:val="28"/>
          <w:szCs w:val="28"/>
          <w:lang w:val="en-US"/>
        </w:rPr>
        <w:t xml:space="preserve">) </w:t>
      </w:r>
      <w:r w:rsidR="0028395D">
        <w:rPr>
          <w:rFonts w:ascii="Times New Roman CYR" w:hAnsi="Times New Roman CYR" w:cs="Times New Roman CYR"/>
          <w:sz w:val="28"/>
          <w:szCs w:val="28"/>
          <w:lang w:val="en-US"/>
        </w:rPr>
        <w:t>T</w:t>
      </w:r>
      <w:r w:rsidRPr="00D9660F">
        <w:rPr>
          <w:rFonts w:ascii="Times New Roman CYR" w:hAnsi="Times New Roman CYR" w:cs="Times New Roman CYR"/>
          <w:sz w:val="28"/>
          <w:szCs w:val="28"/>
          <w:lang w:val="en-US"/>
        </w:rPr>
        <w:t>riangular</w:t>
      </w:r>
      <w:r w:rsidRPr="0028395D">
        <w:rPr>
          <w:rFonts w:ascii="Times New Roman CYR" w:hAnsi="Times New Roman CYR" w:cs="Times New Roman CYR"/>
          <w:sz w:val="28"/>
          <w:szCs w:val="28"/>
          <w:lang w:val="en-US"/>
        </w:rPr>
        <w:t>;</w:t>
      </w:r>
    </w:p>
    <w:p w14:paraId="2634D251" w14:textId="77777777" w:rsidR="0005070D" w:rsidRPr="0028395D" w:rsidRDefault="0005070D" w:rsidP="0005070D">
      <w:pPr>
        <w:pStyle w:val="90"/>
        <w:spacing w:after="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d</w:t>
      </w:r>
      <w:r w:rsidRPr="0028395D">
        <w:rPr>
          <w:rFonts w:ascii="Times New Roman CYR" w:hAnsi="Times New Roman CYR" w:cs="Times New Roman CYR"/>
          <w:sz w:val="28"/>
          <w:szCs w:val="28"/>
          <w:lang w:val="en-US"/>
        </w:rPr>
        <w:t xml:space="preserve">) </w:t>
      </w:r>
      <w:r w:rsidR="0028395D">
        <w:rPr>
          <w:rFonts w:ascii="Times New Roman CYR" w:hAnsi="Times New Roman CYR" w:cs="Times New Roman CYR"/>
          <w:sz w:val="28"/>
          <w:szCs w:val="28"/>
          <w:lang w:val="en-US"/>
        </w:rPr>
        <w:t>P</w:t>
      </w:r>
      <w:r w:rsidRPr="00D9660F">
        <w:rPr>
          <w:rFonts w:ascii="Times New Roman CYR" w:hAnsi="Times New Roman CYR" w:cs="Times New Roman CYR"/>
          <w:sz w:val="28"/>
          <w:szCs w:val="28"/>
          <w:lang w:val="en-US"/>
        </w:rPr>
        <w:t>olygonal</w:t>
      </w:r>
      <w:r w:rsidRPr="0028395D">
        <w:rPr>
          <w:rFonts w:ascii="Times New Roman CYR" w:hAnsi="Times New Roman CYR" w:cs="Times New Roman CYR"/>
          <w:sz w:val="28"/>
          <w:szCs w:val="28"/>
          <w:lang w:val="en-US"/>
        </w:rPr>
        <w:t>.</w:t>
      </w:r>
    </w:p>
    <w:p w14:paraId="53752DB7" w14:textId="77777777" w:rsidR="0005070D" w:rsidRPr="00D9660F" w:rsidRDefault="00A20045" w:rsidP="0005070D">
      <w:pPr>
        <w:pStyle w:val="90"/>
        <w:spacing w:after="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4) </w:t>
      </w:r>
      <w:r w:rsidR="0028395D">
        <w:rPr>
          <w:rFonts w:ascii="Times New Roman CYR" w:hAnsi="Times New Roman CYR" w:cs="Times New Roman CYR"/>
          <w:sz w:val="28"/>
          <w:szCs w:val="28"/>
          <w:lang w:val="en-US"/>
        </w:rPr>
        <w:t>B</w:t>
      </w:r>
      <w:r w:rsidRPr="00D9660F">
        <w:rPr>
          <w:rFonts w:ascii="Times New Roman CYR" w:hAnsi="Times New Roman CYR" w:cs="Times New Roman CYR"/>
          <w:sz w:val="28"/>
          <w:szCs w:val="28"/>
          <w:lang w:val="en-US"/>
        </w:rPr>
        <w:t>y material, the flags are divided into the following groups:</w:t>
      </w:r>
    </w:p>
    <w:p w14:paraId="51679979" w14:textId="77777777" w:rsidR="0005070D" w:rsidRPr="00D9660F" w:rsidRDefault="0005070D" w:rsidP="0005070D">
      <w:pPr>
        <w:pStyle w:val="90"/>
        <w:spacing w:line="360" w:lineRule="auto"/>
        <w:ind w:firstLine="709"/>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a) </w:t>
      </w:r>
      <w:r w:rsidR="0028395D">
        <w:rPr>
          <w:rFonts w:ascii="Times New Roman CYR" w:hAnsi="Times New Roman CYR" w:cs="Times New Roman CYR"/>
          <w:sz w:val="28"/>
          <w:szCs w:val="28"/>
          <w:lang w:val="en-US"/>
        </w:rPr>
        <w:t>T</w:t>
      </w:r>
      <w:r w:rsidRPr="00D9660F">
        <w:rPr>
          <w:rFonts w:ascii="Times New Roman CYR" w:hAnsi="Times New Roman CYR" w:cs="Times New Roman CYR"/>
          <w:sz w:val="28"/>
          <w:szCs w:val="28"/>
          <w:lang w:val="en-US"/>
        </w:rPr>
        <w:t>extile flags;</w:t>
      </w:r>
    </w:p>
    <w:p w14:paraId="0E77A88D" w14:textId="77777777" w:rsidR="0005070D" w:rsidRPr="00D9660F" w:rsidRDefault="0028395D" w:rsidP="0005070D">
      <w:pPr>
        <w:pStyle w:val="90"/>
        <w:spacing w:after="0" w:line="360" w:lineRule="auto"/>
        <w:ind w:firstLine="709"/>
        <w:jc w:val="both"/>
        <w:rPr>
          <w:rFonts w:ascii="Times New Roman CYR" w:hAnsi="Times New Roman CYR" w:cs="Times New Roman CYR"/>
          <w:sz w:val="28"/>
          <w:szCs w:val="28"/>
          <w:lang w:val="en-US"/>
        </w:rPr>
      </w:pPr>
      <w:r w:rsidRPr="00234E45">
        <w:rPr>
          <w:rFonts w:ascii="Times New Roman CYR" w:hAnsi="Times New Roman CYR" w:cs="Times New Roman CYR"/>
          <w:sz w:val="28"/>
          <w:szCs w:val="28"/>
          <w:lang w:val="en-US"/>
        </w:rPr>
        <w:t>b) I</w:t>
      </w:r>
      <w:r w:rsidR="0005070D" w:rsidRPr="00234E45">
        <w:rPr>
          <w:rFonts w:ascii="Times New Roman CYR" w:hAnsi="Times New Roman CYR" w:cs="Times New Roman CYR"/>
          <w:sz w:val="28"/>
          <w:szCs w:val="28"/>
          <w:lang w:val="en-US"/>
        </w:rPr>
        <w:t>mage</w:t>
      </w:r>
      <w:r w:rsidR="00A20045" w:rsidRPr="00234E45">
        <w:rPr>
          <w:rFonts w:ascii="Times New Roman CYR" w:hAnsi="Times New Roman CYR" w:cs="Times New Roman CYR"/>
          <w:sz w:val="28"/>
          <w:szCs w:val="28"/>
          <w:lang w:val="en-US"/>
        </w:rPr>
        <w:t>s</w:t>
      </w:r>
      <w:r w:rsidR="0005070D" w:rsidRPr="00234E45">
        <w:rPr>
          <w:rFonts w:ascii="Times New Roman CYR" w:hAnsi="Times New Roman CYR" w:cs="Times New Roman CYR"/>
          <w:sz w:val="28"/>
          <w:szCs w:val="28"/>
          <w:lang w:val="en-US"/>
        </w:rPr>
        <w:t xml:space="preserve"> of flags, including holograms, etc.</w:t>
      </w:r>
      <w:r w:rsidR="0005070D" w:rsidRPr="00D9660F">
        <w:rPr>
          <w:rFonts w:ascii="Times New Roman CYR" w:hAnsi="Times New Roman CYR" w:cs="Times New Roman CYR"/>
          <w:sz w:val="28"/>
          <w:szCs w:val="28"/>
          <w:lang w:val="en-US"/>
        </w:rPr>
        <w:t xml:space="preserve"> </w:t>
      </w:r>
    </w:p>
    <w:p w14:paraId="1F89EACA" w14:textId="77777777" w:rsidR="0005070D" w:rsidRPr="00D9660F" w:rsidRDefault="00A20045" w:rsidP="0005070D">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To ensure objectivity in the </w:t>
      </w:r>
      <w:r w:rsidR="00234E45">
        <w:rPr>
          <w:rFonts w:ascii="Times New Roman CYR" w:hAnsi="Times New Roman CYR" w:cs="Times New Roman CYR"/>
          <w:sz w:val="28"/>
          <w:szCs w:val="28"/>
          <w:lang w:val="en-US"/>
        </w:rPr>
        <w:t xml:space="preserve">flag </w:t>
      </w:r>
      <w:r w:rsidR="0005070D" w:rsidRPr="00D9660F">
        <w:rPr>
          <w:rFonts w:ascii="Times New Roman CYR" w:hAnsi="Times New Roman CYR" w:cs="Times New Roman CYR"/>
          <w:sz w:val="28"/>
          <w:szCs w:val="28"/>
          <w:lang w:val="en-US"/>
        </w:rPr>
        <w:t>study</w:t>
      </w:r>
      <w:r w:rsidR="00234E45">
        <w:rPr>
          <w:rFonts w:ascii="Times New Roman CYR" w:hAnsi="Times New Roman CYR" w:cs="Times New Roman CYR"/>
          <w:sz w:val="28"/>
          <w:szCs w:val="28"/>
          <w:lang w:val="en-US"/>
        </w:rPr>
        <w:t xml:space="preserve"> science</w:t>
      </w:r>
      <w:r w:rsidRPr="00D9660F">
        <w:rPr>
          <w:rFonts w:ascii="Times New Roman CYR" w:hAnsi="Times New Roman CYR" w:cs="Times New Roman CYR"/>
          <w:sz w:val="28"/>
          <w:szCs w:val="28"/>
          <w:lang w:val="en-US"/>
        </w:rPr>
        <w:t xml:space="preserve">, one has to admit that </w:t>
      </w:r>
      <w:r w:rsidR="003442E3" w:rsidRPr="00D9660F">
        <w:rPr>
          <w:rFonts w:ascii="Times New Roman CYR" w:hAnsi="Times New Roman CYR" w:cs="Times New Roman CYR"/>
          <w:sz w:val="28"/>
          <w:szCs w:val="28"/>
          <w:lang w:val="en-US"/>
        </w:rPr>
        <w:t>the original textile</w:t>
      </w:r>
      <w:r w:rsidR="003442E3" w:rsidRPr="00D9660F">
        <w:rPr>
          <w:rFonts w:ascii="Times New Roman CYR" w:hAnsi="Times New Roman CYR" w:cs="Times New Roman CYR"/>
          <w:sz w:val="28"/>
          <w:szCs w:val="28"/>
          <w:lang w:val="uk-UA"/>
        </w:rPr>
        <w:t xml:space="preserve"> </w:t>
      </w:r>
      <w:r w:rsidR="003442E3" w:rsidRPr="00D9660F">
        <w:rPr>
          <w:rFonts w:ascii="Times New Roman CYR" w:hAnsi="Times New Roman CYR" w:cs="Times New Roman CYR"/>
          <w:sz w:val="28"/>
          <w:szCs w:val="28"/>
          <w:lang w:val="en-US"/>
        </w:rPr>
        <w:t xml:space="preserve">flags have hardly been preserved, especially those that were produced </w:t>
      </w:r>
      <w:r w:rsidR="0005070D" w:rsidRPr="00D9660F">
        <w:rPr>
          <w:rFonts w:ascii="Times New Roman CYR" w:hAnsi="Times New Roman CYR" w:cs="Times New Roman CYR"/>
          <w:sz w:val="28"/>
          <w:szCs w:val="28"/>
          <w:lang w:val="en-US"/>
        </w:rPr>
        <w:t>before the 16</w:t>
      </w:r>
      <w:r w:rsidR="0005070D" w:rsidRPr="00A268CC">
        <w:rPr>
          <w:rFonts w:ascii="Times New Roman CYR" w:hAnsi="Times New Roman CYR" w:cs="Times New Roman CYR"/>
          <w:sz w:val="28"/>
          <w:szCs w:val="28"/>
          <w:vertAlign w:val="superscript"/>
          <w:lang w:val="en-US"/>
        </w:rPr>
        <w:t>th</w:t>
      </w:r>
      <w:r w:rsidR="00A268CC">
        <w:rPr>
          <w:rFonts w:ascii="Times New Roman CYR" w:hAnsi="Times New Roman CYR" w:cs="Times New Roman CYR"/>
          <w:sz w:val="28"/>
          <w:szCs w:val="28"/>
          <w:lang w:val="en-US"/>
        </w:rPr>
        <w:t xml:space="preserve"> </w:t>
      </w:r>
      <w:r w:rsidR="0005070D" w:rsidRPr="00D9660F">
        <w:rPr>
          <w:rFonts w:ascii="Times New Roman CYR" w:hAnsi="Times New Roman CYR" w:cs="Times New Roman CYR"/>
          <w:sz w:val="28"/>
          <w:szCs w:val="28"/>
          <w:lang w:val="en-US"/>
        </w:rPr>
        <w:t>cen</w:t>
      </w:r>
      <w:r w:rsidR="003442E3" w:rsidRPr="00D9660F">
        <w:rPr>
          <w:rFonts w:ascii="Times New Roman CYR" w:hAnsi="Times New Roman CYR" w:cs="Times New Roman CYR"/>
          <w:sz w:val="28"/>
          <w:szCs w:val="28"/>
          <w:lang w:val="en-US"/>
        </w:rPr>
        <w:t>tury. Therefore, the statement</w:t>
      </w:r>
      <w:r w:rsidR="00A268CC">
        <w:rPr>
          <w:rFonts w:ascii="Times New Roman CYR" w:hAnsi="Times New Roman CYR" w:cs="Times New Roman CYR"/>
          <w:sz w:val="28"/>
          <w:szCs w:val="28"/>
          <w:lang w:val="en-US"/>
        </w:rPr>
        <w:t>s</w:t>
      </w:r>
      <w:r w:rsidR="003442E3" w:rsidRPr="00D9660F">
        <w:rPr>
          <w:rFonts w:ascii="Times New Roman CYR" w:hAnsi="Times New Roman CYR" w:cs="Times New Roman CYR"/>
          <w:sz w:val="28"/>
          <w:szCs w:val="28"/>
          <w:lang w:val="en-US"/>
        </w:rPr>
        <w:t xml:space="preserve"> by some </w:t>
      </w:r>
      <w:r w:rsidR="0005070D" w:rsidRPr="00D9660F">
        <w:rPr>
          <w:rFonts w:ascii="Times New Roman CYR" w:hAnsi="Times New Roman CYR" w:cs="Times New Roman CYR"/>
          <w:sz w:val="28"/>
          <w:szCs w:val="28"/>
          <w:lang w:val="en-US"/>
        </w:rPr>
        <w:t xml:space="preserve">experts and </w:t>
      </w:r>
      <w:r w:rsidR="003442E3" w:rsidRPr="00D9660F">
        <w:rPr>
          <w:rFonts w:ascii="Times New Roman CYR" w:hAnsi="Times New Roman CYR" w:cs="Times New Roman CYR"/>
          <w:sz w:val="28"/>
          <w:szCs w:val="28"/>
          <w:lang w:val="en-US"/>
        </w:rPr>
        <w:t xml:space="preserve">researchers </w:t>
      </w:r>
      <w:r w:rsidR="0005070D" w:rsidRPr="00D9660F">
        <w:rPr>
          <w:rFonts w:ascii="Times New Roman CYR" w:hAnsi="Times New Roman CYR" w:cs="Times New Roman CYR"/>
          <w:sz w:val="28"/>
          <w:szCs w:val="28"/>
          <w:lang w:val="en-US"/>
        </w:rPr>
        <w:t xml:space="preserve">about the </w:t>
      </w:r>
      <w:r w:rsidR="003442E3" w:rsidRPr="00D9660F">
        <w:rPr>
          <w:rFonts w:ascii="Times New Roman CYR" w:hAnsi="Times New Roman CYR" w:cs="Times New Roman CYR"/>
          <w:sz w:val="28"/>
          <w:szCs w:val="28"/>
          <w:lang w:val="en-US"/>
        </w:rPr>
        <w:t>“</w:t>
      </w:r>
      <w:r w:rsidR="0005070D" w:rsidRPr="00D9660F">
        <w:rPr>
          <w:rFonts w:ascii="Times New Roman CYR" w:hAnsi="Times New Roman CYR" w:cs="Times New Roman CYR"/>
          <w:sz w:val="28"/>
          <w:szCs w:val="28"/>
          <w:lang w:val="en-US"/>
        </w:rPr>
        <w:t>flags of the times of Antiquity</w:t>
      </w:r>
      <w:r w:rsidR="003442E3" w:rsidRPr="00D9660F">
        <w:rPr>
          <w:rFonts w:ascii="Times New Roman CYR" w:hAnsi="Times New Roman CYR" w:cs="Times New Roman CYR"/>
          <w:sz w:val="28"/>
          <w:szCs w:val="28"/>
          <w:lang w:val="en-US"/>
        </w:rPr>
        <w:t>”</w:t>
      </w:r>
      <w:r w:rsidR="0005070D" w:rsidRPr="00D9660F">
        <w:rPr>
          <w:rFonts w:ascii="Times New Roman CYR" w:hAnsi="Times New Roman CYR" w:cs="Times New Roman CYR"/>
          <w:sz w:val="28"/>
          <w:szCs w:val="28"/>
          <w:lang w:val="en-US"/>
        </w:rPr>
        <w:t xml:space="preserve"> or earlier periods of human history </w:t>
      </w:r>
      <w:r w:rsidR="00A268CC">
        <w:rPr>
          <w:rFonts w:ascii="Times New Roman CYR" w:hAnsi="Times New Roman CYR" w:cs="Times New Roman CYR"/>
          <w:sz w:val="28"/>
          <w:szCs w:val="28"/>
          <w:lang w:val="en-US"/>
        </w:rPr>
        <w:t xml:space="preserve">shall not deem </w:t>
      </w:r>
      <w:r w:rsidR="003442E3" w:rsidRPr="00D9660F">
        <w:rPr>
          <w:rFonts w:ascii="Times New Roman CYR" w:hAnsi="Times New Roman CYR" w:cs="Times New Roman CYR"/>
          <w:sz w:val="28"/>
          <w:szCs w:val="28"/>
          <w:lang w:val="en-US"/>
        </w:rPr>
        <w:t>accurate</w:t>
      </w:r>
      <w:r w:rsidR="0005070D" w:rsidRPr="00D9660F">
        <w:rPr>
          <w:rFonts w:ascii="Times New Roman CYR" w:hAnsi="Times New Roman CYR" w:cs="Times New Roman CYR"/>
          <w:sz w:val="28"/>
          <w:szCs w:val="28"/>
          <w:lang w:val="en-US"/>
        </w:rPr>
        <w:t>.</w:t>
      </w:r>
    </w:p>
    <w:p w14:paraId="0900F864" w14:textId="77777777" w:rsidR="0005070D" w:rsidRPr="00D9660F" w:rsidRDefault="003442E3" w:rsidP="0005070D">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That being said, the </w:t>
      </w:r>
      <w:r w:rsidR="0005070D" w:rsidRPr="00D9660F">
        <w:rPr>
          <w:rFonts w:ascii="Times New Roman CYR" w:hAnsi="Times New Roman CYR" w:cs="Times New Roman CYR"/>
          <w:sz w:val="28"/>
          <w:szCs w:val="28"/>
          <w:lang w:val="en-US"/>
        </w:rPr>
        <w:t xml:space="preserve">original textile flags that have been kept for centuries and have </w:t>
      </w:r>
      <w:r w:rsidRPr="00D9660F">
        <w:rPr>
          <w:rFonts w:ascii="Times New Roman CYR" w:hAnsi="Times New Roman CYR" w:cs="Times New Roman CYR"/>
          <w:sz w:val="28"/>
          <w:szCs w:val="28"/>
          <w:lang w:val="en-US"/>
        </w:rPr>
        <w:t xml:space="preserve">survived to this day usually represent the </w:t>
      </w:r>
      <w:r w:rsidR="0005070D" w:rsidRPr="00D9660F">
        <w:rPr>
          <w:rFonts w:ascii="Times New Roman CYR" w:hAnsi="Times New Roman CYR" w:cs="Times New Roman CYR"/>
          <w:sz w:val="28"/>
          <w:szCs w:val="28"/>
          <w:lang w:val="en-US"/>
        </w:rPr>
        <w:t xml:space="preserve">relics or military trophies </w:t>
      </w:r>
      <w:r w:rsidR="00A20045" w:rsidRPr="00D9660F">
        <w:rPr>
          <w:rFonts w:ascii="Times New Roman CYR" w:hAnsi="Times New Roman CYR" w:cs="Times New Roman CYR"/>
          <w:sz w:val="28"/>
          <w:szCs w:val="28"/>
          <w:lang w:val="en-US"/>
        </w:rPr>
        <w:t xml:space="preserve">currently </w:t>
      </w:r>
      <w:r w:rsidR="0005070D" w:rsidRPr="00D9660F">
        <w:rPr>
          <w:rFonts w:ascii="Times New Roman CYR" w:hAnsi="Times New Roman CYR" w:cs="Times New Roman CYR"/>
          <w:sz w:val="28"/>
          <w:szCs w:val="28"/>
          <w:lang w:val="en-US"/>
        </w:rPr>
        <w:t>remain</w:t>
      </w:r>
      <w:r w:rsidR="00A20045" w:rsidRPr="00D9660F">
        <w:rPr>
          <w:rFonts w:ascii="Times New Roman CYR" w:hAnsi="Times New Roman CYR" w:cs="Times New Roman CYR"/>
          <w:sz w:val="28"/>
          <w:szCs w:val="28"/>
          <w:lang w:val="en-US"/>
        </w:rPr>
        <w:t>ing</w:t>
      </w:r>
      <w:r w:rsidR="0005070D" w:rsidRPr="00D9660F">
        <w:rPr>
          <w:rFonts w:ascii="Times New Roman CYR" w:hAnsi="Times New Roman CYR" w:cs="Times New Roman CYR"/>
          <w:sz w:val="28"/>
          <w:szCs w:val="28"/>
          <w:lang w:val="en-US"/>
        </w:rPr>
        <w:t xml:space="preserve"> and</w:t>
      </w:r>
      <w:r w:rsidR="00A20045" w:rsidRPr="00D9660F">
        <w:rPr>
          <w:rFonts w:ascii="Times New Roman CYR" w:hAnsi="Times New Roman CYR" w:cs="Times New Roman CYR"/>
          <w:sz w:val="28"/>
          <w:szCs w:val="28"/>
          <w:lang w:val="en-US"/>
        </w:rPr>
        <w:t>/or being e</w:t>
      </w:r>
      <w:r w:rsidR="0005070D" w:rsidRPr="00D9660F">
        <w:rPr>
          <w:rFonts w:ascii="Times New Roman CYR" w:hAnsi="Times New Roman CYR" w:cs="Times New Roman CYR"/>
          <w:sz w:val="28"/>
          <w:szCs w:val="28"/>
          <w:lang w:val="en-US"/>
        </w:rPr>
        <w:t>xhibite</w:t>
      </w:r>
      <w:r w:rsidR="00A20045" w:rsidRPr="00D9660F">
        <w:rPr>
          <w:rFonts w:ascii="Times New Roman CYR" w:hAnsi="Times New Roman CYR" w:cs="Times New Roman CYR"/>
          <w:sz w:val="28"/>
          <w:szCs w:val="28"/>
          <w:lang w:val="en-US"/>
        </w:rPr>
        <w:t>d in temples or museums. They ac</w:t>
      </w:r>
      <w:r w:rsidR="0005070D" w:rsidRPr="00D9660F">
        <w:rPr>
          <w:rFonts w:ascii="Times New Roman CYR" w:hAnsi="Times New Roman CYR" w:cs="Times New Roman CYR"/>
          <w:sz w:val="28"/>
          <w:szCs w:val="28"/>
          <w:lang w:val="en-US"/>
        </w:rPr>
        <w:t xml:space="preserve">quire ritual significance, </w:t>
      </w:r>
      <w:r w:rsidR="006B7CA6" w:rsidRPr="00D9660F">
        <w:rPr>
          <w:rFonts w:ascii="Times New Roman CYR" w:hAnsi="Times New Roman CYR" w:cs="Times New Roman CYR"/>
          <w:sz w:val="28"/>
          <w:szCs w:val="28"/>
          <w:lang w:val="en-US"/>
        </w:rPr>
        <w:t xml:space="preserve">in addition to being very important for the </w:t>
      </w:r>
      <w:r w:rsidR="00A268CC">
        <w:rPr>
          <w:rFonts w:ascii="Times New Roman CYR" w:hAnsi="Times New Roman CYR" w:cs="Times New Roman CYR"/>
          <w:sz w:val="28"/>
          <w:szCs w:val="28"/>
          <w:lang w:val="en-US"/>
        </w:rPr>
        <w:t xml:space="preserve">national </w:t>
      </w:r>
      <w:r w:rsidR="006B7CA6" w:rsidRPr="00D9660F">
        <w:rPr>
          <w:rFonts w:ascii="Times New Roman CYR" w:hAnsi="Times New Roman CYR" w:cs="Times New Roman CYR"/>
          <w:sz w:val="28"/>
          <w:szCs w:val="28"/>
          <w:lang w:val="en-US"/>
        </w:rPr>
        <w:t>history</w:t>
      </w:r>
      <w:r w:rsidR="0005070D" w:rsidRPr="00D9660F">
        <w:rPr>
          <w:rFonts w:ascii="Times New Roman CYR" w:hAnsi="Times New Roman CYR" w:cs="Times New Roman CYR"/>
          <w:sz w:val="28"/>
          <w:szCs w:val="28"/>
          <w:lang w:val="en-US"/>
        </w:rPr>
        <w:t>.</w:t>
      </w:r>
    </w:p>
    <w:p w14:paraId="0545BFDE" w14:textId="77777777" w:rsidR="0005070D" w:rsidRPr="00D9660F" w:rsidRDefault="003442E3" w:rsidP="00977969">
      <w:pPr>
        <w:pStyle w:val="rvps2"/>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Although very </w:t>
      </w:r>
      <w:r w:rsidR="0005070D" w:rsidRPr="00D9660F">
        <w:rPr>
          <w:rFonts w:ascii="Times New Roman CYR" w:hAnsi="Times New Roman CYR" w:cs="Times New Roman CYR"/>
          <w:sz w:val="28"/>
          <w:szCs w:val="28"/>
          <w:lang w:val="en-US"/>
        </w:rPr>
        <w:t xml:space="preserve">few originals of ancient flags </w:t>
      </w:r>
      <w:r w:rsidRPr="00D9660F">
        <w:rPr>
          <w:rFonts w:ascii="Times New Roman CYR" w:hAnsi="Times New Roman CYR" w:cs="Times New Roman CYR"/>
          <w:sz w:val="28"/>
          <w:szCs w:val="28"/>
          <w:lang w:val="en-US"/>
        </w:rPr>
        <w:t xml:space="preserve">made of fabric </w:t>
      </w:r>
      <w:r w:rsidR="0005070D" w:rsidRPr="00D9660F">
        <w:rPr>
          <w:rFonts w:ascii="Times New Roman CYR" w:hAnsi="Times New Roman CYR" w:cs="Times New Roman CYR"/>
          <w:sz w:val="28"/>
          <w:szCs w:val="28"/>
          <w:lang w:val="en-US"/>
        </w:rPr>
        <w:t xml:space="preserve">have survived to this day, </w:t>
      </w:r>
      <w:r w:rsidR="006B7CA6" w:rsidRPr="00D9660F">
        <w:rPr>
          <w:rFonts w:ascii="Times New Roman CYR" w:hAnsi="Times New Roman CYR" w:cs="Times New Roman CYR"/>
          <w:sz w:val="28"/>
          <w:szCs w:val="28"/>
          <w:lang w:val="en-US"/>
        </w:rPr>
        <w:t xml:space="preserve">there are very many flag images </w:t>
      </w:r>
      <w:r w:rsidR="0005070D" w:rsidRPr="00D9660F">
        <w:rPr>
          <w:rFonts w:ascii="Times New Roman CYR" w:hAnsi="Times New Roman CYR" w:cs="Times New Roman CYR"/>
          <w:sz w:val="28"/>
          <w:szCs w:val="28"/>
          <w:lang w:val="en-US"/>
        </w:rPr>
        <w:t xml:space="preserve">known to historians and other researchers. </w:t>
      </w:r>
      <w:r w:rsidR="006B7CA6" w:rsidRPr="00D9660F">
        <w:rPr>
          <w:rFonts w:ascii="Times New Roman CYR" w:hAnsi="Times New Roman CYR" w:cs="Times New Roman CYR"/>
          <w:sz w:val="28"/>
          <w:szCs w:val="28"/>
          <w:lang w:val="en-US"/>
        </w:rPr>
        <w:t xml:space="preserve">In most cases, it is flag images that </w:t>
      </w:r>
      <w:r w:rsidR="0005070D" w:rsidRPr="00D9660F">
        <w:rPr>
          <w:rFonts w:ascii="Times New Roman CYR" w:hAnsi="Times New Roman CYR" w:cs="Times New Roman CYR"/>
          <w:sz w:val="28"/>
          <w:szCs w:val="28"/>
          <w:lang w:val="en-US"/>
        </w:rPr>
        <w:t xml:space="preserve">become the research </w:t>
      </w:r>
      <w:r w:rsidR="006B7CA6" w:rsidRPr="00D9660F">
        <w:rPr>
          <w:rFonts w:ascii="Times New Roman CYR" w:hAnsi="Times New Roman CYR" w:cs="Times New Roman CYR"/>
          <w:sz w:val="28"/>
          <w:szCs w:val="28"/>
          <w:lang w:val="en-US"/>
        </w:rPr>
        <w:t xml:space="preserve">subject for </w:t>
      </w:r>
      <w:r w:rsidR="0005070D" w:rsidRPr="00D9660F">
        <w:rPr>
          <w:rFonts w:ascii="Times New Roman CYR" w:hAnsi="Times New Roman CYR" w:cs="Times New Roman CYR"/>
          <w:sz w:val="28"/>
          <w:szCs w:val="28"/>
          <w:lang w:val="en-US"/>
        </w:rPr>
        <w:t>scientists and experts. However, such</w:t>
      </w:r>
      <w:r w:rsidR="006B7CA6" w:rsidRPr="00D9660F">
        <w:rPr>
          <w:rFonts w:ascii="Times New Roman CYR" w:hAnsi="Times New Roman CYR" w:cs="Times New Roman CYR"/>
          <w:sz w:val="28"/>
          <w:szCs w:val="28"/>
          <w:lang w:val="en-US"/>
        </w:rPr>
        <w:t xml:space="preserve"> flag </w:t>
      </w:r>
      <w:r w:rsidR="0005070D" w:rsidRPr="00D9660F">
        <w:rPr>
          <w:rFonts w:ascii="Times New Roman CYR" w:hAnsi="Times New Roman CYR" w:cs="Times New Roman CYR"/>
          <w:sz w:val="28"/>
          <w:szCs w:val="28"/>
          <w:lang w:val="en-US"/>
        </w:rPr>
        <w:t xml:space="preserve">images </w:t>
      </w:r>
      <w:r w:rsidR="00977969" w:rsidRPr="00D9660F">
        <w:rPr>
          <w:rFonts w:ascii="Times New Roman CYR" w:hAnsi="Times New Roman CYR" w:cs="Times New Roman CYR"/>
          <w:sz w:val="28"/>
          <w:szCs w:val="28"/>
          <w:lang w:val="en-US"/>
        </w:rPr>
        <w:t xml:space="preserve">may be </w:t>
      </w:r>
      <w:r w:rsidR="0005070D" w:rsidRPr="00D9660F">
        <w:rPr>
          <w:rFonts w:ascii="Times New Roman CYR" w:hAnsi="Times New Roman CYR" w:cs="Times New Roman CYR"/>
          <w:sz w:val="28"/>
          <w:szCs w:val="28"/>
          <w:lang w:val="en-US"/>
        </w:rPr>
        <w:t>often inaccurate</w:t>
      </w:r>
      <w:r w:rsidR="00977969" w:rsidRPr="00D9660F">
        <w:rPr>
          <w:rFonts w:ascii="Times New Roman CYR" w:hAnsi="Times New Roman CYR" w:cs="Times New Roman CYR"/>
          <w:sz w:val="28"/>
          <w:szCs w:val="28"/>
          <w:lang w:val="en-US"/>
        </w:rPr>
        <w:t xml:space="preserve"> </w:t>
      </w:r>
      <w:r w:rsidR="0005070D" w:rsidRPr="00D9660F">
        <w:rPr>
          <w:rFonts w:ascii="Times New Roman CYR" w:hAnsi="Times New Roman CYR" w:cs="Times New Roman CYR"/>
          <w:sz w:val="28"/>
          <w:szCs w:val="28"/>
          <w:lang w:val="en-US"/>
        </w:rPr>
        <w:t xml:space="preserve">and even </w:t>
      </w:r>
      <w:r w:rsidR="00977969" w:rsidRPr="00D9660F">
        <w:rPr>
          <w:rFonts w:ascii="Times New Roman CYR" w:hAnsi="Times New Roman CYR" w:cs="Times New Roman CYR"/>
          <w:sz w:val="28"/>
          <w:szCs w:val="28"/>
          <w:lang w:val="en-US"/>
        </w:rPr>
        <w:t xml:space="preserve">represent </w:t>
      </w:r>
      <w:r w:rsidR="0005070D" w:rsidRPr="00D9660F">
        <w:rPr>
          <w:rFonts w:ascii="Times New Roman CYR" w:hAnsi="Times New Roman CYR" w:cs="Times New Roman CYR"/>
          <w:sz w:val="28"/>
          <w:szCs w:val="28"/>
          <w:lang w:val="en-US"/>
        </w:rPr>
        <w:t xml:space="preserve">erroneous reproduction of the original, especially with regard to the </w:t>
      </w:r>
      <w:r w:rsidR="00977969" w:rsidRPr="00D9660F">
        <w:rPr>
          <w:rFonts w:ascii="Times New Roman CYR" w:hAnsi="Times New Roman CYR" w:cs="Times New Roman CYR"/>
          <w:sz w:val="28"/>
          <w:szCs w:val="28"/>
          <w:lang w:val="en-US"/>
        </w:rPr>
        <w:t xml:space="preserve">flag </w:t>
      </w:r>
      <w:r w:rsidR="0005070D" w:rsidRPr="00D9660F">
        <w:rPr>
          <w:rFonts w:ascii="Times New Roman CYR" w:hAnsi="Times New Roman CYR" w:cs="Times New Roman CYR"/>
          <w:sz w:val="28"/>
          <w:szCs w:val="28"/>
          <w:lang w:val="en-US"/>
        </w:rPr>
        <w:t>colors and their combination.</w:t>
      </w:r>
    </w:p>
    <w:p w14:paraId="5FDE4937" w14:textId="77777777" w:rsidR="0005070D" w:rsidRPr="00D9660F" w:rsidRDefault="00621C97" w:rsidP="0005070D">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Design </w:t>
      </w:r>
      <w:r w:rsidR="0005070D" w:rsidRPr="00D9660F">
        <w:rPr>
          <w:rFonts w:ascii="Times New Roman CYR" w:hAnsi="Times New Roman CYR" w:cs="Times New Roman CYR"/>
          <w:sz w:val="28"/>
          <w:szCs w:val="28"/>
          <w:lang w:val="en-US"/>
        </w:rPr>
        <w:t>of modern fl</w:t>
      </w:r>
      <w:r w:rsidRPr="00D9660F">
        <w:rPr>
          <w:rFonts w:ascii="Times New Roman CYR" w:hAnsi="Times New Roman CYR" w:cs="Times New Roman CYR"/>
          <w:sz w:val="28"/>
          <w:szCs w:val="28"/>
          <w:lang w:val="en-US"/>
        </w:rPr>
        <w:t xml:space="preserve">ags, as well as </w:t>
      </w:r>
      <w:r w:rsidR="00A268CC">
        <w:rPr>
          <w:rFonts w:ascii="Times New Roman CYR" w:hAnsi="Times New Roman CYR" w:cs="Times New Roman CYR"/>
          <w:sz w:val="28"/>
          <w:szCs w:val="28"/>
          <w:lang w:val="en-US"/>
        </w:rPr>
        <w:t xml:space="preserve">that of </w:t>
      </w:r>
      <w:r w:rsidRPr="00D9660F">
        <w:rPr>
          <w:rFonts w:ascii="Times New Roman CYR" w:hAnsi="Times New Roman CYR" w:cs="Times New Roman CYR"/>
          <w:sz w:val="28"/>
          <w:szCs w:val="28"/>
          <w:lang w:val="en-US"/>
        </w:rPr>
        <w:t xml:space="preserve">coats of arms, is guided by </w:t>
      </w:r>
      <w:r w:rsidR="0005070D" w:rsidRPr="00D9660F">
        <w:rPr>
          <w:rFonts w:ascii="Times New Roman CYR" w:hAnsi="Times New Roman CYR" w:cs="Times New Roman CYR"/>
          <w:sz w:val="28"/>
          <w:szCs w:val="28"/>
          <w:lang w:val="en-US"/>
        </w:rPr>
        <w:t xml:space="preserve">historically established rules and traditions for placing colors and figures </w:t>
      </w:r>
      <w:r w:rsidRPr="00D9660F">
        <w:rPr>
          <w:rFonts w:ascii="Times New Roman CYR" w:hAnsi="Times New Roman CYR" w:cs="Times New Roman CYR"/>
          <w:sz w:val="28"/>
          <w:szCs w:val="28"/>
          <w:lang w:val="en-US"/>
        </w:rPr>
        <w:t xml:space="preserve">that </w:t>
      </w:r>
      <w:r w:rsidR="0005070D" w:rsidRPr="00D9660F">
        <w:rPr>
          <w:rFonts w:ascii="Times New Roman CYR" w:hAnsi="Times New Roman CYR" w:cs="Times New Roman CYR"/>
          <w:sz w:val="28"/>
          <w:szCs w:val="28"/>
          <w:lang w:val="en-US"/>
        </w:rPr>
        <w:t>symboliz</w:t>
      </w:r>
      <w:r w:rsidRPr="00D9660F">
        <w:rPr>
          <w:rFonts w:ascii="Times New Roman CYR" w:hAnsi="Times New Roman CYR" w:cs="Times New Roman CYR"/>
          <w:sz w:val="28"/>
          <w:szCs w:val="28"/>
          <w:lang w:val="en-US"/>
        </w:rPr>
        <w:t>e</w:t>
      </w:r>
      <w:r w:rsidR="0005070D" w:rsidRPr="00D9660F">
        <w:rPr>
          <w:rFonts w:ascii="Times New Roman CYR" w:hAnsi="Times New Roman CYR" w:cs="Times New Roman CYR"/>
          <w:sz w:val="28"/>
          <w:szCs w:val="28"/>
          <w:lang w:val="en-US"/>
        </w:rPr>
        <w:t xml:space="preserve"> the origin and character of their bearers</w:t>
      </w:r>
      <w:r w:rsidR="00A268CC">
        <w:rPr>
          <w:rFonts w:ascii="Times New Roman CYR" w:hAnsi="Times New Roman CYR" w:cs="Times New Roman CYR"/>
          <w:sz w:val="28"/>
          <w:szCs w:val="28"/>
          <w:lang w:val="en-US"/>
        </w:rPr>
        <w:t xml:space="preserve">, namely: ethnicities, </w:t>
      </w:r>
      <w:r w:rsidR="0005070D" w:rsidRPr="00D9660F">
        <w:rPr>
          <w:rFonts w:ascii="Times New Roman CYR" w:hAnsi="Times New Roman CYR" w:cs="Times New Roman CYR"/>
          <w:sz w:val="28"/>
          <w:szCs w:val="28"/>
          <w:lang w:val="en-US"/>
        </w:rPr>
        <w:t xml:space="preserve">states, monarchs, </w:t>
      </w:r>
      <w:r w:rsidRPr="00D9660F">
        <w:rPr>
          <w:rFonts w:ascii="Times New Roman CYR" w:hAnsi="Times New Roman CYR" w:cs="Times New Roman CYR"/>
          <w:sz w:val="28"/>
          <w:szCs w:val="28"/>
          <w:lang w:val="en-US"/>
        </w:rPr>
        <w:t>or chivalry orders</w:t>
      </w:r>
      <w:r w:rsidR="0005070D" w:rsidRPr="00D9660F">
        <w:rPr>
          <w:rFonts w:ascii="Times New Roman CYR" w:hAnsi="Times New Roman CYR" w:cs="Times New Roman CYR"/>
          <w:sz w:val="28"/>
          <w:szCs w:val="28"/>
          <w:lang w:val="en-US"/>
        </w:rPr>
        <w:t xml:space="preserve">. In </w:t>
      </w:r>
      <w:r w:rsidR="00A268CC">
        <w:rPr>
          <w:rFonts w:ascii="Times New Roman CYR" w:hAnsi="Times New Roman CYR" w:cs="Times New Roman CYR"/>
          <w:sz w:val="28"/>
          <w:szCs w:val="28"/>
          <w:lang w:val="en-US"/>
        </w:rPr>
        <w:t xml:space="preserve">the history of Western Europe, in the </w:t>
      </w:r>
      <w:r w:rsidRPr="00D9660F">
        <w:rPr>
          <w:rFonts w:ascii="Times New Roman CYR" w:hAnsi="Times New Roman CYR" w:cs="Times New Roman CYR"/>
          <w:sz w:val="28"/>
          <w:szCs w:val="28"/>
          <w:lang w:val="en-US"/>
        </w:rPr>
        <w:t xml:space="preserve">Middle Ages, </w:t>
      </w:r>
      <w:r w:rsidRPr="00D9660F">
        <w:rPr>
          <w:rFonts w:ascii="Times New Roman CYR" w:hAnsi="Times New Roman CYR" w:cs="Times New Roman CYR"/>
          <w:sz w:val="28"/>
          <w:szCs w:val="28"/>
          <w:lang w:val="en-US"/>
        </w:rPr>
        <w:lastRenderedPageBreak/>
        <w:t xml:space="preserve">the shape of </w:t>
      </w:r>
      <w:r w:rsidR="0005070D" w:rsidRPr="00D9660F">
        <w:rPr>
          <w:rFonts w:ascii="Times New Roman CYR" w:hAnsi="Times New Roman CYR" w:cs="Times New Roman CYR"/>
          <w:sz w:val="28"/>
          <w:szCs w:val="28"/>
          <w:lang w:val="en-US"/>
        </w:rPr>
        <w:t>flags was ident</w:t>
      </w:r>
      <w:r w:rsidR="00A268CC">
        <w:rPr>
          <w:rFonts w:ascii="Times New Roman CYR" w:hAnsi="Times New Roman CYR" w:cs="Times New Roman CYR"/>
          <w:sz w:val="28"/>
          <w:szCs w:val="28"/>
          <w:lang w:val="en-US"/>
        </w:rPr>
        <w:t xml:space="preserve">ical </w:t>
      </w:r>
      <w:r w:rsidR="00E56A04">
        <w:rPr>
          <w:rFonts w:ascii="Times New Roman CYR" w:hAnsi="Times New Roman CYR" w:cs="Times New Roman CYR"/>
          <w:sz w:val="28"/>
          <w:szCs w:val="28"/>
          <w:lang w:val="en-US"/>
        </w:rPr>
        <w:t xml:space="preserve">to </w:t>
      </w:r>
      <w:r w:rsidR="0005070D" w:rsidRPr="00D9660F">
        <w:rPr>
          <w:rFonts w:ascii="Times New Roman CYR" w:hAnsi="Times New Roman CYR" w:cs="Times New Roman CYR"/>
          <w:sz w:val="28"/>
          <w:szCs w:val="28"/>
          <w:lang w:val="en-US"/>
        </w:rPr>
        <w:t xml:space="preserve">the shape of shields. Over time, the rectangle became the universal geometric </w:t>
      </w:r>
      <w:r w:rsidR="00E56A04">
        <w:rPr>
          <w:rFonts w:ascii="Times New Roman CYR" w:hAnsi="Times New Roman CYR" w:cs="Times New Roman CYR"/>
          <w:sz w:val="28"/>
          <w:szCs w:val="28"/>
          <w:lang w:val="en-US"/>
        </w:rPr>
        <w:t xml:space="preserve">flag </w:t>
      </w:r>
      <w:r w:rsidR="0005070D" w:rsidRPr="00D9660F">
        <w:rPr>
          <w:rFonts w:ascii="Times New Roman CYR" w:hAnsi="Times New Roman CYR" w:cs="Times New Roman CYR"/>
          <w:sz w:val="28"/>
          <w:szCs w:val="28"/>
          <w:lang w:val="en-US"/>
        </w:rPr>
        <w:t xml:space="preserve">shape. It was convenient </w:t>
      </w:r>
      <w:r w:rsidRPr="00D9660F">
        <w:rPr>
          <w:rFonts w:ascii="Times New Roman CYR" w:hAnsi="Times New Roman CYR" w:cs="Times New Roman CYR"/>
          <w:sz w:val="28"/>
          <w:szCs w:val="28"/>
          <w:lang w:val="en-US"/>
        </w:rPr>
        <w:t xml:space="preserve">for </w:t>
      </w:r>
      <w:r w:rsidR="0005070D" w:rsidRPr="00D9660F">
        <w:rPr>
          <w:rFonts w:ascii="Times New Roman CYR" w:hAnsi="Times New Roman CYR" w:cs="Times New Roman CYR"/>
          <w:sz w:val="28"/>
          <w:szCs w:val="28"/>
          <w:lang w:val="en-US"/>
        </w:rPr>
        <w:t xml:space="preserve">both </w:t>
      </w:r>
      <w:r w:rsidR="00613CF3" w:rsidRPr="00D9660F">
        <w:rPr>
          <w:rFonts w:ascii="Times New Roman CYR" w:hAnsi="Times New Roman CYR" w:cs="Times New Roman CYR"/>
          <w:sz w:val="28"/>
          <w:szCs w:val="28"/>
          <w:lang w:val="en-US"/>
        </w:rPr>
        <w:t xml:space="preserve">weaving and decorating the fabric as well as for </w:t>
      </w:r>
      <w:r w:rsidR="0005070D" w:rsidRPr="00D9660F">
        <w:rPr>
          <w:rFonts w:ascii="Times New Roman CYR" w:hAnsi="Times New Roman CYR" w:cs="Times New Roman CYR"/>
          <w:sz w:val="28"/>
          <w:szCs w:val="28"/>
          <w:lang w:val="en-US"/>
        </w:rPr>
        <w:t>plac</w:t>
      </w:r>
      <w:r w:rsidR="00E56A04">
        <w:rPr>
          <w:rFonts w:ascii="Times New Roman CYR" w:hAnsi="Times New Roman CYR" w:cs="Times New Roman CYR"/>
          <w:sz w:val="28"/>
          <w:szCs w:val="28"/>
          <w:lang w:val="en-US"/>
        </w:rPr>
        <w:t xml:space="preserve">ing </w:t>
      </w:r>
      <w:r w:rsidR="0005070D" w:rsidRPr="00D9660F">
        <w:rPr>
          <w:rFonts w:ascii="Times New Roman CYR" w:hAnsi="Times New Roman CYR" w:cs="Times New Roman CYR"/>
          <w:sz w:val="28"/>
          <w:szCs w:val="28"/>
          <w:lang w:val="en-US"/>
        </w:rPr>
        <w:t>flags in medieval palaces and fortresses.</w:t>
      </w:r>
    </w:p>
    <w:p w14:paraId="6DABAB34" w14:textId="77777777" w:rsidR="0005070D" w:rsidRPr="00D9660F" w:rsidRDefault="0005070D" w:rsidP="0005070D">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The colors of famous historical flags often correlated with the colors of metals </w:t>
      </w:r>
      <w:r w:rsidR="00613CF3" w:rsidRPr="00D9660F">
        <w:rPr>
          <w:rFonts w:ascii="Times New Roman CYR" w:hAnsi="Times New Roman CYR" w:cs="Times New Roman CYR"/>
          <w:sz w:val="28"/>
          <w:szCs w:val="28"/>
          <w:lang w:val="uk-UA"/>
        </w:rPr>
        <w:t>–</w:t>
      </w:r>
      <w:r w:rsidR="00613CF3" w:rsidRPr="00D9660F">
        <w:rPr>
          <w:rFonts w:ascii="Times New Roman CYR" w:hAnsi="Times New Roman CYR" w:cs="Times New Roman CYR"/>
          <w:sz w:val="28"/>
          <w:szCs w:val="28"/>
          <w:lang w:val="en-US"/>
        </w:rPr>
        <w:t xml:space="preserve"> gold and silver </w:t>
      </w:r>
      <w:r w:rsidR="00613CF3" w:rsidRPr="00D9660F">
        <w:rPr>
          <w:rFonts w:ascii="Times New Roman CYR" w:hAnsi="Times New Roman CYR" w:cs="Times New Roman CYR"/>
          <w:sz w:val="28"/>
          <w:szCs w:val="28"/>
          <w:lang w:val="uk-UA"/>
        </w:rPr>
        <w:t>–</w:t>
      </w:r>
      <w:r w:rsidRPr="00D9660F">
        <w:rPr>
          <w:rFonts w:ascii="Times New Roman CYR" w:hAnsi="Times New Roman CYR" w:cs="Times New Roman CYR"/>
          <w:sz w:val="28"/>
          <w:szCs w:val="28"/>
          <w:lang w:val="en-US"/>
        </w:rPr>
        <w:t xml:space="preserve"> and the colors of furs and cloths </w:t>
      </w:r>
      <w:r w:rsidR="00E56A04">
        <w:rPr>
          <w:rFonts w:ascii="Times New Roman CYR" w:hAnsi="Times New Roman CYR" w:cs="Times New Roman CYR"/>
          <w:sz w:val="28"/>
          <w:szCs w:val="28"/>
          <w:lang w:val="en-US"/>
        </w:rPr>
        <w:t xml:space="preserve">produced </w:t>
      </w:r>
      <w:r w:rsidR="005F36C3">
        <w:rPr>
          <w:rFonts w:ascii="Times New Roman CYR" w:hAnsi="Times New Roman CYR" w:cs="Times New Roman CYR"/>
          <w:sz w:val="28"/>
          <w:szCs w:val="28"/>
          <w:lang w:val="en-US"/>
        </w:rPr>
        <w:t>by</w:t>
      </w:r>
      <w:r w:rsidR="00E56A04">
        <w:rPr>
          <w:rFonts w:ascii="Times New Roman CYR" w:hAnsi="Times New Roman CYR" w:cs="Times New Roman CYR"/>
          <w:sz w:val="28"/>
          <w:szCs w:val="28"/>
          <w:lang w:val="en-US"/>
        </w:rPr>
        <w:t xml:space="preserve"> using </w:t>
      </w:r>
      <w:r w:rsidR="000D1C02" w:rsidRPr="00D9660F">
        <w:rPr>
          <w:rFonts w:ascii="Times New Roman CYR" w:hAnsi="Times New Roman CYR" w:cs="Times New Roman CYR"/>
          <w:sz w:val="28"/>
          <w:szCs w:val="28"/>
          <w:lang w:val="en-US"/>
        </w:rPr>
        <w:t xml:space="preserve">four </w:t>
      </w:r>
      <w:r w:rsidR="00E56A04">
        <w:rPr>
          <w:rFonts w:ascii="Times New Roman CYR" w:hAnsi="Times New Roman CYR" w:cs="Times New Roman CYR"/>
          <w:sz w:val="28"/>
          <w:szCs w:val="28"/>
          <w:lang w:val="en-US"/>
        </w:rPr>
        <w:t xml:space="preserve">to </w:t>
      </w:r>
      <w:r w:rsidR="000D1C02" w:rsidRPr="00D9660F">
        <w:rPr>
          <w:rFonts w:ascii="Times New Roman CYR" w:hAnsi="Times New Roman CYR" w:cs="Times New Roman CYR"/>
          <w:sz w:val="28"/>
          <w:szCs w:val="28"/>
          <w:lang w:val="en-US"/>
        </w:rPr>
        <w:t xml:space="preserve">five traditional coloring pigments available, </w:t>
      </w:r>
      <w:r w:rsidRPr="00D9660F">
        <w:rPr>
          <w:rFonts w:ascii="Times New Roman CYR" w:hAnsi="Times New Roman CYR" w:cs="Times New Roman CYR"/>
          <w:sz w:val="28"/>
          <w:szCs w:val="28"/>
          <w:lang w:val="en-US"/>
        </w:rPr>
        <w:t xml:space="preserve">which were </w:t>
      </w:r>
      <w:r w:rsidR="00E56A04">
        <w:rPr>
          <w:rFonts w:ascii="Times New Roman CYR" w:hAnsi="Times New Roman CYR" w:cs="Times New Roman CYR"/>
          <w:sz w:val="28"/>
          <w:szCs w:val="28"/>
          <w:lang w:val="en-US"/>
        </w:rPr>
        <w:t xml:space="preserve">utilized </w:t>
      </w:r>
      <w:r w:rsidRPr="00D9660F">
        <w:rPr>
          <w:rFonts w:ascii="Times New Roman CYR" w:hAnsi="Times New Roman CYR" w:cs="Times New Roman CYR"/>
          <w:sz w:val="28"/>
          <w:szCs w:val="28"/>
          <w:lang w:val="en-US"/>
        </w:rPr>
        <w:t xml:space="preserve">to decorate the coats of arms of monarchs, knightly orders, free cities, </w:t>
      </w:r>
      <w:r w:rsidR="00E56A04">
        <w:rPr>
          <w:rFonts w:ascii="Times New Roman CYR" w:hAnsi="Times New Roman CYR" w:cs="Times New Roman CYR"/>
          <w:sz w:val="28"/>
          <w:szCs w:val="28"/>
          <w:lang w:val="en-US"/>
        </w:rPr>
        <w:t>and others</w:t>
      </w:r>
      <w:r w:rsidRPr="00D9660F">
        <w:rPr>
          <w:rFonts w:ascii="Times New Roman CYR" w:hAnsi="Times New Roman CYR" w:cs="Times New Roman CYR"/>
          <w:sz w:val="28"/>
          <w:szCs w:val="28"/>
          <w:lang w:val="en-US"/>
        </w:rPr>
        <w:t>. The</w:t>
      </w:r>
      <w:r w:rsidR="000D1C02" w:rsidRPr="00D9660F">
        <w:rPr>
          <w:rFonts w:ascii="Times New Roman CYR" w:hAnsi="Times New Roman CYR" w:cs="Times New Roman CYR"/>
          <w:sz w:val="28"/>
          <w:szCs w:val="28"/>
          <w:lang w:val="en-US"/>
        </w:rPr>
        <w:t xml:space="preserve"> tinctures used in the Western European heraldry were c</w:t>
      </w:r>
      <w:r w:rsidRPr="00D9660F">
        <w:rPr>
          <w:rFonts w:ascii="Times New Roman CYR" w:hAnsi="Times New Roman CYR" w:cs="Times New Roman CYR"/>
          <w:sz w:val="28"/>
          <w:szCs w:val="28"/>
          <w:lang w:val="en-US"/>
        </w:rPr>
        <w:t xml:space="preserve">alled </w:t>
      </w:r>
      <w:r w:rsidR="000D1C02"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heraldic enamels</w:t>
      </w:r>
      <w:r w:rsidR="000D1C02"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w:t>
      </w:r>
      <w:r w:rsidR="00D74D78" w:rsidRPr="00D9660F">
        <w:rPr>
          <w:rFonts w:ascii="Arial" w:hAnsi="Arial" w:cs="Arial"/>
          <w:color w:val="202122"/>
          <w:sz w:val="21"/>
          <w:szCs w:val="21"/>
          <w:shd w:val="clear" w:color="auto" w:fill="FFFFFF"/>
          <w:lang w:val="en-US"/>
        </w:rPr>
        <w:t xml:space="preserve"> </w:t>
      </w:r>
    </w:p>
    <w:p w14:paraId="6DD3DD21" w14:textId="77777777" w:rsidR="0005070D" w:rsidRPr="00D9660F" w:rsidRDefault="0005070D" w:rsidP="0005070D">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When heraldry arose, the colors (enamels) </w:t>
      </w:r>
      <w:r w:rsidR="005F36C3">
        <w:rPr>
          <w:rFonts w:ascii="Times New Roman CYR" w:hAnsi="Times New Roman CYR" w:cs="Times New Roman CYR"/>
          <w:sz w:val="28"/>
          <w:szCs w:val="28"/>
          <w:lang w:val="en-US"/>
        </w:rPr>
        <w:t xml:space="preserve">in </w:t>
      </w:r>
      <w:r w:rsidRPr="00D9660F">
        <w:rPr>
          <w:rFonts w:ascii="Times New Roman CYR" w:hAnsi="Times New Roman CYR" w:cs="Times New Roman CYR"/>
          <w:sz w:val="28"/>
          <w:szCs w:val="28"/>
          <w:lang w:val="en-US"/>
        </w:rPr>
        <w:t xml:space="preserve">coats of arms were given a symbolic meaning. So, in </w:t>
      </w:r>
      <w:r w:rsidR="005F36C3">
        <w:rPr>
          <w:rFonts w:ascii="Times New Roman CYR" w:hAnsi="Times New Roman CYR" w:cs="Times New Roman CYR"/>
          <w:sz w:val="28"/>
          <w:szCs w:val="28"/>
          <w:lang w:val="en-US"/>
        </w:rPr>
        <w:t xml:space="preserve">the </w:t>
      </w:r>
      <w:r w:rsidRPr="00D9660F">
        <w:rPr>
          <w:rFonts w:ascii="Times New Roman CYR" w:hAnsi="Times New Roman CYR" w:cs="Times New Roman CYR"/>
          <w:sz w:val="28"/>
          <w:szCs w:val="28"/>
          <w:lang w:val="en-US"/>
        </w:rPr>
        <w:t>coats of arms</w:t>
      </w:r>
      <w:r w:rsidR="005F36C3">
        <w:rPr>
          <w:rFonts w:ascii="Times New Roman CYR" w:hAnsi="Times New Roman CYR" w:cs="Times New Roman CYR"/>
          <w:sz w:val="28"/>
          <w:szCs w:val="28"/>
          <w:lang w:val="en-US"/>
        </w:rPr>
        <w:t xml:space="preserve"> of princes,</w:t>
      </w:r>
      <w:r w:rsidRPr="00D9660F">
        <w:rPr>
          <w:rFonts w:ascii="Times New Roman CYR" w:hAnsi="Times New Roman CYR" w:cs="Times New Roman CYR"/>
          <w:sz w:val="28"/>
          <w:szCs w:val="28"/>
          <w:lang w:val="en-US"/>
        </w:rPr>
        <w:t xml:space="preserve"> </w:t>
      </w:r>
      <w:r w:rsidR="005F36C3" w:rsidRPr="00D9660F">
        <w:rPr>
          <w:rFonts w:ascii="Times New Roman CYR" w:hAnsi="Times New Roman CYR" w:cs="Times New Roman CYR"/>
          <w:sz w:val="28"/>
          <w:szCs w:val="28"/>
          <w:lang w:val="en-US"/>
        </w:rPr>
        <w:t xml:space="preserve">gold </w:t>
      </w:r>
      <w:r w:rsidRPr="00D9660F">
        <w:rPr>
          <w:rFonts w:ascii="Times New Roman CYR" w:hAnsi="Times New Roman CYR" w:cs="Times New Roman CYR"/>
          <w:sz w:val="28"/>
          <w:szCs w:val="28"/>
          <w:lang w:val="en-US"/>
        </w:rPr>
        <w:t xml:space="preserve">was called </w:t>
      </w:r>
      <w:r w:rsidRPr="00D9660F">
        <w:rPr>
          <w:rFonts w:ascii="Times New Roman CYR" w:hAnsi="Times New Roman CYR" w:cs="Times New Roman CYR"/>
          <w:i/>
          <w:sz w:val="28"/>
          <w:szCs w:val="28"/>
          <w:lang w:val="en-US"/>
        </w:rPr>
        <w:t>Soleil</w:t>
      </w:r>
      <w:r w:rsidRPr="00D9660F">
        <w:rPr>
          <w:rFonts w:ascii="Times New Roman CYR" w:hAnsi="Times New Roman CYR" w:cs="Times New Roman CYR"/>
          <w:sz w:val="28"/>
          <w:szCs w:val="28"/>
          <w:lang w:val="en-US"/>
        </w:rPr>
        <w:t xml:space="preserve"> (</w:t>
      </w:r>
      <w:r w:rsidR="000D1C02"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sun</w:t>
      </w:r>
      <w:r w:rsidR="000D1C02" w:rsidRPr="00D9660F">
        <w:rPr>
          <w:rFonts w:ascii="Times New Roman CYR" w:hAnsi="Times New Roman CYR" w:cs="Times New Roman CYR"/>
          <w:sz w:val="28"/>
          <w:szCs w:val="28"/>
          <w:lang w:val="en-US"/>
        </w:rPr>
        <w:t xml:space="preserve">”); </w:t>
      </w:r>
      <w:r w:rsidRPr="00D9660F">
        <w:rPr>
          <w:rFonts w:ascii="Times New Roman CYR" w:hAnsi="Times New Roman CYR" w:cs="Times New Roman CYR"/>
          <w:sz w:val="28"/>
          <w:szCs w:val="28"/>
          <w:lang w:val="en-US"/>
        </w:rPr>
        <w:t xml:space="preserve">in </w:t>
      </w:r>
      <w:r w:rsidR="005F36C3">
        <w:rPr>
          <w:rFonts w:ascii="Times New Roman CYR" w:hAnsi="Times New Roman CYR" w:cs="Times New Roman CYR"/>
          <w:sz w:val="28"/>
          <w:szCs w:val="28"/>
          <w:lang w:val="en-US"/>
        </w:rPr>
        <w:t xml:space="preserve">peers’ coats of arms, </w:t>
      </w:r>
      <w:r w:rsidR="004636BC" w:rsidRPr="00D9660F">
        <w:rPr>
          <w:rFonts w:ascii="Times New Roman CYR" w:hAnsi="Times New Roman CYR" w:cs="Times New Roman CYR"/>
          <w:sz w:val="28"/>
          <w:szCs w:val="28"/>
          <w:lang w:val="en-US"/>
        </w:rPr>
        <w:t>the name</w:t>
      </w:r>
      <w:r w:rsidRPr="00D9660F">
        <w:rPr>
          <w:rFonts w:ascii="Times New Roman CYR" w:hAnsi="Times New Roman CYR" w:cs="Times New Roman CYR"/>
          <w:sz w:val="28"/>
          <w:szCs w:val="28"/>
          <w:lang w:val="en-US"/>
        </w:rPr>
        <w:t xml:space="preserve"> </w:t>
      </w:r>
      <w:proofErr w:type="spellStart"/>
      <w:r w:rsidRPr="00D9660F">
        <w:rPr>
          <w:rFonts w:ascii="Times New Roman CYR" w:hAnsi="Times New Roman CYR" w:cs="Times New Roman CYR"/>
          <w:i/>
          <w:sz w:val="28"/>
          <w:szCs w:val="28"/>
          <w:lang w:val="en-US"/>
        </w:rPr>
        <w:t>topaze</w:t>
      </w:r>
      <w:proofErr w:type="spellEnd"/>
      <w:r w:rsidR="000D1C02" w:rsidRPr="00D9660F">
        <w:rPr>
          <w:rFonts w:ascii="Times New Roman CYR" w:hAnsi="Times New Roman CYR" w:cs="Times New Roman CYR"/>
          <w:sz w:val="28"/>
          <w:szCs w:val="28"/>
          <w:lang w:val="en-US"/>
        </w:rPr>
        <w:t xml:space="preserve"> was used</w:t>
      </w:r>
      <w:r w:rsidR="005F36C3">
        <w:rPr>
          <w:rFonts w:ascii="Times New Roman CYR" w:hAnsi="Times New Roman CYR" w:cs="Times New Roman CYR"/>
          <w:sz w:val="28"/>
          <w:szCs w:val="28"/>
          <w:lang w:val="en-US"/>
        </w:rPr>
        <w:t>,</w:t>
      </w:r>
      <w:r w:rsidR="000D1C02" w:rsidRPr="00D9660F">
        <w:rPr>
          <w:rFonts w:ascii="Times New Roman CYR" w:hAnsi="Times New Roman CYR" w:cs="Times New Roman CYR"/>
          <w:sz w:val="28"/>
          <w:szCs w:val="28"/>
          <w:lang w:val="en-US"/>
        </w:rPr>
        <w:t xml:space="preserve"> while </w:t>
      </w:r>
      <w:r w:rsidR="005F36C3">
        <w:rPr>
          <w:rFonts w:ascii="Times New Roman CYR" w:hAnsi="Times New Roman CYR" w:cs="Times New Roman CYR"/>
          <w:sz w:val="28"/>
          <w:szCs w:val="28"/>
          <w:lang w:val="en-US"/>
        </w:rPr>
        <w:t xml:space="preserve">in </w:t>
      </w:r>
      <w:r w:rsidR="000D1C02" w:rsidRPr="00D9660F">
        <w:rPr>
          <w:rFonts w:ascii="Times New Roman CYR" w:hAnsi="Times New Roman CYR" w:cs="Times New Roman CYR"/>
          <w:sz w:val="28"/>
          <w:szCs w:val="28"/>
          <w:lang w:val="en-US"/>
        </w:rPr>
        <w:t>all others insignia</w:t>
      </w:r>
      <w:r w:rsidR="004636BC" w:rsidRPr="00D9660F">
        <w:rPr>
          <w:rFonts w:ascii="Times New Roman CYR" w:hAnsi="Times New Roman CYR" w:cs="Times New Roman CYR"/>
          <w:sz w:val="28"/>
          <w:szCs w:val="28"/>
          <w:lang w:val="en-US"/>
        </w:rPr>
        <w:t>s</w:t>
      </w:r>
      <w:r w:rsidR="005F36C3">
        <w:rPr>
          <w:rFonts w:ascii="Times New Roman CYR" w:hAnsi="Times New Roman CYR" w:cs="Times New Roman CYR"/>
          <w:sz w:val="28"/>
          <w:szCs w:val="28"/>
          <w:lang w:val="en-US"/>
        </w:rPr>
        <w:t>, it was called</w:t>
      </w:r>
      <w:r w:rsidRPr="00D9660F">
        <w:rPr>
          <w:rFonts w:ascii="Times New Roman CYR" w:hAnsi="Times New Roman CYR" w:cs="Times New Roman CYR"/>
          <w:sz w:val="28"/>
          <w:szCs w:val="28"/>
          <w:lang w:val="en-US"/>
        </w:rPr>
        <w:t xml:space="preserve"> </w:t>
      </w:r>
      <w:r w:rsidRPr="00D9660F">
        <w:rPr>
          <w:rFonts w:ascii="Times New Roman CYR" w:hAnsi="Times New Roman CYR" w:cs="Times New Roman CYR"/>
          <w:i/>
          <w:sz w:val="28"/>
          <w:szCs w:val="28"/>
          <w:lang w:val="en-US"/>
        </w:rPr>
        <w:t>or</w:t>
      </w:r>
      <w:r w:rsidRPr="00D9660F">
        <w:rPr>
          <w:rFonts w:ascii="Times New Roman CYR" w:hAnsi="Times New Roman CYR" w:cs="Times New Roman CYR"/>
          <w:sz w:val="28"/>
          <w:szCs w:val="28"/>
          <w:lang w:val="en-US"/>
        </w:rPr>
        <w:t>; silver</w:t>
      </w:r>
      <w:r w:rsidR="004636BC" w:rsidRPr="00D9660F">
        <w:rPr>
          <w:rFonts w:ascii="Times New Roman CYR" w:hAnsi="Times New Roman CYR" w:cs="Times New Roman CYR"/>
          <w:sz w:val="28"/>
          <w:szCs w:val="28"/>
          <w:lang w:val="en-US"/>
        </w:rPr>
        <w:t xml:space="preserve"> had different names in all three types of coat</w:t>
      </w:r>
      <w:r w:rsidR="005F36C3">
        <w:rPr>
          <w:rFonts w:ascii="Times New Roman CYR" w:hAnsi="Times New Roman CYR" w:cs="Times New Roman CYR"/>
          <w:sz w:val="28"/>
          <w:szCs w:val="28"/>
          <w:lang w:val="en-US"/>
        </w:rPr>
        <w:t>s</w:t>
      </w:r>
      <w:r w:rsidR="004636BC" w:rsidRPr="00D9660F">
        <w:rPr>
          <w:rFonts w:ascii="Times New Roman CYR" w:hAnsi="Times New Roman CYR" w:cs="Times New Roman CYR"/>
          <w:sz w:val="28"/>
          <w:szCs w:val="28"/>
          <w:lang w:val="en-US"/>
        </w:rPr>
        <w:t xml:space="preserve"> of arms, </w:t>
      </w:r>
      <w:r w:rsidR="005F36C3">
        <w:rPr>
          <w:rFonts w:ascii="Times New Roman CYR" w:hAnsi="Times New Roman CYR" w:cs="Times New Roman CYR"/>
          <w:sz w:val="28"/>
          <w:szCs w:val="28"/>
          <w:lang w:val="en-US"/>
        </w:rPr>
        <w:t>in particular</w:t>
      </w:r>
      <w:r w:rsidR="004636BC" w:rsidRPr="00D9660F">
        <w:rPr>
          <w:rFonts w:ascii="Times New Roman CYR" w:hAnsi="Times New Roman CYR" w:cs="Times New Roman CYR"/>
          <w:sz w:val="28"/>
          <w:szCs w:val="28"/>
          <w:lang w:val="en-US"/>
        </w:rPr>
        <w:t xml:space="preserve">: </w:t>
      </w:r>
      <w:r w:rsidRPr="00D9660F">
        <w:rPr>
          <w:rFonts w:ascii="Times New Roman CYR" w:hAnsi="Times New Roman CYR" w:cs="Times New Roman CYR"/>
          <w:i/>
          <w:sz w:val="28"/>
          <w:szCs w:val="28"/>
          <w:lang w:val="en-US"/>
        </w:rPr>
        <w:t>Lune</w:t>
      </w:r>
      <w:r w:rsidRPr="00D9660F">
        <w:rPr>
          <w:rFonts w:ascii="Times New Roman CYR" w:hAnsi="Times New Roman CYR" w:cs="Times New Roman CYR"/>
          <w:sz w:val="28"/>
          <w:szCs w:val="28"/>
          <w:lang w:val="en-US"/>
        </w:rPr>
        <w:t xml:space="preserve">, </w:t>
      </w:r>
      <w:proofErr w:type="spellStart"/>
      <w:r w:rsidRPr="00D9660F">
        <w:rPr>
          <w:rFonts w:ascii="Times New Roman CYR" w:hAnsi="Times New Roman CYR" w:cs="Times New Roman CYR"/>
          <w:i/>
          <w:sz w:val="28"/>
          <w:szCs w:val="28"/>
          <w:lang w:val="en-US"/>
        </w:rPr>
        <w:t>perle</w:t>
      </w:r>
      <w:proofErr w:type="spellEnd"/>
      <w:r w:rsidRPr="00D9660F">
        <w:rPr>
          <w:rFonts w:ascii="Times New Roman CYR" w:hAnsi="Times New Roman CYR" w:cs="Times New Roman CYR"/>
          <w:sz w:val="28"/>
          <w:szCs w:val="28"/>
          <w:lang w:val="en-US"/>
        </w:rPr>
        <w:t xml:space="preserve">, </w:t>
      </w:r>
      <w:r w:rsidRPr="00D9660F">
        <w:rPr>
          <w:rFonts w:ascii="Times New Roman CYR" w:hAnsi="Times New Roman CYR" w:cs="Times New Roman CYR"/>
          <w:i/>
          <w:sz w:val="28"/>
          <w:szCs w:val="28"/>
          <w:lang w:val="en-US"/>
        </w:rPr>
        <w:t>argent</w:t>
      </w:r>
      <w:r w:rsidRPr="00D9660F">
        <w:rPr>
          <w:rFonts w:ascii="Times New Roman CYR" w:hAnsi="Times New Roman CYR" w:cs="Times New Roman CYR"/>
          <w:sz w:val="28"/>
          <w:szCs w:val="28"/>
          <w:lang w:val="en-US"/>
        </w:rPr>
        <w:t xml:space="preserve">; red </w:t>
      </w:r>
      <w:r w:rsidR="004636BC" w:rsidRPr="00D9660F">
        <w:rPr>
          <w:rFonts w:ascii="Times New Roman CYR" w:hAnsi="Times New Roman CYR" w:cs="Times New Roman CYR"/>
          <w:sz w:val="28"/>
          <w:szCs w:val="28"/>
          <w:lang w:val="en-US"/>
        </w:rPr>
        <w:t xml:space="preserve">color </w:t>
      </w:r>
      <w:r w:rsidRPr="00D9660F">
        <w:rPr>
          <w:rFonts w:ascii="Times New Roman CYR" w:hAnsi="Times New Roman CYR" w:cs="Times New Roman CYR"/>
          <w:sz w:val="28"/>
          <w:szCs w:val="28"/>
          <w:lang w:val="en-US"/>
        </w:rPr>
        <w:t xml:space="preserve">was called </w:t>
      </w:r>
      <w:r w:rsidRPr="00D9660F">
        <w:rPr>
          <w:rFonts w:ascii="Times New Roman CYR" w:hAnsi="Times New Roman CYR" w:cs="Times New Roman CYR"/>
          <w:i/>
          <w:sz w:val="28"/>
          <w:szCs w:val="28"/>
          <w:lang w:val="en-US"/>
        </w:rPr>
        <w:t>Mars</w:t>
      </w:r>
      <w:r w:rsidRPr="00D9660F">
        <w:rPr>
          <w:rFonts w:ascii="Times New Roman CYR" w:hAnsi="Times New Roman CYR" w:cs="Times New Roman CYR"/>
          <w:sz w:val="28"/>
          <w:szCs w:val="28"/>
          <w:lang w:val="en-US"/>
        </w:rPr>
        <w:t xml:space="preserve">, </w:t>
      </w:r>
      <w:proofErr w:type="spellStart"/>
      <w:r w:rsidRPr="00D9660F">
        <w:rPr>
          <w:rFonts w:ascii="Times New Roman CYR" w:hAnsi="Times New Roman CYR" w:cs="Times New Roman CYR"/>
          <w:i/>
          <w:sz w:val="28"/>
          <w:szCs w:val="28"/>
          <w:lang w:val="en-US"/>
        </w:rPr>
        <w:t>rubis</w:t>
      </w:r>
      <w:proofErr w:type="spellEnd"/>
      <w:r w:rsidRPr="00D9660F">
        <w:rPr>
          <w:rFonts w:ascii="Times New Roman CYR" w:hAnsi="Times New Roman CYR" w:cs="Times New Roman CYR"/>
          <w:sz w:val="28"/>
          <w:szCs w:val="28"/>
          <w:lang w:val="en-US"/>
        </w:rPr>
        <w:t xml:space="preserve">, </w:t>
      </w:r>
      <w:proofErr w:type="spellStart"/>
      <w:r w:rsidRPr="00D9660F">
        <w:rPr>
          <w:rFonts w:ascii="Times New Roman CYR" w:hAnsi="Times New Roman CYR" w:cs="Times New Roman CYR"/>
          <w:i/>
          <w:sz w:val="28"/>
          <w:szCs w:val="28"/>
          <w:lang w:val="en-US"/>
        </w:rPr>
        <w:t>queules</w:t>
      </w:r>
      <w:proofErr w:type="spellEnd"/>
      <w:r w:rsidRPr="00D9660F">
        <w:rPr>
          <w:rFonts w:ascii="Times New Roman CYR" w:hAnsi="Times New Roman CYR" w:cs="Times New Roman CYR"/>
          <w:sz w:val="28"/>
          <w:szCs w:val="28"/>
          <w:lang w:val="en-US"/>
        </w:rPr>
        <w:t xml:space="preserve">; blue – </w:t>
      </w:r>
      <w:r w:rsidRPr="00D9660F">
        <w:rPr>
          <w:rFonts w:ascii="Times New Roman CYR" w:hAnsi="Times New Roman CYR" w:cs="Times New Roman CYR"/>
          <w:i/>
          <w:sz w:val="28"/>
          <w:szCs w:val="28"/>
          <w:lang w:val="en-US"/>
        </w:rPr>
        <w:t>Jupiter</w:t>
      </w:r>
      <w:r w:rsidRPr="00D9660F">
        <w:rPr>
          <w:rFonts w:ascii="Times New Roman CYR" w:hAnsi="Times New Roman CYR" w:cs="Times New Roman CYR"/>
          <w:sz w:val="28"/>
          <w:szCs w:val="28"/>
          <w:lang w:val="en-US"/>
        </w:rPr>
        <w:t xml:space="preserve">, </w:t>
      </w:r>
      <w:proofErr w:type="spellStart"/>
      <w:r w:rsidRPr="00D9660F">
        <w:rPr>
          <w:rFonts w:ascii="Times New Roman CYR" w:hAnsi="Times New Roman CYR" w:cs="Times New Roman CYR"/>
          <w:i/>
          <w:sz w:val="28"/>
          <w:szCs w:val="28"/>
          <w:lang w:val="en-US"/>
        </w:rPr>
        <w:t>saphir</w:t>
      </w:r>
      <w:proofErr w:type="spellEnd"/>
      <w:r w:rsidRPr="00D9660F">
        <w:rPr>
          <w:rFonts w:ascii="Times New Roman CYR" w:hAnsi="Times New Roman CYR" w:cs="Times New Roman CYR"/>
          <w:sz w:val="28"/>
          <w:szCs w:val="28"/>
          <w:lang w:val="en-US"/>
        </w:rPr>
        <w:t xml:space="preserve">, </w:t>
      </w:r>
      <w:proofErr w:type="spellStart"/>
      <w:r w:rsidRPr="00D9660F">
        <w:rPr>
          <w:rFonts w:ascii="Times New Roman CYR" w:hAnsi="Times New Roman CYR" w:cs="Times New Roman CYR"/>
          <w:i/>
          <w:sz w:val="28"/>
          <w:szCs w:val="28"/>
          <w:lang w:val="en-US"/>
        </w:rPr>
        <w:t>azur</w:t>
      </w:r>
      <w:proofErr w:type="spellEnd"/>
      <w:r w:rsidRPr="00D9660F">
        <w:rPr>
          <w:rFonts w:ascii="Times New Roman CYR" w:hAnsi="Times New Roman CYR" w:cs="Times New Roman CYR"/>
          <w:sz w:val="28"/>
          <w:szCs w:val="28"/>
          <w:lang w:val="en-US"/>
        </w:rPr>
        <w:t xml:space="preserve"> [17, p. 128-129]</w:t>
      </w:r>
      <w:r w:rsidR="004636BC" w:rsidRPr="00D9660F">
        <w:rPr>
          <w:rFonts w:ascii="Times New Roman CYR" w:hAnsi="Times New Roman CYR" w:cs="Times New Roman CYR"/>
          <w:sz w:val="28"/>
          <w:szCs w:val="28"/>
          <w:lang w:val="en-US"/>
        </w:rPr>
        <w:t xml:space="preserve">. It is </w:t>
      </w:r>
      <w:r w:rsidRPr="00D9660F">
        <w:rPr>
          <w:rFonts w:ascii="Times New Roman CYR" w:hAnsi="Times New Roman CYR" w:cs="Times New Roman CYR"/>
          <w:sz w:val="28"/>
          <w:szCs w:val="28"/>
          <w:lang w:val="en-US"/>
        </w:rPr>
        <w:t>notice</w:t>
      </w:r>
      <w:r w:rsidR="004636BC" w:rsidRPr="00D9660F">
        <w:rPr>
          <w:rFonts w:ascii="Times New Roman CYR" w:hAnsi="Times New Roman CYR" w:cs="Times New Roman CYR"/>
          <w:sz w:val="28"/>
          <w:szCs w:val="28"/>
          <w:lang w:val="en-US"/>
        </w:rPr>
        <w:t xml:space="preserve">able </w:t>
      </w:r>
      <w:r w:rsidRPr="00D9660F">
        <w:rPr>
          <w:rFonts w:ascii="Times New Roman CYR" w:hAnsi="Times New Roman CYR" w:cs="Times New Roman CYR"/>
          <w:sz w:val="28"/>
          <w:szCs w:val="28"/>
          <w:lang w:val="en-US"/>
        </w:rPr>
        <w:t xml:space="preserve">that, depending on the legal and social status of </w:t>
      </w:r>
      <w:r w:rsidR="005F36C3">
        <w:rPr>
          <w:rFonts w:ascii="Times New Roman CYR" w:hAnsi="Times New Roman CYR" w:cs="Times New Roman CYR"/>
          <w:sz w:val="28"/>
          <w:szCs w:val="28"/>
          <w:lang w:val="en-US"/>
        </w:rPr>
        <w:t>a</w:t>
      </w:r>
      <w:r w:rsidRPr="00D9660F">
        <w:rPr>
          <w:rFonts w:ascii="Times New Roman CYR" w:hAnsi="Times New Roman CYR" w:cs="Times New Roman CYR"/>
          <w:sz w:val="28"/>
          <w:szCs w:val="28"/>
          <w:lang w:val="en-US"/>
        </w:rPr>
        <w:t xml:space="preserve"> </w:t>
      </w:r>
      <w:r w:rsidR="005F36C3" w:rsidRPr="00D9660F">
        <w:rPr>
          <w:rFonts w:ascii="Times New Roman CYR" w:hAnsi="Times New Roman CYR" w:cs="Times New Roman CYR"/>
          <w:sz w:val="28"/>
          <w:szCs w:val="28"/>
          <w:lang w:val="en-US"/>
        </w:rPr>
        <w:t>coat of arms</w:t>
      </w:r>
      <w:r w:rsidR="005F36C3">
        <w:rPr>
          <w:rFonts w:ascii="Times New Roman CYR" w:hAnsi="Times New Roman CYR" w:cs="Times New Roman CYR"/>
          <w:sz w:val="28"/>
          <w:szCs w:val="28"/>
          <w:lang w:val="en-US"/>
        </w:rPr>
        <w:t xml:space="preserve">’ </w:t>
      </w:r>
      <w:r w:rsidRPr="00D9660F">
        <w:rPr>
          <w:rFonts w:ascii="Times New Roman CYR" w:hAnsi="Times New Roman CYR" w:cs="Times New Roman CYR"/>
          <w:sz w:val="28"/>
          <w:szCs w:val="28"/>
          <w:lang w:val="en-US"/>
        </w:rPr>
        <w:t xml:space="preserve">bearer, the colors </w:t>
      </w:r>
      <w:r w:rsidR="005F36C3">
        <w:rPr>
          <w:rFonts w:ascii="Times New Roman CYR" w:hAnsi="Times New Roman CYR" w:cs="Times New Roman CYR"/>
          <w:sz w:val="28"/>
          <w:szCs w:val="28"/>
          <w:lang w:val="en-US"/>
        </w:rPr>
        <w:t xml:space="preserve">were given </w:t>
      </w:r>
      <w:r w:rsidRPr="00D9660F">
        <w:rPr>
          <w:rFonts w:ascii="Times New Roman CYR" w:hAnsi="Times New Roman CYR" w:cs="Times New Roman CYR"/>
          <w:sz w:val="28"/>
          <w:szCs w:val="28"/>
          <w:lang w:val="en-US"/>
        </w:rPr>
        <w:t>the names of p</w:t>
      </w:r>
      <w:r w:rsidR="00546166" w:rsidRPr="00D9660F">
        <w:rPr>
          <w:rFonts w:ascii="Times New Roman CYR" w:hAnsi="Times New Roman CYR" w:cs="Times New Roman CYR"/>
          <w:sz w:val="28"/>
          <w:szCs w:val="28"/>
          <w:lang w:val="en-US"/>
        </w:rPr>
        <w:t>lanets</w:t>
      </w:r>
      <w:r w:rsidR="005F36C3">
        <w:rPr>
          <w:rFonts w:ascii="Times New Roman CYR" w:hAnsi="Times New Roman CYR" w:cs="Times New Roman CYR"/>
          <w:sz w:val="28"/>
          <w:szCs w:val="28"/>
          <w:lang w:val="en-US"/>
        </w:rPr>
        <w:t xml:space="preserve"> or </w:t>
      </w:r>
      <w:r w:rsidR="00546166" w:rsidRPr="00D9660F">
        <w:rPr>
          <w:rFonts w:ascii="Times New Roman CYR" w:hAnsi="Times New Roman CYR" w:cs="Times New Roman CYR"/>
          <w:sz w:val="28"/>
          <w:szCs w:val="28"/>
          <w:lang w:val="en-US"/>
        </w:rPr>
        <w:t xml:space="preserve">precious stones, or the </w:t>
      </w:r>
      <w:r w:rsidRPr="00D9660F">
        <w:rPr>
          <w:rFonts w:ascii="Times New Roman CYR" w:hAnsi="Times New Roman CYR" w:cs="Times New Roman CYR"/>
          <w:sz w:val="28"/>
          <w:szCs w:val="28"/>
          <w:lang w:val="en-US"/>
        </w:rPr>
        <w:t xml:space="preserve">Latin names of </w:t>
      </w:r>
      <w:r w:rsidR="00546166" w:rsidRPr="00D9660F">
        <w:rPr>
          <w:rFonts w:ascii="Times New Roman CYR" w:hAnsi="Times New Roman CYR" w:cs="Times New Roman CYR"/>
          <w:sz w:val="28"/>
          <w:szCs w:val="28"/>
          <w:lang w:val="en-US"/>
        </w:rPr>
        <w:t xml:space="preserve">the </w:t>
      </w:r>
      <w:r w:rsidRPr="00D9660F">
        <w:rPr>
          <w:rFonts w:ascii="Times New Roman CYR" w:hAnsi="Times New Roman CYR" w:cs="Times New Roman CYR"/>
          <w:sz w:val="28"/>
          <w:szCs w:val="28"/>
          <w:lang w:val="en-US"/>
        </w:rPr>
        <w:t>color or metal</w:t>
      </w:r>
      <w:r w:rsidR="00546166" w:rsidRPr="00D9660F">
        <w:rPr>
          <w:rFonts w:ascii="Times New Roman CYR" w:hAnsi="Times New Roman CYR" w:cs="Times New Roman CYR"/>
          <w:sz w:val="28"/>
          <w:szCs w:val="28"/>
          <w:lang w:val="en-US"/>
        </w:rPr>
        <w:t xml:space="preserve"> the emblem was made of</w:t>
      </w:r>
      <w:r w:rsidR="00206A5D" w:rsidRPr="00D9660F">
        <w:rPr>
          <w:rFonts w:ascii="Times New Roman CYR" w:hAnsi="Times New Roman CYR" w:cs="Times New Roman CYR"/>
          <w:sz w:val="28"/>
          <w:szCs w:val="28"/>
          <w:lang w:val="en-US"/>
        </w:rPr>
        <w:t xml:space="preserve">. The above does not represent the exhaustive list of color naming rules, as in the </w:t>
      </w:r>
      <w:r w:rsidRPr="00D9660F">
        <w:rPr>
          <w:rFonts w:ascii="Times New Roman CYR" w:hAnsi="Times New Roman CYR" w:cs="Times New Roman CYR"/>
          <w:sz w:val="28"/>
          <w:szCs w:val="28"/>
          <w:lang w:val="en-US"/>
        </w:rPr>
        <w:t>heraldry there were other</w:t>
      </w:r>
      <w:r w:rsidR="00206A5D" w:rsidRPr="00D9660F">
        <w:rPr>
          <w:rFonts w:ascii="Times New Roman CYR" w:hAnsi="Times New Roman CYR" w:cs="Times New Roman CYR"/>
          <w:sz w:val="28"/>
          <w:szCs w:val="28"/>
          <w:lang w:val="en-US"/>
        </w:rPr>
        <w:t xml:space="preserve"> schemes used to impart the meaning to the colors </w:t>
      </w:r>
      <w:r w:rsidRPr="00D9660F">
        <w:rPr>
          <w:rFonts w:ascii="Times New Roman CYR" w:hAnsi="Times New Roman CYR" w:cs="Times New Roman CYR"/>
          <w:sz w:val="28"/>
          <w:szCs w:val="28"/>
          <w:lang w:val="en-US"/>
        </w:rPr>
        <w:t>(</w:t>
      </w:r>
      <w:r w:rsidR="00206A5D"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enamels</w:t>
      </w:r>
      <w:r w:rsidR="00206A5D" w:rsidRPr="00D9660F">
        <w:rPr>
          <w:rFonts w:ascii="Times New Roman CYR" w:hAnsi="Times New Roman CYR" w:cs="Times New Roman CYR"/>
          <w:sz w:val="28"/>
          <w:szCs w:val="28"/>
          <w:lang w:val="en-US"/>
        </w:rPr>
        <w:t>”</w:t>
      </w:r>
      <w:r w:rsidRPr="00D9660F">
        <w:rPr>
          <w:rFonts w:ascii="Times New Roman CYR" w:hAnsi="Times New Roman CYR" w:cs="Times New Roman CYR"/>
          <w:sz w:val="28"/>
          <w:szCs w:val="28"/>
          <w:lang w:val="en-US"/>
        </w:rPr>
        <w:t>).</w:t>
      </w:r>
    </w:p>
    <w:p w14:paraId="73D722E9" w14:textId="77777777" w:rsidR="0005070D" w:rsidRPr="00D9660F" w:rsidRDefault="00C819BE" w:rsidP="0005070D">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H</w:t>
      </w:r>
      <w:r w:rsidR="0005070D" w:rsidRPr="00D9660F">
        <w:rPr>
          <w:rFonts w:ascii="Times New Roman CYR" w:hAnsi="Times New Roman CYR" w:cs="Times New Roman CYR"/>
          <w:sz w:val="28"/>
          <w:szCs w:val="28"/>
          <w:lang w:val="en-US"/>
        </w:rPr>
        <w:t>eraldic colors (</w:t>
      </w:r>
      <w:r w:rsidR="00206A5D" w:rsidRPr="00D9660F">
        <w:rPr>
          <w:rFonts w:ascii="Times New Roman CYR" w:hAnsi="Times New Roman CYR" w:cs="Times New Roman CYR"/>
          <w:sz w:val="28"/>
          <w:szCs w:val="28"/>
          <w:lang w:val="en-US"/>
        </w:rPr>
        <w:t>“</w:t>
      </w:r>
      <w:r w:rsidR="0005070D" w:rsidRPr="00D9660F">
        <w:rPr>
          <w:rFonts w:ascii="Times New Roman CYR" w:hAnsi="Times New Roman CYR" w:cs="Times New Roman CYR"/>
          <w:sz w:val="28"/>
          <w:szCs w:val="28"/>
          <w:lang w:val="en-US"/>
        </w:rPr>
        <w:t>enamels</w:t>
      </w:r>
      <w:r w:rsidR="00206A5D" w:rsidRPr="00D9660F">
        <w:rPr>
          <w:rFonts w:ascii="Times New Roman CYR" w:hAnsi="Times New Roman CYR" w:cs="Times New Roman CYR"/>
          <w:sz w:val="28"/>
          <w:szCs w:val="28"/>
          <w:lang w:val="en-US"/>
        </w:rPr>
        <w:t>”</w:t>
      </w:r>
      <w:r w:rsidR="0005070D" w:rsidRPr="00D9660F">
        <w:rPr>
          <w:rFonts w:ascii="Times New Roman CYR" w:hAnsi="Times New Roman CYR" w:cs="Times New Roman CYR"/>
          <w:sz w:val="28"/>
          <w:szCs w:val="28"/>
          <w:lang w:val="en-US"/>
        </w:rPr>
        <w:t xml:space="preserve">) </w:t>
      </w:r>
      <w:r w:rsidRPr="00D9660F">
        <w:rPr>
          <w:rFonts w:ascii="Times New Roman CYR" w:hAnsi="Times New Roman CYR" w:cs="Times New Roman CYR"/>
          <w:sz w:val="28"/>
          <w:szCs w:val="28"/>
          <w:lang w:val="en-US"/>
        </w:rPr>
        <w:t xml:space="preserve">bearing different symbolic meanings </w:t>
      </w:r>
      <w:r w:rsidR="0005070D" w:rsidRPr="00D9660F">
        <w:rPr>
          <w:rFonts w:ascii="Times New Roman CYR" w:hAnsi="Times New Roman CYR" w:cs="Times New Roman CYR"/>
          <w:sz w:val="28"/>
          <w:szCs w:val="28"/>
          <w:lang w:val="en-US"/>
        </w:rPr>
        <w:t xml:space="preserve">were also reproduced </w:t>
      </w:r>
      <w:r w:rsidR="005F36C3">
        <w:rPr>
          <w:rFonts w:ascii="Times New Roman CYR" w:hAnsi="Times New Roman CYR" w:cs="Times New Roman CYR"/>
          <w:sz w:val="28"/>
          <w:szCs w:val="28"/>
          <w:lang w:val="en-US"/>
        </w:rPr>
        <w:t>in</w:t>
      </w:r>
      <w:r w:rsidR="0005070D" w:rsidRPr="00D9660F">
        <w:rPr>
          <w:rFonts w:ascii="Times New Roman CYR" w:hAnsi="Times New Roman CYR" w:cs="Times New Roman CYR"/>
          <w:sz w:val="28"/>
          <w:szCs w:val="28"/>
          <w:lang w:val="en-US"/>
        </w:rPr>
        <w:t xml:space="preserve"> flags. </w:t>
      </w:r>
      <w:r w:rsidR="00206A5D" w:rsidRPr="00D9660F">
        <w:rPr>
          <w:rFonts w:ascii="Times New Roman CYR" w:hAnsi="Times New Roman CYR" w:cs="Times New Roman CYR"/>
          <w:sz w:val="28"/>
          <w:szCs w:val="28"/>
          <w:lang w:val="en-US"/>
        </w:rPr>
        <w:t>In this way</w:t>
      </w:r>
      <w:r w:rsidR="0005070D" w:rsidRPr="00D9660F">
        <w:rPr>
          <w:rFonts w:ascii="Times New Roman CYR" w:hAnsi="Times New Roman CYR" w:cs="Times New Roman CYR"/>
          <w:sz w:val="28"/>
          <w:szCs w:val="28"/>
          <w:lang w:val="en-US"/>
        </w:rPr>
        <w:t xml:space="preserve">, green, red and black colors simultaneously </w:t>
      </w:r>
      <w:r w:rsidRPr="00D9660F">
        <w:rPr>
          <w:rFonts w:ascii="Times New Roman CYR" w:hAnsi="Times New Roman CYR" w:cs="Times New Roman CYR"/>
          <w:sz w:val="28"/>
          <w:szCs w:val="28"/>
          <w:lang w:val="en-US"/>
        </w:rPr>
        <w:t>had</w:t>
      </w:r>
      <w:r w:rsidR="00206A5D" w:rsidRPr="00D9660F">
        <w:rPr>
          <w:rFonts w:ascii="Times New Roman CYR" w:hAnsi="Times New Roman CYR" w:cs="Times New Roman CYR"/>
          <w:sz w:val="28"/>
          <w:szCs w:val="28"/>
          <w:lang w:val="en-US"/>
        </w:rPr>
        <w:t xml:space="preserve"> </w:t>
      </w:r>
      <w:r w:rsidR="0005070D" w:rsidRPr="00D9660F">
        <w:rPr>
          <w:rFonts w:ascii="Times New Roman CYR" w:hAnsi="Times New Roman CYR" w:cs="Times New Roman CYR"/>
          <w:sz w:val="28"/>
          <w:szCs w:val="28"/>
          <w:lang w:val="en-US"/>
        </w:rPr>
        <w:t>religious, dynastic and political</w:t>
      </w:r>
      <w:r w:rsidR="00206A5D" w:rsidRPr="00D9660F">
        <w:rPr>
          <w:rFonts w:ascii="Times New Roman CYR" w:hAnsi="Times New Roman CYR" w:cs="Times New Roman CYR"/>
          <w:sz w:val="28"/>
          <w:szCs w:val="28"/>
          <w:lang w:val="en-US"/>
        </w:rPr>
        <w:t xml:space="preserve"> </w:t>
      </w:r>
      <w:r w:rsidRPr="00D9660F">
        <w:rPr>
          <w:rFonts w:ascii="Times New Roman CYR" w:hAnsi="Times New Roman CYR" w:cs="Times New Roman CYR"/>
          <w:sz w:val="28"/>
          <w:szCs w:val="28"/>
          <w:lang w:val="en-US"/>
        </w:rPr>
        <w:t>significance</w:t>
      </w:r>
      <w:r w:rsidR="0005070D" w:rsidRPr="00D9660F">
        <w:rPr>
          <w:rFonts w:ascii="Times New Roman CYR" w:hAnsi="Times New Roman CYR" w:cs="Times New Roman CYR"/>
          <w:sz w:val="28"/>
          <w:szCs w:val="28"/>
          <w:lang w:val="en-US"/>
        </w:rPr>
        <w:t xml:space="preserve">. </w:t>
      </w:r>
      <w:r w:rsidRPr="00D9660F">
        <w:rPr>
          <w:rFonts w:ascii="Times New Roman CYR" w:hAnsi="Times New Roman CYR" w:cs="Times New Roman CYR"/>
          <w:sz w:val="28"/>
          <w:szCs w:val="28"/>
          <w:lang w:val="en-US"/>
        </w:rPr>
        <w:t xml:space="preserve">That being said, </w:t>
      </w:r>
      <w:r w:rsidR="0005070D" w:rsidRPr="00D9660F">
        <w:rPr>
          <w:rFonts w:ascii="Times New Roman CYR" w:hAnsi="Times New Roman CYR" w:cs="Times New Roman CYR"/>
          <w:sz w:val="28"/>
          <w:szCs w:val="28"/>
          <w:lang w:val="en-US"/>
        </w:rPr>
        <w:t xml:space="preserve">the green color on the flag could not be combined with either black or red, </w:t>
      </w:r>
      <w:r w:rsidRPr="00D9660F">
        <w:rPr>
          <w:rFonts w:ascii="Times New Roman CYR" w:hAnsi="Times New Roman CYR" w:cs="Times New Roman CYR"/>
          <w:sz w:val="28"/>
          <w:szCs w:val="28"/>
          <w:lang w:val="en-US"/>
        </w:rPr>
        <w:t xml:space="preserve">or </w:t>
      </w:r>
      <w:r w:rsidR="0005070D" w:rsidRPr="00D9660F">
        <w:rPr>
          <w:rFonts w:ascii="Times New Roman CYR" w:hAnsi="Times New Roman CYR" w:cs="Times New Roman CYR"/>
          <w:sz w:val="28"/>
          <w:szCs w:val="28"/>
          <w:lang w:val="en-US"/>
        </w:rPr>
        <w:t>had to be separated from them by white or yellow.</w:t>
      </w:r>
    </w:p>
    <w:p w14:paraId="1F634274" w14:textId="77777777" w:rsidR="0005070D" w:rsidRPr="00D9660F" w:rsidRDefault="00C819BE" w:rsidP="0005070D">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 xml:space="preserve">As far as </w:t>
      </w:r>
      <w:r w:rsidR="0005070D" w:rsidRPr="00D9660F">
        <w:rPr>
          <w:rFonts w:ascii="Times New Roman CYR" w:hAnsi="Times New Roman CYR" w:cs="Times New Roman CYR"/>
          <w:sz w:val="28"/>
          <w:szCs w:val="28"/>
          <w:lang w:val="en-US"/>
        </w:rPr>
        <w:t>most</w:t>
      </w:r>
      <w:r w:rsidRPr="00D9660F">
        <w:rPr>
          <w:rFonts w:ascii="Times New Roman CYR" w:hAnsi="Times New Roman CYR" w:cs="Times New Roman CYR"/>
          <w:sz w:val="28"/>
          <w:szCs w:val="28"/>
          <w:lang w:val="en-US"/>
        </w:rPr>
        <w:t xml:space="preserve"> modern </w:t>
      </w:r>
      <w:r w:rsidR="00190351" w:rsidRPr="00D9660F">
        <w:rPr>
          <w:rFonts w:ascii="Times New Roman CYR" w:hAnsi="Times New Roman CYR" w:cs="Times New Roman CYR"/>
          <w:sz w:val="28"/>
          <w:szCs w:val="28"/>
          <w:lang w:val="en-US"/>
        </w:rPr>
        <w:t>state</w:t>
      </w:r>
      <w:r w:rsidRPr="00D9660F">
        <w:rPr>
          <w:rFonts w:ascii="Times New Roman CYR" w:hAnsi="Times New Roman CYR" w:cs="Times New Roman CYR"/>
          <w:sz w:val="28"/>
          <w:szCs w:val="28"/>
          <w:lang w:val="en-US"/>
        </w:rPr>
        <w:t xml:space="preserve"> flags of the </w:t>
      </w:r>
      <w:r w:rsidR="00190351" w:rsidRPr="00D9660F">
        <w:rPr>
          <w:rFonts w:ascii="Times New Roman CYR" w:hAnsi="Times New Roman CYR" w:cs="Times New Roman CYR"/>
          <w:sz w:val="28"/>
          <w:szCs w:val="28"/>
          <w:lang w:val="en-US"/>
        </w:rPr>
        <w:t xml:space="preserve">world </w:t>
      </w:r>
      <w:r w:rsidRPr="00D9660F">
        <w:rPr>
          <w:rFonts w:ascii="Times New Roman CYR" w:hAnsi="Times New Roman CYR" w:cs="Times New Roman CYR"/>
          <w:sz w:val="28"/>
          <w:szCs w:val="28"/>
          <w:lang w:val="en-US"/>
        </w:rPr>
        <w:t xml:space="preserve">countries are concerned, </w:t>
      </w:r>
      <w:r w:rsidR="003457E2" w:rsidRPr="00D9660F">
        <w:rPr>
          <w:rFonts w:ascii="Times New Roman CYR" w:hAnsi="Times New Roman CYR" w:cs="Times New Roman CYR"/>
          <w:sz w:val="28"/>
          <w:szCs w:val="28"/>
          <w:lang w:val="en-US"/>
        </w:rPr>
        <w:t xml:space="preserve">they mostly follow the heraldry </w:t>
      </w:r>
      <w:r w:rsidR="0005070D" w:rsidRPr="00D9660F">
        <w:rPr>
          <w:rFonts w:ascii="Times New Roman CYR" w:hAnsi="Times New Roman CYR" w:cs="Times New Roman CYR"/>
          <w:sz w:val="28"/>
          <w:szCs w:val="28"/>
          <w:lang w:val="en-US"/>
        </w:rPr>
        <w:t xml:space="preserve">traditions </w:t>
      </w:r>
      <w:r w:rsidR="003457E2" w:rsidRPr="00D9660F">
        <w:rPr>
          <w:rFonts w:ascii="Times New Roman CYR" w:hAnsi="Times New Roman CYR" w:cs="Times New Roman CYR"/>
          <w:sz w:val="28"/>
          <w:szCs w:val="28"/>
          <w:lang w:val="en-US"/>
        </w:rPr>
        <w:t>established in</w:t>
      </w:r>
      <w:r w:rsidR="0005070D" w:rsidRPr="00D9660F">
        <w:rPr>
          <w:rFonts w:ascii="Times New Roman CYR" w:hAnsi="Times New Roman CYR" w:cs="Times New Roman CYR"/>
          <w:sz w:val="28"/>
          <w:szCs w:val="28"/>
          <w:lang w:val="en-US"/>
        </w:rPr>
        <w:t xml:space="preserve"> Western Europe. In particular, M. </w:t>
      </w:r>
      <w:proofErr w:type="spellStart"/>
      <w:r w:rsidR="0005070D" w:rsidRPr="00D9660F">
        <w:rPr>
          <w:rFonts w:ascii="Times New Roman CYR" w:hAnsi="Times New Roman CYR" w:cs="Times New Roman CYR"/>
          <w:sz w:val="28"/>
          <w:szCs w:val="28"/>
          <w:lang w:val="en-US"/>
        </w:rPr>
        <w:t>Pasturo</w:t>
      </w:r>
      <w:proofErr w:type="spellEnd"/>
      <w:r w:rsidR="0005070D" w:rsidRPr="00D9660F">
        <w:rPr>
          <w:rFonts w:ascii="Times New Roman CYR" w:hAnsi="Times New Roman CYR" w:cs="Times New Roman CYR"/>
          <w:sz w:val="28"/>
          <w:szCs w:val="28"/>
          <w:lang w:val="en-US"/>
        </w:rPr>
        <w:t xml:space="preserve"> </w:t>
      </w:r>
      <w:r w:rsidR="00190351" w:rsidRPr="00D9660F">
        <w:rPr>
          <w:rFonts w:ascii="Times New Roman CYR" w:hAnsi="Times New Roman CYR" w:cs="Times New Roman CYR"/>
          <w:sz w:val="28"/>
          <w:szCs w:val="28"/>
          <w:lang w:val="en-US"/>
        </w:rPr>
        <w:t>concludes that</w:t>
      </w:r>
      <w:r w:rsidR="0005070D" w:rsidRPr="00D9660F">
        <w:rPr>
          <w:rFonts w:ascii="Times New Roman CYR" w:hAnsi="Times New Roman CYR" w:cs="Times New Roman CYR"/>
          <w:sz w:val="28"/>
          <w:szCs w:val="28"/>
          <w:lang w:val="en-US"/>
        </w:rPr>
        <w:t xml:space="preserve"> </w:t>
      </w:r>
      <w:r w:rsidR="0016020F" w:rsidRPr="00D9660F">
        <w:rPr>
          <w:rFonts w:ascii="Times New Roman CYR" w:hAnsi="Times New Roman CYR" w:cs="Times New Roman CYR"/>
          <w:sz w:val="28"/>
          <w:szCs w:val="28"/>
          <w:lang w:val="en-US"/>
        </w:rPr>
        <w:t xml:space="preserve">187 out of 214 flags of independent states, i.e. more than 80%, observe </w:t>
      </w:r>
      <w:r w:rsidR="0005070D" w:rsidRPr="00D9660F">
        <w:rPr>
          <w:rFonts w:ascii="Times New Roman CYR" w:hAnsi="Times New Roman CYR" w:cs="Times New Roman CYR"/>
          <w:sz w:val="28"/>
          <w:szCs w:val="28"/>
          <w:lang w:val="en-US"/>
        </w:rPr>
        <w:t xml:space="preserve">the rules for combining signs that were </w:t>
      </w:r>
      <w:r w:rsidR="00190351" w:rsidRPr="00D9660F">
        <w:rPr>
          <w:rFonts w:ascii="Times New Roman CYR" w:hAnsi="Times New Roman CYR" w:cs="Times New Roman CYR"/>
          <w:sz w:val="28"/>
          <w:szCs w:val="28"/>
          <w:lang w:val="en-US"/>
        </w:rPr>
        <w:t>“</w:t>
      </w:r>
      <w:r w:rsidR="0005070D" w:rsidRPr="00D9660F">
        <w:rPr>
          <w:rFonts w:ascii="Times New Roman CYR" w:hAnsi="Times New Roman CYR" w:cs="Times New Roman CYR"/>
          <w:sz w:val="28"/>
          <w:szCs w:val="28"/>
          <w:lang w:val="en-US"/>
        </w:rPr>
        <w:t>invented</w:t>
      </w:r>
      <w:r w:rsidR="00190351" w:rsidRPr="00D9660F">
        <w:rPr>
          <w:rFonts w:ascii="Times New Roman CYR" w:hAnsi="Times New Roman CYR" w:cs="Times New Roman CYR"/>
          <w:sz w:val="28"/>
          <w:szCs w:val="28"/>
          <w:lang w:val="en-US"/>
        </w:rPr>
        <w:t>”</w:t>
      </w:r>
      <w:r w:rsidR="0005070D" w:rsidRPr="00D9660F">
        <w:rPr>
          <w:rFonts w:ascii="Times New Roman CYR" w:hAnsi="Times New Roman CYR" w:cs="Times New Roman CYR"/>
          <w:sz w:val="28"/>
          <w:szCs w:val="28"/>
          <w:lang w:val="en-US"/>
        </w:rPr>
        <w:t xml:space="preserve"> on a tournament ground somewhere between the Loire and the Rhine in the first half of the 12</w:t>
      </w:r>
      <w:r w:rsidR="0005070D" w:rsidRPr="005F36C3">
        <w:rPr>
          <w:rFonts w:ascii="Times New Roman CYR" w:hAnsi="Times New Roman CYR" w:cs="Times New Roman CYR"/>
          <w:sz w:val="28"/>
          <w:szCs w:val="28"/>
          <w:vertAlign w:val="superscript"/>
          <w:lang w:val="en-US"/>
        </w:rPr>
        <w:t>th</w:t>
      </w:r>
      <w:r w:rsidR="005F36C3">
        <w:rPr>
          <w:rFonts w:ascii="Times New Roman CYR" w:hAnsi="Times New Roman CYR" w:cs="Times New Roman CYR"/>
          <w:sz w:val="28"/>
          <w:szCs w:val="28"/>
          <w:lang w:val="en-US"/>
        </w:rPr>
        <w:t xml:space="preserve"> </w:t>
      </w:r>
      <w:r w:rsidR="0005070D" w:rsidRPr="00D9660F">
        <w:rPr>
          <w:rFonts w:ascii="Times New Roman CYR" w:hAnsi="Times New Roman CYR" w:cs="Times New Roman CYR"/>
          <w:sz w:val="28"/>
          <w:szCs w:val="28"/>
          <w:lang w:val="en-US"/>
        </w:rPr>
        <w:t xml:space="preserve">century. </w:t>
      </w:r>
      <w:r w:rsidR="0016020F" w:rsidRPr="00D9660F">
        <w:rPr>
          <w:rFonts w:ascii="Times New Roman CYR" w:hAnsi="Times New Roman CYR" w:cs="Times New Roman CYR"/>
          <w:sz w:val="28"/>
          <w:szCs w:val="28"/>
          <w:lang w:val="en-US"/>
        </w:rPr>
        <w:t>Yet some of them, for instance, t</w:t>
      </w:r>
      <w:r w:rsidR="0005070D" w:rsidRPr="00D9660F">
        <w:rPr>
          <w:rFonts w:ascii="Times New Roman CYR" w:hAnsi="Times New Roman CYR" w:cs="Times New Roman CYR"/>
          <w:sz w:val="28"/>
          <w:szCs w:val="28"/>
          <w:lang w:val="en-US"/>
        </w:rPr>
        <w:t>he flag of Portugal</w:t>
      </w:r>
      <w:r w:rsidR="0016020F" w:rsidRPr="00D9660F">
        <w:rPr>
          <w:rFonts w:ascii="Times New Roman CYR" w:hAnsi="Times New Roman CYR" w:cs="Times New Roman CYR"/>
          <w:sz w:val="28"/>
          <w:szCs w:val="28"/>
          <w:lang w:val="en-US"/>
        </w:rPr>
        <w:t xml:space="preserve">, contradict all the </w:t>
      </w:r>
      <w:r w:rsidR="0016020F" w:rsidRPr="00D9660F">
        <w:rPr>
          <w:rFonts w:ascii="Times New Roman CYR" w:hAnsi="Times New Roman CYR" w:cs="Times New Roman CYR"/>
          <w:sz w:val="28"/>
          <w:szCs w:val="28"/>
          <w:lang w:val="en-US"/>
        </w:rPr>
        <w:lastRenderedPageBreak/>
        <w:t>traditions of heraldry. In 1911, followi</w:t>
      </w:r>
      <w:r w:rsidR="005F36C3">
        <w:rPr>
          <w:rFonts w:ascii="Times New Roman CYR" w:hAnsi="Times New Roman CYR" w:cs="Times New Roman CYR"/>
          <w:sz w:val="28"/>
          <w:szCs w:val="28"/>
          <w:lang w:val="en-US"/>
        </w:rPr>
        <w:t>ng the revolution of 1910, the P</w:t>
      </w:r>
      <w:r w:rsidR="0016020F" w:rsidRPr="00D9660F">
        <w:rPr>
          <w:rFonts w:ascii="Times New Roman CYR" w:hAnsi="Times New Roman CYR" w:cs="Times New Roman CYR"/>
          <w:sz w:val="28"/>
          <w:szCs w:val="28"/>
          <w:lang w:val="en-US"/>
        </w:rPr>
        <w:t>ortug</w:t>
      </w:r>
      <w:r w:rsidR="005F36C3">
        <w:rPr>
          <w:rFonts w:ascii="Times New Roman CYR" w:hAnsi="Times New Roman CYR" w:cs="Times New Roman CYR"/>
          <w:sz w:val="28"/>
          <w:szCs w:val="28"/>
          <w:lang w:val="en-US"/>
        </w:rPr>
        <w:t>u</w:t>
      </w:r>
      <w:r w:rsidR="0016020F" w:rsidRPr="00D9660F">
        <w:rPr>
          <w:rFonts w:ascii="Times New Roman CYR" w:hAnsi="Times New Roman CYR" w:cs="Times New Roman CYR"/>
          <w:sz w:val="28"/>
          <w:szCs w:val="28"/>
          <w:lang w:val="en-US"/>
        </w:rPr>
        <w:t>es</w:t>
      </w:r>
      <w:r w:rsidR="005F36C3">
        <w:rPr>
          <w:rFonts w:ascii="Times New Roman CYR" w:hAnsi="Times New Roman CYR" w:cs="Times New Roman CYR"/>
          <w:sz w:val="28"/>
          <w:szCs w:val="28"/>
          <w:lang w:val="en-US"/>
        </w:rPr>
        <w:t>e</w:t>
      </w:r>
      <w:r w:rsidR="0016020F" w:rsidRPr="00D9660F">
        <w:rPr>
          <w:rFonts w:ascii="Times New Roman CYR" w:hAnsi="Times New Roman CYR" w:cs="Times New Roman CYR"/>
          <w:sz w:val="28"/>
          <w:szCs w:val="28"/>
          <w:lang w:val="en-US"/>
        </w:rPr>
        <w:t xml:space="preserve"> flag changed from blue and white, which were the heraldic colors of the Portuguese kings since the 12</w:t>
      </w:r>
      <w:r w:rsidR="0016020F" w:rsidRPr="005F36C3">
        <w:rPr>
          <w:rFonts w:ascii="Times New Roman CYR" w:hAnsi="Times New Roman CYR" w:cs="Times New Roman CYR"/>
          <w:sz w:val="28"/>
          <w:szCs w:val="28"/>
          <w:vertAlign w:val="superscript"/>
          <w:lang w:val="en-US"/>
        </w:rPr>
        <w:t>th</w:t>
      </w:r>
      <w:r w:rsidR="00C60ADF">
        <w:rPr>
          <w:rFonts w:ascii="Times New Roman CYR" w:hAnsi="Times New Roman CYR" w:cs="Times New Roman CYR"/>
          <w:sz w:val="28"/>
          <w:szCs w:val="28"/>
          <w:lang w:val="en-US"/>
        </w:rPr>
        <w:t xml:space="preserve"> </w:t>
      </w:r>
      <w:r w:rsidR="0016020F" w:rsidRPr="00D9660F">
        <w:rPr>
          <w:rFonts w:ascii="Times New Roman CYR" w:hAnsi="Times New Roman CYR" w:cs="Times New Roman CYR"/>
          <w:sz w:val="28"/>
          <w:szCs w:val="28"/>
          <w:lang w:val="en-US"/>
        </w:rPr>
        <w:t xml:space="preserve">century, to a combination of green and red </w:t>
      </w:r>
      <w:r w:rsidR="0005070D" w:rsidRPr="00D9660F">
        <w:rPr>
          <w:rFonts w:ascii="Times New Roman CYR" w:hAnsi="Times New Roman CYR" w:cs="Times New Roman CYR"/>
          <w:sz w:val="28"/>
          <w:szCs w:val="28"/>
          <w:lang w:val="en-US"/>
        </w:rPr>
        <w:t>[9, pp. 268, 281-282].</w:t>
      </w:r>
    </w:p>
    <w:p w14:paraId="3DF90EB8" w14:textId="77777777" w:rsidR="0005070D" w:rsidRPr="00D9660F" w:rsidRDefault="0005070D" w:rsidP="0005070D">
      <w:pPr>
        <w:pStyle w:val="rvps2"/>
        <w:shd w:val="clear" w:color="auto" w:fill="FFFFFF"/>
        <w:spacing w:before="0" w:beforeAutospacing="0" w:after="0" w:afterAutospacing="0" w:line="360" w:lineRule="auto"/>
        <w:ind w:firstLine="709"/>
        <w:jc w:val="both"/>
        <w:rPr>
          <w:rFonts w:ascii="Times New Roman CYR" w:hAnsi="Times New Roman CYR" w:cs="Times New Roman CYR"/>
          <w:sz w:val="28"/>
          <w:szCs w:val="28"/>
          <w:lang w:val="en-US"/>
        </w:rPr>
      </w:pPr>
      <w:r w:rsidRPr="00D9660F">
        <w:rPr>
          <w:rFonts w:ascii="Times New Roman CYR" w:hAnsi="Times New Roman CYR" w:cs="Times New Roman CYR"/>
          <w:sz w:val="28"/>
          <w:szCs w:val="28"/>
          <w:lang w:val="en-US"/>
        </w:rPr>
        <w:t>T</w:t>
      </w:r>
      <w:r w:rsidR="00CD2F68" w:rsidRPr="00D9660F">
        <w:rPr>
          <w:rFonts w:ascii="Times New Roman CYR" w:hAnsi="Times New Roman CYR" w:cs="Times New Roman CYR"/>
          <w:sz w:val="28"/>
          <w:szCs w:val="28"/>
          <w:lang w:val="en-US"/>
        </w:rPr>
        <w:t>herefore</w:t>
      </w:r>
      <w:r w:rsidRPr="00D9660F">
        <w:rPr>
          <w:rFonts w:ascii="Times New Roman CYR" w:hAnsi="Times New Roman CYR" w:cs="Times New Roman CYR"/>
          <w:sz w:val="28"/>
          <w:szCs w:val="28"/>
          <w:lang w:val="en-US"/>
        </w:rPr>
        <w:t>, the observance of heraldic traditions in state flags is</w:t>
      </w:r>
      <w:r w:rsidR="00CD2F68" w:rsidRPr="00D9660F">
        <w:rPr>
          <w:rFonts w:ascii="Times New Roman CYR" w:hAnsi="Times New Roman CYR" w:cs="Times New Roman CYR"/>
          <w:sz w:val="28"/>
          <w:szCs w:val="28"/>
          <w:lang w:val="en-US"/>
        </w:rPr>
        <w:t xml:space="preserve"> a</w:t>
      </w:r>
      <w:r w:rsidRPr="00D9660F">
        <w:rPr>
          <w:rFonts w:ascii="Times New Roman CYR" w:hAnsi="Times New Roman CYR" w:cs="Times New Roman CYR"/>
          <w:sz w:val="28"/>
          <w:szCs w:val="28"/>
          <w:lang w:val="en-US"/>
        </w:rPr>
        <w:t xml:space="preserve"> </w:t>
      </w:r>
      <w:r w:rsidR="00CD2F68" w:rsidRPr="00D9660F">
        <w:rPr>
          <w:rFonts w:ascii="Times New Roman CYR" w:hAnsi="Times New Roman CYR" w:cs="Times New Roman CYR"/>
          <w:sz w:val="28"/>
          <w:szCs w:val="28"/>
          <w:lang w:val="en-US"/>
        </w:rPr>
        <w:t xml:space="preserve">preferred, but not necessary condition of their </w:t>
      </w:r>
      <w:r w:rsidRPr="00D9660F">
        <w:rPr>
          <w:rFonts w:ascii="Times New Roman CYR" w:hAnsi="Times New Roman CYR" w:cs="Times New Roman CYR"/>
          <w:sz w:val="28"/>
          <w:szCs w:val="28"/>
          <w:lang w:val="en-US"/>
        </w:rPr>
        <w:t xml:space="preserve">existence. Today, any state (national) flag has </w:t>
      </w:r>
      <w:r w:rsidR="00CD2F68" w:rsidRPr="00D9660F">
        <w:rPr>
          <w:rFonts w:ascii="Times New Roman CYR" w:hAnsi="Times New Roman CYR" w:cs="Times New Roman CYR"/>
          <w:sz w:val="28"/>
          <w:szCs w:val="28"/>
          <w:lang w:val="en-US"/>
        </w:rPr>
        <w:t xml:space="preserve">got </w:t>
      </w:r>
      <w:r w:rsidRPr="00D9660F">
        <w:rPr>
          <w:rFonts w:ascii="Times New Roman CYR" w:hAnsi="Times New Roman CYR" w:cs="Times New Roman CYR"/>
          <w:sz w:val="28"/>
          <w:szCs w:val="28"/>
          <w:lang w:val="en-US"/>
        </w:rPr>
        <w:t>its own history</w:t>
      </w:r>
      <w:r w:rsidR="00CD2F68" w:rsidRPr="00D9660F">
        <w:rPr>
          <w:rFonts w:ascii="Times New Roman CYR" w:hAnsi="Times New Roman CYR" w:cs="Times New Roman CYR"/>
          <w:sz w:val="28"/>
          <w:szCs w:val="28"/>
          <w:lang w:val="en-US"/>
        </w:rPr>
        <w:t xml:space="preserve"> premised on r</w:t>
      </w:r>
      <w:r w:rsidRPr="00D9660F">
        <w:rPr>
          <w:rFonts w:ascii="Times New Roman CYR" w:hAnsi="Times New Roman CYR" w:cs="Times New Roman CYR"/>
          <w:sz w:val="28"/>
          <w:szCs w:val="28"/>
          <w:lang w:val="en-US"/>
        </w:rPr>
        <w:t>eal historical facts</w:t>
      </w:r>
      <w:r w:rsidR="00CD2F68" w:rsidRPr="00D9660F">
        <w:rPr>
          <w:rFonts w:ascii="Times New Roman CYR" w:hAnsi="Times New Roman CYR" w:cs="Times New Roman CYR"/>
          <w:sz w:val="28"/>
          <w:szCs w:val="28"/>
          <w:lang w:val="en-US"/>
        </w:rPr>
        <w:t xml:space="preserve"> closely intertwined with</w:t>
      </w:r>
      <w:r w:rsidRPr="00D9660F">
        <w:rPr>
          <w:rFonts w:ascii="Times New Roman CYR" w:hAnsi="Times New Roman CYR" w:cs="Times New Roman CYR"/>
          <w:sz w:val="28"/>
          <w:szCs w:val="28"/>
          <w:lang w:val="en-US"/>
        </w:rPr>
        <w:t xml:space="preserve"> folk culture and mythology, traditions of heraldry and politics. It would be logical to conclude that modern state (national) flags symbolize the connection between traditions and modern realities </w:t>
      </w:r>
      <w:r w:rsidR="00CD2F68" w:rsidRPr="00D9660F">
        <w:rPr>
          <w:rFonts w:ascii="Times New Roman CYR" w:hAnsi="Times New Roman CYR" w:cs="Times New Roman CYR"/>
          <w:sz w:val="28"/>
          <w:szCs w:val="28"/>
          <w:lang w:val="en-US"/>
        </w:rPr>
        <w:t>in</w:t>
      </w:r>
      <w:r w:rsidRPr="00D9660F">
        <w:rPr>
          <w:rFonts w:ascii="Times New Roman CYR" w:hAnsi="Times New Roman CYR" w:cs="Times New Roman CYR"/>
          <w:sz w:val="28"/>
          <w:szCs w:val="28"/>
          <w:lang w:val="en-US"/>
        </w:rPr>
        <w:t xml:space="preserve"> the creation of a state and a nation.</w:t>
      </w:r>
    </w:p>
    <w:p w14:paraId="16B673A0" w14:textId="77777777" w:rsidR="0005070D" w:rsidRPr="00D9660F" w:rsidRDefault="009E070C" w:rsidP="0005070D">
      <w:pPr>
        <w:shd w:val="clear" w:color="auto" w:fill="FFFFFF"/>
        <w:spacing w:line="360" w:lineRule="auto"/>
        <w:rPr>
          <w:rFonts w:ascii="Times New Roman CYR" w:hAnsi="Times New Roman CYR" w:cs="Times New Roman CYR"/>
          <w:sz w:val="28"/>
          <w:szCs w:val="28"/>
          <w:lang w:val="en-US" w:eastAsia="ru-RU"/>
        </w:rPr>
      </w:pPr>
      <w:r w:rsidRPr="00D9660F">
        <w:rPr>
          <w:rFonts w:ascii="Times New Roman CYR" w:hAnsi="Times New Roman CYR" w:cs="Times New Roman CYR"/>
          <w:sz w:val="28"/>
          <w:szCs w:val="28"/>
          <w:lang w:val="en-US" w:eastAsia="ru-RU"/>
        </w:rPr>
        <w:t>P</w:t>
      </w:r>
      <w:r w:rsidR="0005070D" w:rsidRPr="00D9660F">
        <w:rPr>
          <w:rFonts w:ascii="Times New Roman CYR" w:hAnsi="Times New Roman CYR" w:cs="Times New Roman CYR"/>
          <w:sz w:val="28"/>
          <w:szCs w:val="28"/>
          <w:lang w:val="en-US" w:eastAsia="ru-RU"/>
        </w:rPr>
        <w:t>opularity</w:t>
      </w:r>
      <w:r w:rsidRPr="00D9660F">
        <w:rPr>
          <w:rFonts w:ascii="Times New Roman CYR" w:hAnsi="Times New Roman CYR" w:cs="Times New Roman CYR"/>
          <w:sz w:val="28"/>
          <w:szCs w:val="28"/>
          <w:lang w:val="en-US" w:eastAsia="ru-RU"/>
        </w:rPr>
        <w:t>, recognition</w:t>
      </w:r>
      <w:r w:rsidR="0005070D" w:rsidRPr="00D9660F">
        <w:rPr>
          <w:rFonts w:ascii="Times New Roman CYR" w:hAnsi="Times New Roman CYR" w:cs="Times New Roman CYR"/>
          <w:sz w:val="28"/>
          <w:szCs w:val="28"/>
          <w:lang w:val="en-US" w:eastAsia="ru-RU"/>
        </w:rPr>
        <w:t xml:space="preserve"> and authority of the State Flag of Ukraine and the state flags of other </w:t>
      </w:r>
      <w:r w:rsidRPr="00D9660F">
        <w:rPr>
          <w:rFonts w:ascii="Times New Roman CYR" w:hAnsi="Times New Roman CYR" w:cs="Times New Roman CYR"/>
          <w:sz w:val="28"/>
          <w:szCs w:val="28"/>
          <w:lang w:val="en-US" w:eastAsia="ru-RU"/>
        </w:rPr>
        <w:t xml:space="preserve">world </w:t>
      </w:r>
      <w:r w:rsidR="0005070D" w:rsidRPr="00D9660F">
        <w:rPr>
          <w:rFonts w:ascii="Times New Roman CYR" w:hAnsi="Times New Roman CYR" w:cs="Times New Roman CYR"/>
          <w:sz w:val="28"/>
          <w:szCs w:val="28"/>
          <w:lang w:val="en-US" w:eastAsia="ru-RU"/>
        </w:rPr>
        <w:t>countries make them very attractive</w:t>
      </w:r>
      <w:r w:rsidRPr="00D9660F">
        <w:rPr>
          <w:rFonts w:ascii="Times New Roman CYR" w:hAnsi="Times New Roman CYR" w:cs="Times New Roman CYR"/>
          <w:sz w:val="28"/>
          <w:szCs w:val="28"/>
          <w:lang w:val="en-US" w:eastAsia="ru-RU"/>
        </w:rPr>
        <w:t xml:space="preserve"> objects to utilize and imitate </w:t>
      </w:r>
      <w:r w:rsidR="0005070D" w:rsidRPr="00D9660F">
        <w:rPr>
          <w:rFonts w:ascii="Times New Roman CYR" w:hAnsi="Times New Roman CYR" w:cs="Times New Roman CYR"/>
          <w:sz w:val="28"/>
          <w:szCs w:val="28"/>
          <w:lang w:val="en-US" w:eastAsia="ru-RU"/>
        </w:rPr>
        <w:t xml:space="preserve">in trademarks. This allows you not </w:t>
      </w:r>
      <w:r w:rsidRPr="00D9660F">
        <w:rPr>
          <w:rFonts w:ascii="Times New Roman CYR" w:hAnsi="Times New Roman CYR" w:cs="Times New Roman CYR"/>
          <w:sz w:val="28"/>
          <w:szCs w:val="28"/>
          <w:lang w:val="en-US" w:eastAsia="ru-RU"/>
        </w:rPr>
        <w:t xml:space="preserve">only </w:t>
      </w:r>
      <w:r w:rsidR="0005070D" w:rsidRPr="00D9660F">
        <w:rPr>
          <w:rFonts w:ascii="Times New Roman CYR" w:hAnsi="Times New Roman CYR" w:cs="Times New Roman CYR"/>
          <w:sz w:val="28"/>
          <w:szCs w:val="28"/>
          <w:lang w:val="en-US" w:eastAsia="ru-RU"/>
        </w:rPr>
        <w:t xml:space="preserve">to </w:t>
      </w:r>
      <w:r w:rsidRPr="00D9660F">
        <w:rPr>
          <w:rFonts w:ascii="Times New Roman CYR" w:hAnsi="Times New Roman CYR" w:cs="Times New Roman CYR"/>
          <w:sz w:val="28"/>
          <w:szCs w:val="28"/>
          <w:lang w:val="en-US" w:eastAsia="ru-RU"/>
        </w:rPr>
        <w:t xml:space="preserve">save </w:t>
      </w:r>
      <w:r w:rsidR="0005070D" w:rsidRPr="00D9660F">
        <w:rPr>
          <w:rFonts w:ascii="Times New Roman CYR" w:hAnsi="Times New Roman CYR" w:cs="Times New Roman CYR"/>
          <w:sz w:val="28"/>
          <w:szCs w:val="28"/>
          <w:lang w:val="en-US" w:eastAsia="ru-RU"/>
        </w:rPr>
        <w:t>money on advertising</w:t>
      </w:r>
      <w:r w:rsidRPr="00D9660F">
        <w:rPr>
          <w:rFonts w:ascii="Times New Roman CYR" w:hAnsi="Times New Roman CYR" w:cs="Times New Roman CYR"/>
          <w:sz w:val="28"/>
          <w:szCs w:val="28"/>
          <w:lang w:val="en-US" w:eastAsia="ru-RU"/>
        </w:rPr>
        <w:t xml:space="preserve"> and </w:t>
      </w:r>
      <w:r w:rsidR="00836D1B">
        <w:rPr>
          <w:rFonts w:ascii="Times New Roman CYR" w:hAnsi="Times New Roman CYR" w:cs="Times New Roman CYR"/>
          <w:sz w:val="28"/>
          <w:szCs w:val="28"/>
          <w:lang w:val="en-US" w:eastAsia="ru-RU"/>
        </w:rPr>
        <w:t xml:space="preserve">promotion of such a brand, but </w:t>
      </w:r>
      <w:r w:rsidR="0005070D" w:rsidRPr="00D9660F">
        <w:rPr>
          <w:rFonts w:ascii="Times New Roman CYR" w:hAnsi="Times New Roman CYR" w:cs="Times New Roman CYR"/>
          <w:sz w:val="28"/>
          <w:szCs w:val="28"/>
          <w:lang w:val="en-US" w:eastAsia="ru-RU"/>
        </w:rPr>
        <w:t xml:space="preserve">also contributes to its association with the </w:t>
      </w:r>
      <w:r w:rsidRPr="00D9660F">
        <w:rPr>
          <w:rFonts w:ascii="Times New Roman CYR" w:hAnsi="Times New Roman CYR" w:cs="Times New Roman CYR"/>
          <w:sz w:val="28"/>
          <w:szCs w:val="28"/>
          <w:lang w:val="en-US" w:eastAsia="ru-RU"/>
        </w:rPr>
        <w:t>benefits and merits</w:t>
      </w:r>
      <w:r w:rsidR="0005070D" w:rsidRPr="00D9660F">
        <w:rPr>
          <w:rFonts w:ascii="Times New Roman CYR" w:hAnsi="Times New Roman CYR" w:cs="Times New Roman CYR"/>
          <w:sz w:val="28"/>
          <w:szCs w:val="28"/>
          <w:lang w:val="en-US" w:eastAsia="ru-RU"/>
        </w:rPr>
        <w:t xml:space="preserve"> that an ordinary consumer associates with a country whose state flag</w:t>
      </w:r>
      <w:r w:rsidRPr="00D9660F">
        <w:rPr>
          <w:rFonts w:ascii="Times New Roman CYR" w:hAnsi="Times New Roman CYR" w:cs="Times New Roman CYR"/>
          <w:sz w:val="28"/>
          <w:szCs w:val="28"/>
          <w:lang w:val="en-US" w:eastAsia="ru-RU"/>
        </w:rPr>
        <w:t xml:space="preserve"> is being referred to</w:t>
      </w:r>
      <w:r w:rsidR="0005070D" w:rsidRPr="00D9660F">
        <w:rPr>
          <w:rFonts w:ascii="Times New Roman CYR" w:hAnsi="Times New Roman CYR" w:cs="Times New Roman CYR"/>
          <w:sz w:val="28"/>
          <w:szCs w:val="28"/>
          <w:lang w:val="en-US" w:eastAsia="ru-RU"/>
        </w:rPr>
        <w:t xml:space="preserve">. Thus, the US flag can be associated with high technology, Switzerland – with precision and reliability, Ukraine – with heroism and military courage, etc. </w:t>
      </w:r>
    </w:p>
    <w:p w14:paraId="707E7F3D" w14:textId="77777777" w:rsidR="0005070D" w:rsidRPr="00D9660F" w:rsidRDefault="0005070D" w:rsidP="0005070D">
      <w:pPr>
        <w:shd w:val="clear" w:color="auto" w:fill="FFFFFF"/>
        <w:spacing w:line="360" w:lineRule="auto"/>
        <w:rPr>
          <w:rFonts w:ascii="Times New Roman CYR" w:hAnsi="Times New Roman CYR" w:cs="Times New Roman CYR"/>
          <w:sz w:val="28"/>
          <w:szCs w:val="28"/>
          <w:lang w:val="en-US" w:eastAsia="ru-RU"/>
        </w:rPr>
      </w:pPr>
      <w:r w:rsidRPr="00D9660F">
        <w:rPr>
          <w:rFonts w:ascii="Times New Roman CYR" w:hAnsi="Times New Roman CYR" w:cs="Times New Roman CYR"/>
          <w:sz w:val="28"/>
          <w:szCs w:val="28"/>
          <w:lang w:val="en-US" w:eastAsia="ru-RU"/>
        </w:rPr>
        <w:t>Let</w:t>
      </w:r>
      <w:r w:rsidR="00836D1B">
        <w:rPr>
          <w:rFonts w:ascii="Times New Roman CYR" w:hAnsi="Times New Roman CYR" w:cs="Times New Roman CYR"/>
          <w:sz w:val="28"/>
          <w:szCs w:val="28"/>
          <w:lang w:val="en-US" w:eastAsia="ru-RU"/>
        </w:rPr>
        <w:t xml:space="preserve"> us</w:t>
      </w:r>
      <w:r w:rsidRPr="00D9660F">
        <w:rPr>
          <w:rFonts w:ascii="Times New Roman CYR" w:hAnsi="Times New Roman CYR" w:cs="Times New Roman CYR"/>
          <w:sz w:val="28"/>
          <w:szCs w:val="28"/>
          <w:lang w:val="en-US" w:eastAsia="ru-RU"/>
        </w:rPr>
        <w:t xml:space="preserve"> consider some examples of using the </w:t>
      </w:r>
      <w:r w:rsidR="00B06B4D" w:rsidRPr="00D9660F">
        <w:rPr>
          <w:rFonts w:ascii="Times New Roman CYR" w:hAnsi="Times New Roman CYR" w:cs="Times New Roman CYR"/>
          <w:sz w:val="28"/>
          <w:szCs w:val="28"/>
          <w:lang w:val="en-US" w:eastAsia="ru-RU"/>
        </w:rPr>
        <w:t xml:space="preserve">flag </w:t>
      </w:r>
      <w:r w:rsidRPr="00D9660F">
        <w:rPr>
          <w:rFonts w:ascii="Times New Roman CYR" w:hAnsi="Times New Roman CYR" w:cs="Times New Roman CYR"/>
          <w:sz w:val="28"/>
          <w:szCs w:val="28"/>
          <w:lang w:val="en-US" w:eastAsia="ru-RU"/>
        </w:rPr>
        <w:t>style in trademarks.</w:t>
      </w:r>
    </w:p>
    <w:p w14:paraId="3FE43741" w14:textId="77777777" w:rsidR="0005070D" w:rsidRPr="00D9660F" w:rsidRDefault="0005070D" w:rsidP="0005070D">
      <w:pPr>
        <w:shd w:val="clear" w:color="auto" w:fill="FFFFFF"/>
        <w:spacing w:line="360" w:lineRule="auto"/>
        <w:rPr>
          <w:rFonts w:ascii="Times New Roman CYR" w:hAnsi="Times New Roman CYR" w:cs="Times New Roman CYR"/>
          <w:sz w:val="28"/>
          <w:szCs w:val="28"/>
          <w:lang w:val="en-US" w:eastAsia="ru-RU"/>
        </w:rPr>
      </w:pPr>
      <w:r w:rsidRPr="00D9660F">
        <w:rPr>
          <w:rFonts w:ascii="Times New Roman CYR" w:hAnsi="Times New Roman CYR" w:cs="Times New Roman CYR"/>
          <w:sz w:val="28"/>
          <w:szCs w:val="28"/>
          <w:lang w:val="en-US" w:eastAsia="ru-RU"/>
        </w:rPr>
        <w:t xml:space="preserve">We have analyzed the website of </w:t>
      </w:r>
      <w:r w:rsidR="00662BF0" w:rsidRPr="00D9660F">
        <w:rPr>
          <w:rFonts w:ascii="Times New Roman CYR" w:hAnsi="Times New Roman CYR" w:cs="Times New Roman CYR"/>
          <w:sz w:val="28"/>
          <w:szCs w:val="28"/>
          <w:lang w:val="en-US" w:eastAsia="ru-RU"/>
        </w:rPr>
        <w:t>the World Intellectual Property Organization (</w:t>
      </w:r>
      <w:r w:rsidRPr="00D9660F">
        <w:rPr>
          <w:rFonts w:ascii="Times New Roman CYR" w:hAnsi="Times New Roman CYR" w:cs="Times New Roman CYR"/>
          <w:sz w:val="28"/>
          <w:szCs w:val="28"/>
          <w:lang w:val="en-US" w:eastAsia="ru-RU"/>
        </w:rPr>
        <w:t>WIPO</w:t>
      </w:r>
      <w:r w:rsidR="00662BF0" w:rsidRPr="00D9660F">
        <w:rPr>
          <w:rFonts w:ascii="Times New Roman CYR" w:hAnsi="Times New Roman CYR" w:cs="Times New Roman CYR"/>
          <w:sz w:val="28"/>
          <w:szCs w:val="28"/>
          <w:lang w:val="en-US" w:eastAsia="ru-RU"/>
        </w:rPr>
        <w:t>), in particular,</w:t>
      </w:r>
      <w:r w:rsidRPr="00D9660F">
        <w:rPr>
          <w:rFonts w:ascii="Times New Roman CYR" w:hAnsi="Times New Roman CYR" w:cs="Times New Roman CYR"/>
          <w:sz w:val="28"/>
          <w:szCs w:val="28"/>
          <w:lang w:val="en-US" w:eastAsia="ru-RU"/>
        </w:rPr>
        <w:t xml:space="preserve"> the </w:t>
      </w:r>
      <w:r w:rsidRPr="00836D1B">
        <w:rPr>
          <w:rFonts w:ascii="Times New Roman CYR" w:hAnsi="Times New Roman CYR" w:cs="Times New Roman CYR"/>
          <w:i/>
          <w:sz w:val="28"/>
          <w:szCs w:val="28"/>
          <w:lang w:val="en-US" w:eastAsia="ru-RU"/>
        </w:rPr>
        <w:t>Global Brand Database</w:t>
      </w:r>
      <w:r w:rsidRPr="00D9660F">
        <w:rPr>
          <w:rFonts w:ascii="Times New Roman CYR" w:hAnsi="Times New Roman CYR" w:cs="Times New Roman CYR"/>
          <w:sz w:val="28"/>
          <w:szCs w:val="28"/>
          <w:lang w:val="en-US" w:eastAsia="ru-RU"/>
        </w:rPr>
        <w:t xml:space="preserve">, hosted on the </w:t>
      </w:r>
      <w:r w:rsidR="00662BF0" w:rsidRPr="00D9660F">
        <w:rPr>
          <w:rFonts w:ascii="Times New Roman CYR" w:hAnsi="Times New Roman CYR" w:cs="Times New Roman CYR"/>
          <w:sz w:val="28"/>
          <w:szCs w:val="28"/>
          <w:lang w:val="en-US" w:eastAsia="ru-RU"/>
        </w:rPr>
        <w:t xml:space="preserve">WIPO </w:t>
      </w:r>
      <w:r w:rsidRPr="00D9660F">
        <w:rPr>
          <w:rFonts w:ascii="Times New Roman CYR" w:hAnsi="Times New Roman CYR" w:cs="Times New Roman CYR"/>
          <w:sz w:val="28"/>
          <w:szCs w:val="28"/>
          <w:lang w:val="en-US" w:eastAsia="ru-RU"/>
        </w:rPr>
        <w:t xml:space="preserve">website [18]. As a result of this </w:t>
      </w:r>
      <w:r w:rsidR="00662BF0" w:rsidRPr="00D9660F">
        <w:rPr>
          <w:rFonts w:ascii="Times New Roman CYR" w:hAnsi="Times New Roman CYR" w:cs="Times New Roman CYR"/>
          <w:sz w:val="28"/>
          <w:szCs w:val="28"/>
          <w:lang w:val="en-US" w:eastAsia="ru-RU"/>
        </w:rPr>
        <w:t>review</w:t>
      </w:r>
      <w:r w:rsidRPr="00D9660F">
        <w:rPr>
          <w:rFonts w:ascii="Times New Roman CYR" w:hAnsi="Times New Roman CYR" w:cs="Times New Roman CYR"/>
          <w:sz w:val="28"/>
          <w:szCs w:val="28"/>
          <w:lang w:val="en-US" w:eastAsia="ru-RU"/>
        </w:rPr>
        <w:t xml:space="preserve">, </w:t>
      </w:r>
      <w:r w:rsidR="00662BF0" w:rsidRPr="00D9660F">
        <w:rPr>
          <w:rFonts w:ascii="Times New Roman CYR" w:hAnsi="Times New Roman CYR" w:cs="Times New Roman CYR"/>
          <w:sz w:val="28"/>
          <w:szCs w:val="28"/>
          <w:lang w:val="en-US" w:eastAsia="ru-RU"/>
        </w:rPr>
        <w:t xml:space="preserve">we established the general trend to </w:t>
      </w:r>
      <w:r w:rsidRPr="00D9660F">
        <w:rPr>
          <w:rFonts w:ascii="Times New Roman CYR" w:hAnsi="Times New Roman CYR" w:cs="Times New Roman CYR"/>
          <w:sz w:val="28"/>
          <w:szCs w:val="28"/>
          <w:lang w:val="en-US" w:eastAsia="ru-RU"/>
        </w:rPr>
        <w:t>borrow</w:t>
      </w:r>
      <w:r w:rsidR="00662BF0" w:rsidRPr="00D9660F">
        <w:rPr>
          <w:rFonts w:ascii="Times New Roman CYR" w:hAnsi="Times New Roman CYR" w:cs="Times New Roman CYR"/>
          <w:sz w:val="28"/>
          <w:szCs w:val="28"/>
          <w:lang w:val="en-US" w:eastAsia="ru-RU"/>
        </w:rPr>
        <w:t xml:space="preserve"> the </w:t>
      </w:r>
      <w:r w:rsidRPr="00D9660F">
        <w:rPr>
          <w:rFonts w:ascii="Times New Roman CYR" w:hAnsi="Times New Roman CYR" w:cs="Times New Roman CYR"/>
          <w:sz w:val="28"/>
          <w:szCs w:val="28"/>
          <w:lang w:val="en-US" w:eastAsia="ru-RU"/>
        </w:rPr>
        <w:t>ideas</w:t>
      </w:r>
      <w:r w:rsidR="00662BF0" w:rsidRPr="00D9660F">
        <w:rPr>
          <w:rFonts w:ascii="Times New Roman CYR" w:hAnsi="Times New Roman CYR" w:cs="Times New Roman CYR"/>
          <w:sz w:val="28"/>
          <w:szCs w:val="28"/>
          <w:lang w:val="en-US" w:eastAsia="ru-RU"/>
        </w:rPr>
        <w:t xml:space="preserve"> and </w:t>
      </w:r>
      <w:r w:rsidRPr="00D9660F">
        <w:rPr>
          <w:rFonts w:ascii="Times New Roman CYR" w:hAnsi="Times New Roman CYR" w:cs="Times New Roman CYR"/>
          <w:sz w:val="28"/>
          <w:szCs w:val="28"/>
          <w:lang w:val="en-US" w:eastAsia="ru-RU"/>
        </w:rPr>
        <w:t xml:space="preserve">colors </w:t>
      </w:r>
      <w:r w:rsidR="00836D1B">
        <w:rPr>
          <w:rFonts w:ascii="Times New Roman CYR" w:hAnsi="Times New Roman CYR" w:cs="Times New Roman CYR"/>
          <w:sz w:val="28"/>
          <w:szCs w:val="28"/>
          <w:lang w:val="en-US" w:eastAsia="ru-RU"/>
        </w:rPr>
        <w:t xml:space="preserve">from the </w:t>
      </w:r>
      <w:r w:rsidRPr="00D9660F">
        <w:rPr>
          <w:rFonts w:ascii="Times New Roman CYR" w:hAnsi="Times New Roman CYR" w:cs="Times New Roman CYR"/>
          <w:sz w:val="28"/>
          <w:szCs w:val="28"/>
          <w:lang w:val="en-US" w:eastAsia="ru-RU"/>
        </w:rPr>
        <w:t xml:space="preserve">flags </w:t>
      </w:r>
      <w:r w:rsidR="00836D1B">
        <w:rPr>
          <w:rFonts w:ascii="Times New Roman CYR" w:hAnsi="Times New Roman CYR" w:cs="Times New Roman CYR"/>
          <w:sz w:val="28"/>
          <w:szCs w:val="28"/>
          <w:lang w:val="en-US" w:eastAsia="ru-RU"/>
        </w:rPr>
        <w:t xml:space="preserve">of </w:t>
      </w:r>
      <w:r w:rsidR="00662BF0" w:rsidRPr="00D9660F">
        <w:rPr>
          <w:rFonts w:ascii="Times New Roman CYR" w:hAnsi="Times New Roman CYR" w:cs="Times New Roman CYR"/>
          <w:sz w:val="28"/>
          <w:szCs w:val="28"/>
          <w:lang w:val="en-US" w:eastAsia="ru-RU"/>
        </w:rPr>
        <w:t xml:space="preserve">the </w:t>
      </w:r>
      <w:r w:rsidRPr="00D9660F">
        <w:rPr>
          <w:rFonts w:ascii="Times New Roman CYR" w:hAnsi="Times New Roman CYR" w:cs="Times New Roman CYR"/>
          <w:sz w:val="28"/>
          <w:szCs w:val="28"/>
          <w:lang w:val="en-US" w:eastAsia="ru-RU"/>
        </w:rPr>
        <w:t>economically d</w:t>
      </w:r>
      <w:r w:rsidR="00662BF0" w:rsidRPr="00D9660F">
        <w:rPr>
          <w:rFonts w:ascii="Times New Roman CYR" w:hAnsi="Times New Roman CYR" w:cs="Times New Roman CYR"/>
          <w:sz w:val="28"/>
          <w:szCs w:val="28"/>
          <w:lang w:val="en-US" w:eastAsia="ru-RU"/>
        </w:rPr>
        <w:t>eveloped countries, i</w:t>
      </w:r>
      <w:r w:rsidRPr="00D9660F">
        <w:rPr>
          <w:rFonts w:ascii="Times New Roman CYR" w:hAnsi="Times New Roman CYR" w:cs="Times New Roman CYR"/>
          <w:sz w:val="28"/>
          <w:szCs w:val="28"/>
          <w:lang w:val="en-US" w:eastAsia="ru-RU"/>
        </w:rPr>
        <w:t xml:space="preserve">n particular, the </w:t>
      </w:r>
      <w:r w:rsidR="00662BF0" w:rsidRPr="00D9660F">
        <w:rPr>
          <w:rFonts w:ascii="Times New Roman CYR" w:hAnsi="Times New Roman CYR" w:cs="Times New Roman CYR"/>
          <w:sz w:val="28"/>
          <w:szCs w:val="28"/>
          <w:lang w:val="en-US" w:eastAsia="ru-RU"/>
        </w:rPr>
        <w:t>Western European countries</w:t>
      </w:r>
      <w:r w:rsidRPr="00D9660F">
        <w:rPr>
          <w:rFonts w:ascii="Times New Roman CYR" w:hAnsi="Times New Roman CYR" w:cs="Times New Roman CYR"/>
          <w:sz w:val="28"/>
          <w:szCs w:val="28"/>
          <w:lang w:val="en-US" w:eastAsia="ru-RU"/>
        </w:rPr>
        <w:t>.</w:t>
      </w:r>
    </w:p>
    <w:p w14:paraId="31288843" w14:textId="77777777" w:rsidR="0005070D" w:rsidRPr="00D9660F" w:rsidRDefault="00662BF0" w:rsidP="0005070D">
      <w:pPr>
        <w:shd w:val="clear" w:color="auto" w:fill="FFFFFF"/>
        <w:spacing w:line="360" w:lineRule="auto"/>
        <w:rPr>
          <w:rFonts w:ascii="Times New Roman CYR" w:hAnsi="Times New Roman CYR" w:cs="Times New Roman CYR"/>
          <w:sz w:val="28"/>
          <w:szCs w:val="28"/>
          <w:lang w:val="uk-UA" w:eastAsia="ru-RU"/>
        </w:rPr>
      </w:pPr>
      <w:r w:rsidRPr="00D9660F">
        <w:rPr>
          <w:rFonts w:ascii="Times New Roman CYR" w:hAnsi="Times New Roman CYR" w:cs="Times New Roman CYR"/>
          <w:sz w:val="28"/>
          <w:szCs w:val="28"/>
          <w:lang w:val="en-US" w:eastAsia="ru-RU"/>
        </w:rPr>
        <w:t>For instance</w:t>
      </w:r>
      <w:r w:rsidR="0005070D" w:rsidRPr="00D9660F">
        <w:rPr>
          <w:rFonts w:ascii="Times New Roman CYR" w:hAnsi="Times New Roman CYR" w:cs="Times New Roman CYR"/>
          <w:sz w:val="28"/>
          <w:szCs w:val="28"/>
          <w:lang w:val="en-US" w:eastAsia="ru-RU"/>
        </w:rPr>
        <w:t xml:space="preserve">, a trademark </w:t>
      </w:r>
      <w:r w:rsidRPr="00D9660F">
        <w:rPr>
          <w:rFonts w:ascii="Times New Roman CYR" w:hAnsi="Times New Roman CYR" w:cs="Times New Roman CYR"/>
          <w:sz w:val="28"/>
          <w:szCs w:val="28"/>
          <w:lang w:val="en-US" w:eastAsia="ru-RU"/>
        </w:rPr>
        <w:t xml:space="preserve">using the </w:t>
      </w:r>
      <w:r w:rsidR="0005070D" w:rsidRPr="00D9660F">
        <w:rPr>
          <w:rFonts w:ascii="Times New Roman CYR" w:hAnsi="Times New Roman CYR" w:cs="Times New Roman CYR"/>
          <w:sz w:val="28"/>
          <w:szCs w:val="28"/>
          <w:lang w:val="en-US" w:eastAsia="ru-RU"/>
        </w:rPr>
        <w:t xml:space="preserve">colors </w:t>
      </w:r>
      <w:r w:rsidRPr="00D9660F">
        <w:rPr>
          <w:rFonts w:ascii="Times New Roman CYR" w:hAnsi="Times New Roman CYR" w:cs="Times New Roman CYR"/>
          <w:sz w:val="28"/>
          <w:szCs w:val="28"/>
          <w:lang w:val="en-US" w:eastAsia="ru-RU"/>
        </w:rPr>
        <w:t>of the national flag of Germany</w:t>
      </w:r>
      <w:r w:rsidR="0005070D" w:rsidRPr="00D9660F">
        <w:rPr>
          <w:rFonts w:ascii="Times New Roman CYR" w:hAnsi="Times New Roman CYR" w:cs="Times New Roman CYR"/>
          <w:sz w:val="28"/>
          <w:szCs w:val="28"/>
          <w:lang w:val="en-US" w:eastAsia="ru-RU"/>
        </w:rPr>
        <w:t>:</w:t>
      </w:r>
      <w:r w:rsidR="0005070D" w:rsidRPr="00D9660F">
        <w:rPr>
          <w:noProof/>
          <w:lang w:val="en-US"/>
        </w:rPr>
        <w:drawing>
          <wp:inline distT="0" distB="0" distL="0" distR="0" wp14:anchorId="6B20F636" wp14:editId="6A927119">
            <wp:extent cx="711200" cy="463550"/>
            <wp:effectExtent l="0" t="0" r="0" b="0"/>
            <wp:docPr id="1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463550"/>
                    </a:xfrm>
                    <a:prstGeom prst="rect">
                      <a:avLst/>
                    </a:prstGeom>
                    <a:noFill/>
                    <a:ln>
                      <a:noFill/>
                    </a:ln>
                  </pic:spPr>
                </pic:pic>
              </a:graphicData>
            </a:graphic>
          </wp:inline>
        </w:drawing>
      </w:r>
      <w:r w:rsidR="0005070D" w:rsidRPr="00D9660F">
        <w:rPr>
          <w:rFonts w:ascii="Times New Roman CYR" w:hAnsi="Times New Roman CYR" w:cs="Times New Roman CYR"/>
          <w:sz w:val="28"/>
          <w:szCs w:val="28"/>
          <w:lang w:val="en-US" w:eastAsia="ru-RU"/>
        </w:rPr>
        <w:t xml:space="preserve">. According to the </w:t>
      </w:r>
      <w:r w:rsidR="0005070D" w:rsidRPr="00D9660F">
        <w:rPr>
          <w:rFonts w:ascii="Times New Roman CYR" w:hAnsi="Times New Roman CYR" w:cs="Times New Roman CYR"/>
          <w:i/>
          <w:sz w:val="28"/>
          <w:szCs w:val="28"/>
          <w:lang w:val="en-US" w:eastAsia="ru-RU"/>
        </w:rPr>
        <w:t>Global Brand Database</w:t>
      </w:r>
      <w:r w:rsidRPr="00D9660F">
        <w:rPr>
          <w:rFonts w:ascii="Times New Roman CYR" w:hAnsi="Times New Roman CYR" w:cs="Times New Roman CYR"/>
          <w:sz w:val="28"/>
          <w:szCs w:val="28"/>
          <w:lang w:val="en-US" w:eastAsia="ru-RU"/>
        </w:rPr>
        <w:t xml:space="preserve">, this is a trademark </w:t>
      </w:r>
      <w:r w:rsidR="00C54EA1" w:rsidRPr="00D9660F">
        <w:rPr>
          <w:rFonts w:ascii="Times New Roman CYR" w:hAnsi="Times New Roman CYR" w:cs="Times New Roman CYR"/>
          <w:sz w:val="28"/>
          <w:szCs w:val="28"/>
          <w:lang w:val="en-US" w:eastAsia="ru-RU"/>
        </w:rPr>
        <w:t>application filed under the number 018678914 with</w:t>
      </w:r>
      <w:r w:rsidR="00836D1B">
        <w:rPr>
          <w:rFonts w:ascii="Times New Roman CYR" w:hAnsi="Times New Roman CYR" w:cs="Times New Roman CYR"/>
          <w:sz w:val="28"/>
          <w:szCs w:val="28"/>
          <w:lang w:val="en-US" w:eastAsia="ru-RU"/>
        </w:rPr>
        <w:t>in</w:t>
      </w:r>
      <w:r w:rsidR="00C54EA1" w:rsidRPr="00D9660F">
        <w:rPr>
          <w:rFonts w:ascii="Times New Roman CYR" w:hAnsi="Times New Roman CYR" w:cs="Times New Roman CYR"/>
          <w:sz w:val="28"/>
          <w:szCs w:val="28"/>
          <w:lang w:val="en-US" w:eastAsia="ru-RU"/>
        </w:rPr>
        <w:t xml:space="preserve"> the international </w:t>
      </w:r>
      <w:r w:rsidR="0005070D" w:rsidRPr="00D9660F">
        <w:rPr>
          <w:rFonts w:ascii="Times New Roman CYR" w:hAnsi="Times New Roman CYR" w:cs="Times New Roman CYR"/>
          <w:i/>
          <w:sz w:val="28"/>
          <w:szCs w:val="28"/>
          <w:lang w:val="en-US" w:eastAsia="ru-RU"/>
        </w:rPr>
        <w:t>EUIPO Trademark</w:t>
      </w:r>
      <w:r w:rsidR="0005070D" w:rsidRPr="00D9660F">
        <w:rPr>
          <w:rFonts w:ascii="Times New Roman CYR" w:hAnsi="Times New Roman CYR" w:cs="Times New Roman CYR"/>
          <w:sz w:val="28"/>
          <w:szCs w:val="28"/>
          <w:lang w:val="en-US" w:eastAsia="ru-RU"/>
        </w:rPr>
        <w:t xml:space="preserve"> </w:t>
      </w:r>
      <w:r w:rsidR="00836D1B" w:rsidRPr="00D9660F">
        <w:rPr>
          <w:rFonts w:ascii="Times New Roman CYR" w:hAnsi="Times New Roman CYR" w:cs="Times New Roman CYR"/>
          <w:sz w:val="28"/>
          <w:szCs w:val="28"/>
          <w:lang w:val="en-US" w:eastAsia="ru-RU"/>
        </w:rPr>
        <w:t xml:space="preserve">system </w:t>
      </w:r>
      <w:r w:rsidR="0005070D" w:rsidRPr="00D9660F">
        <w:rPr>
          <w:rFonts w:ascii="Times New Roman CYR" w:hAnsi="Times New Roman CYR" w:cs="Times New Roman CYR"/>
          <w:sz w:val="28"/>
          <w:szCs w:val="28"/>
          <w:lang w:val="en-US" w:eastAsia="ru-RU"/>
        </w:rPr>
        <w:t>– GERMAN q</w:t>
      </w:r>
      <w:r w:rsidR="00C54EA1" w:rsidRPr="00D9660F">
        <w:rPr>
          <w:rFonts w:ascii="Times New Roman CYR" w:hAnsi="Times New Roman CYR" w:cs="Times New Roman CYR"/>
          <w:sz w:val="28"/>
          <w:szCs w:val="28"/>
          <w:lang w:val="en-US" w:eastAsia="ru-RU"/>
        </w:rPr>
        <w:t>u</w:t>
      </w:r>
      <w:r w:rsidR="0005070D" w:rsidRPr="00D9660F">
        <w:rPr>
          <w:rFonts w:ascii="Times New Roman CYR" w:hAnsi="Times New Roman CYR" w:cs="Times New Roman CYR"/>
          <w:sz w:val="28"/>
          <w:szCs w:val="28"/>
          <w:lang w:val="en-US" w:eastAsia="ru-RU"/>
        </w:rPr>
        <w:t xml:space="preserve">ality: </w:t>
      </w:r>
      <w:r w:rsidR="0005070D" w:rsidRPr="00D9660F">
        <w:rPr>
          <w:noProof/>
          <w:lang w:val="en-US"/>
        </w:rPr>
        <w:drawing>
          <wp:inline distT="0" distB="0" distL="0" distR="0" wp14:anchorId="0F09B31D" wp14:editId="022909A6">
            <wp:extent cx="1060450" cy="939800"/>
            <wp:effectExtent l="0" t="0" r="0" b="0"/>
            <wp:docPr id="1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0" cy="939800"/>
                    </a:xfrm>
                    <a:prstGeom prst="rect">
                      <a:avLst/>
                    </a:prstGeom>
                    <a:noFill/>
                    <a:ln>
                      <a:noFill/>
                    </a:ln>
                  </pic:spPr>
                </pic:pic>
              </a:graphicData>
            </a:graphic>
          </wp:inline>
        </w:drawing>
      </w:r>
      <w:r w:rsidR="0005070D" w:rsidRPr="00D9660F">
        <w:rPr>
          <w:rFonts w:ascii="Times New Roman CYR" w:hAnsi="Times New Roman CYR" w:cs="Times New Roman CYR"/>
          <w:sz w:val="28"/>
          <w:szCs w:val="28"/>
          <w:lang w:val="uk-UA" w:eastAsia="ru-RU"/>
        </w:rPr>
        <w:t xml:space="preserve"> </w:t>
      </w:r>
      <w:r w:rsidR="0005070D" w:rsidRPr="00D9660F">
        <w:rPr>
          <w:rFonts w:ascii="Times New Roman CYR" w:hAnsi="Times New Roman CYR" w:cs="Times New Roman CYR"/>
          <w:sz w:val="28"/>
          <w:szCs w:val="28"/>
          <w:lang w:val="en-US" w:eastAsia="ru-RU"/>
        </w:rPr>
        <w:t xml:space="preserve">for </w:t>
      </w:r>
      <w:r w:rsidR="009F0344" w:rsidRPr="00D9660F">
        <w:rPr>
          <w:rFonts w:ascii="Times New Roman CYR" w:hAnsi="Times New Roman CYR" w:cs="Times New Roman CYR"/>
          <w:sz w:val="28"/>
          <w:szCs w:val="28"/>
          <w:lang w:val="en-US" w:eastAsia="ru-RU"/>
        </w:rPr>
        <w:t xml:space="preserve">goods of class 21 </w:t>
      </w:r>
      <w:r w:rsidR="0005070D" w:rsidRPr="00D9660F">
        <w:rPr>
          <w:rFonts w:ascii="Times New Roman CYR" w:hAnsi="Times New Roman CYR" w:cs="Times New Roman CYR"/>
          <w:sz w:val="28"/>
          <w:szCs w:val="28"/>
          <w:lang w:val="en-US" w:eastAsia="ru-RU"/>
        </w:rPr>
        <w:t>of the International (Nice) Classification of Goods and Services</w:t>
      </w:r>
      <w:r w:rsidR="0005070D" w:rsidRPr="00D9660F">
        <w:rPr>
          <w:rFonts w:ascii="Times New Roman CYR" w:hAnsi="Times New Roman CYR" w:cs="Times New Roman CYR"/>
          <w:sz w:val="28"/>
          <w:szCs w:val="28"/>
          <w:lang w:val="uk-UA" w:eastAsia="ru-RU"/>
        </w:rPr>
        <w:t>.</w:t>
      </w:r>
    </w:p>
    <w:p w14:paraId="7B004F66" w14:textId="77777777" w:rsidR="0005070D" w:rsidRPr="00D9660F" w:rsidRDefault="0005070D" w:rsidP="0005070D">
      <w:pPr>
        <w:shd w:val="clear" w:color="auto" w:fill="FFFFFF"/>
        <w:spacing w:line="360" w:lineRule="auto"/>
        <w:rPr>
          <w:rFonts w:ascii="Times New Roman CYR" w:hAnsi="Times New Roman CYR" w:cs="Times New Roman CYR"/>
          <w:sz w:val="28"/>
          <w:szCs w:val="28"/>
          <w:lang w:val="en-US" w:eastAsia="ru-RU"/>
        </w:rPr>
      </w:pPr>
      <w:r w:rsidRPr="00D9660F">
        <w:rPr>
          <w:rFonts w:ascii="Times New Roman CYR" w:hAnsi="Times New Roman CYR" w:cs="Times New Roman CYR"/>
          <w:sz w:val="28"/>
          <w:szCs w:val="28"/>
          <w:lang w:val="en-US" w:eastAsia="ru-RU"/>
        </w:rPr>
        <w:lastRenderedPageBreak/>
        <w:t xml:space="preserve">Let us </w:t>
      </w:r>
      <w:r w:rsidR="002A5995" w:rsidRPr="00D9660F">
        <w:rPr>
          <w:rFonts w:ascii="Times New Roman CYR" w:hAnsi="Times New Roman CYR" w:cs="Times New Roman CYR"/>
          <w:sz w:val="28"/>
          <w:szCs w:val="28"/>
          <w:lang w:val="en-US" w:eastAsia="ru-RU"/>
        </w:rPr>
        <w:t xml:space="preserve">consider other cases of trademarks </w:t>
      </w:r>
      <w:r w:rsidRPr="00D9660F">
        <w:rPr>
          <w:rFonts w:ascii="Times New Roman CYR" w:hAnsi="Times New Roman CYR" w:cs="Times New Roman CYR"/>
          <w:sz w:val="28"/>
          <w:szCs w:val="28"/>
          <w:lang w:val="en-US" w:eastAsia="ru-RU"/>
        </w:rPr>
        <w:t xml:space="preserve">that </w:t>
      </w:r>
      <w:r w:rsidR="00C54EA1" w:rsidRPr="00D9660F">
        <w:rPr>
          <w:rFonts w:ascii="Times New Roman CYR" w:hAnsi="Times New Roman CYR" w:cs="Times New Roman CYR"/>
          <w:sz w:val="28"/>
          <w:szCs w:val="28"/>
          <w:lang w:val="en-US" w:eastAsia="ru-RU"/>
        </w:rPr>
        <w:t xml:space="preserve">benefit from </w:t>
      </w:r>
      <w:r w:rsidR="002A5995" w:rsidRPr="00D9660F">
        <w:rPr>
          <w:rFonts w:ascii="Times New Roman CYR" w:hAnsi="Times New Roman CYR" w:cs="Times New Roman CYR"/>
          <w:sz w:val="28"/>
          <w:szCs w:val="28"/>
          <w:lang w:val="en-US" w:eastAsia="ru-RU"/>
        </w:rPr>
        <w:t xml:space="preserve">the visual style of </w:t>
      </w:r>
      <w:r w:rsidRPr="00D9660F">
        <w:rPr>
          <w:rFonts w:ascii="Times New Roman CYR" w:hAnsi="Times New Roman CYR" w:cs="Times New Roman CYR"/>
          <w:sz w:val="28"/>
          <w:szCs w:val="28"/>
          <w:lang w:val="en-US" w:eastAsia="ru-RU"/>
        </w:rPr>
        <w:t>the state flags of the economically developed countries.</w:t>
      </w:r>
    </w:p>
    <w:p w14:paraId="55F2ECD2" w14:textId="77777777" w:rsidR="0005070D" w:rsidRPr="00D9660F" w:rsidRDefault="00C54EA1" w:rsidP="0005070D">
      <w:pPr>
        <w:shd w:val="clear" w:color="auto" w:fill="FFFFFF"/>
        <w:spacing w:line="360" w:lineRule="auto"/>
        <w:rPr>
          <w:rFonts w:ascii="Times New Roman CYR" w:hAnsi="Times New Roman CYR" w:cs="Times New Roman CYR"/>
          <w:sz w:val="28"/>
          <w:szCs w:val="28"/>
          <w:lang w:val="en-US" w:eastAsia="ru-RU"/>
        </w:rPr>
      </w:pPr>
      <w:r w:rsidRPr="00D9660F">
        <w:rPr>
          <w:rFonts w:ascii="Times New Roman CYR" w:hAnsi="Times New Roman CYR" w:cs="Times New Roman CYR"/>
          <w:sz w:val="28"/>
          <w:szCs w:val="28"/>
          <w:lang w:val="en-US" w:eastAsia="ru-RU"/>
        </w:rPr>
        <w:t xml:space="preserve">Let us consider, for instance, </w:t>
      </w:r>
      <w:r w:rsidR="0005070D" w:rsidRPr="00D9660F">
        <w:rPr>
          <w:rFonts w:ascii="Times New Roman CYR" w:hAnsi="Times New Roman CYR" w:cs="Times New Roman CYR"/>
          <w:sz w:val="28"/>
          <w:szCs w:val="28"/>
          <w:lang w:val="en-US" w:eastAsia="ru-RU"/>
        </w:rPr>
        <w:t xml:space="preserve">a trademark application </w:t>
      </w:r>
      <w:r w:rsidR="009F0344" w:rsidRPr="00D9660F">
        <w:rPr>
          <w:rFonts w:ascii="Times New Roman CYR" w:hAnsi="Times New Roman CYR" w:cs="Times New Roman CYR"/>
          <w:sz w:val="28"/>
          <w:szCs w:val="28"/>
          <w:lang w:val="en-US" w:eastAsia="ru-RU"/>
        </w:rPr>
        <w:t xml:space="preserve">utilizing </w:t>
      </w:r>
      <w:r w:rsidRPr="00D9660F">
        <w:rPr>
          <w:rFonts w:ascii="Times New Roman CYR" w:hAnsi="Times New Roman CYR" w:cs="Times New Roman CYR"/>
          <w:sz w:val="28"/>
          <w:szCs w:val="28"/>
          <w:lang w:val="en-US" w:eastAsia="ru-RU"/>
        </w:rPr>
        <w:t xml:space="preserve">the </w:t>
      </w:r>
      <w:r w:rsidR="0005070D" w:rsidRPr="00D9660F">
        <w:rPr>
          <w:rFonts w:ascii="Times New Roman CYR" w:hAnsi="Times New Roman CYR" w:cs="Times New Roman CYR"/>
          <w:sz w:val="28"/>
          <w:szCs w:val="28"/>
          <w:lang w:val="en-US" w:eastAsia="ru-RU"/>
        </w:rPr>
        <w:t>colors of the national flag of Switzerland:</w:t>
      </w:r>
      <w:r w:rsidR="0005070D" w:rsidRPr="00D9660F">
        <w:rPr>
          <w:noProof/>
          <w:lang w:val="en-US"/>
        </w:rPr>
        <w:drawing>
          <wp:inline distT="0" distB="0" distL="0" distR="0" wp14:anchorId="7B63DBED" wp14:editId="40F8FCE6">
            <wp:extent cx="825500" cy="825500"/>
            <wp:effectExtent l="0" t="0" r="0" b="0"/>
            <wp:docPr id="1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r w:rsidR="0005070D" w:rsidRPr="00D9660F">
        <w:rPr>
          <w:rFonts w:ascii="Times New Roman CYR" w:hAnsi="Times New Roman CYR" w:cs="Times New Roman CYR"/>
          <w:sz w:val="28"/>
          <w:szCs w:val="28"/>
          <w:lang w:val="en-US" w:eastAsia="ru-RU"/>
        </w:rPr>
        <w:t xml:space="preserve">. According to the Global Brand Database, this is an international </w:t>
      </w:r>
      <w:r w:rsidR="00033D2C" w:rsidRPr="00D9660F">
        <w:rPr>
          <w:rFonts w:ascii="Times New Roman CYR" w:hAnsi="Times New Roman CYR" w:cs="Times New Roman CYR"/>
          <w:sz w:val="28"/>
          <w:szCs w:val="28"/>
          <w:lang w:val="en-US" w:eastAsia="ru-RU"/>
        </w:rPr>
        <w:t xml:space="preserve">trademark </w:t>
      </w:r>
      <w:r w:rsidR="0005070D" w:rsidRPr="00D9660F">
        <w:rPr>
          <w:rFonts w:ascii="Times New Roman CYR" w:hAnsi="Times New Roman CYR" w:cs="Times New Roman CYR"/>
          <w:sz w:val="28"/>
          <w:szCs w:val="28"/>
          <w:lang w:val="en-US" w:eastAsia="ru-RU"/>
        </w:rPr>
        <w:t xml:space="preserve">application (German Trademark) under the number 3020130148517 – Edition SWISS: </w:t>
      </w:r>
      <w:r w:rsidR="0005070D" w:rsidRPr="00D9660F">
        <w:rPr>
          <w:noProof/>
          <w:lang w:val="en-US"/>
        </w:rPr>
        <w:drawing>
          <wp:inline distT="0" distB="0" distL="0" distR="0" wp14:anchorId="2B0AE064" wp14:editId="5B4F3830">
            <wp:extent cx="1238250" cy="704850"/>
            <wp:effectExtent l="0" t="0" r="0" b="0"/>
            <wp:docPr id="1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704850"/>
                    </a:xfrm>
                    <a:prstGeom prst="rect">
                      <a:avLst/>
                    </a:prstGeom>
                    <a:noFill/>
                    <a:ln>
                      <a:noFill/>
                    </a:ln>
                  </pic:spPr>
                </pic:pic>
              </a:graphicData>
            </a:graphic>
          </wp:inline>
        </w:drawing>
      </w:r>
      <w:r w:rsidR="0005070D" w:rsidRPr="00D9660F">
        <w:rPr>
          <w:rFonts w:ascii="Times New Roman CYR" w:hAnsi="Times New Roman CYR" w:cs="Times New Roman CYR"/>
          <w:sz w:val="28"/>
          <w:szCs w:val="28"/>
          <w:lang w:val="uk-UA" w:eastAsia="ru-RU"/>
        </w:rPr>
        <w:t xml:space="preserve"> </w:t>
      </w:r>
      <w:r w:rsidR="0005070D" w:rsidRPr="00D9660F">
        <w:rPr>
          <w:rFonts w:ascii="Times New Roman CYR" w:hAnsi="Times New Roman CYR" w:cs="Times New Roman CYR"/>
          <w:sz w:val="28"/>
          <w:szCs w:val="28"/>
          <w:lang w:val="en-US" w:eastAsia="ru-RU"/>
        </w:rPr>
        <w:t>for goods of</w:t>
      </w:r>
      <w:r w:rsidRPr="00D9660F">
        <w:rPr>
          <w:rFonts w:ascii="Times New Roman CYR" w:hAnsi="Times New Roman CYR" w:cs="Times New Roman CYR"/>
          <w:sz w:val="28"/>
          <w:szCs w:val="28"/>
          <w:lang w:val="en-US" w:eastAsia="ru-RU"/>
        </w:rPr>
        <w:t xml:space="preserve"> classes</w:t>
      </w:r>
      <w:r w:rsidR="0005070D" w:rsidRPr="00D9660F">
        <w:rPr>
          <w:rFonts w:ascii="Times New Roman CYR" w:hAnsi="Times New Roman CYR" w:cs="Times New Roman CYR"/>
          <w:sz w:val="28"/>
          <w:szCs w:val="28"/>
          <w:lang w:val="en-US" w:eastAsia="ru-RU"/>
        </w:rPr>
        <w:t xml:space="preserve"> 20, 22</w:t>
      </w:r>
      <w:r w:rsidRPr="00D9660F">
        <w:rPr>
          <w:rFonts w:ascii="Times New Roman CYR" w:hAnsi="Times New Roman CYR" w:cs="Times New Roman CYR"/>
          <w:sz w:val="28"/>
          <w:szCs w:val="28"/>
          <w:lang w:val="en-US" w:eastAsia="ru-RU"/>
        </w:rPr>
        <w:t xml:space="preserve"> and </w:t>
      </w:r>
      <w:r w:rsidR="0005070D" w:rsidRPr="00D9660F">
        <w:rPr>
          <w:rFonts w:ascii="Times New Roman CYR" w:hAnsi="Times New Roman CYR" w:cs="Times New Roman CYR"/>
          <w:sz w:val="28"/>
          <w:szCs w:val="28"/>
          <w:lang w:val="en-US" w:eastAsia="ru-RU"/>
        </w:rPr>
        <w:t>24 of the International (Nice) Classification of Goods and Services.</w:t>
      </w:r>
    </w:p>
    <w:p w14:paraId="63741C5D" w14:textId="77777777" w:rsidR="0005070D" w:rsidRPr="00D9660F" w:rsidRDefault="009F0344" w:rsidP="0005070D">
      <w:pPr>
        <w:shd w:val="clear" w:color="auto" w:fill="FFFFFF"/>
        <w:spacing w:line="360" w:lineRule="auto"/>
        <w:rPr>
          <w:rFonts w:ascii="Times New Roman CYR" w:hAnsi="Times New Roman CYR" w:cs="Times New Roman CYR"/>
          <w:sz w:val="28"/>
          <w:szCs w:val="28"/>
          <w:lang w:val="en-US" w:eastAsia="ru-RU"/>
        </w:rPr>
      </w:pPr>
      <w:r w:rsidRPr="00D9660F">
        <w:rPr>
          <w:rFonts w:ascii="Times New Roman CYR" w:hAnsi="Times New Roman CYR" w:cs="Times New Roman CYR"/>
          <w:sz w:val="28"/>
          <w:szCs w:val="28"/>
          <w:lang w:val="en-US" w:eastAsia="ru-RU"/>
        </w:rPr>
        <w:t xml:space="preserve">Let us consider the </w:t>
      </w:r>
      <w:r w:rsidR="0005070D" w:rsidRPr="00D9660F">
        <w:rPr>
          <w:rFonts w:ascii="Times New Roman CYR" w:hAnsi="Times New Roman CYR" w:cs="Times New Roman CYR"/>
          <w:sz w:val="28"/>
          <w:szCs w:val="28"/>
          <w:lang w:val="en-US" w:eastAsia="ru-RU"/>
        </w:rPr>
        <w:t xml:space="preserve">applications </w:t>
      </w:r>
      <w:r w:rsidRPr="00D9660F">
        <w:rPr>
          <w:rFonts w:ascii="Times New Roman CYR" w:hAnsi="Times New Roman CYR" w:cs="Times New Roman CYR"/>
          <w:sz w:val="28"/>
          <w:szCs w:val="28"/>
          <w:lang w:val="en-US" w:eastAsia="ru-RU"/>
        </w:rPr>
        <w:t xml:space="preserve">to register </w:t>
      </w:r>
      <w:r w:rsidR="0005070D" w:rsidRPr="00D9660F">
        <w:rPr>
          <w:rFonts w:ascii="Times New Roman CYR" w:hAnsi="Times New Roman CYR" w:cs="Times New Roman CYR"/>
          <w:sz w:val="28"/>
          <w:szCs w:val="28"/>
          <w:lang w:val="en-US" w:eastAsia="ru-RU"/>
        </w:rPr>
        <w:t xml:space="preserve">trademarks that </w:t>
      </w:r>
      <w:r w:rsidRPr="00D9660F">
        <w:rPr>
          <w:rFonts w:ascii="Times New Roman CYR" w:hAnsi="Times New Roman CYR" w:cs="Times New Roman CYR"/>
          <w:sz w:val="28"/>
          <w:szCs w:val="28"/>
          <w:lang w:val="en-US" w:eastAsia="ru-RU"/>
        </w:rPr>
        <w:t>adopt</w:t>
      </w:r>
      <w:r w:rsidR="0005070D" w:rsidRPr="00D9660F">
        <w:rPr>
          <w:rFonts w:ascii="Times New Roman CYR" w:hAnsi="Times New Roman CYR" w:cs="Times New Roman CYR"/>
          <w:sz w:val="28"/>
          <w:szCs w:val="28"/>
          <w:lang w:val="en-US" w:eastAsia="ru-RU"/>
        </w:rPr>
        <w:t xml:space="preserve"> the style and colors of the Italian </w:t>
      </w:r>
      <w:r w:rsidRPr="00D9660F">
        <w:rPr>
          <w:rFonts w:ascii="Times New Roman CYR" w:hAnsi="Times New Roman CYR" w:cs="Times New Roman CYR"/>
          <w:sz w:val="28"/>
          <w:szCs w:val="28"/>
          <w:lang w:val="en-US" w:eastAsia="ru-RU"/>
        </w:rPr>
        <w:t>flag</w:t>
      </w:r>
      <w:r w:rsidR="0005070D" w:rsidRPr="00D9660F">
        <w:rPr>
          <w:rFonts w:ascii="Times New Roman CYR" w:hAnsi="Times New Roman CYR" w:cs="Times New Roman CYR"/>
          <w:sz w:val="28"/>
          <w:szCs w:val="28"/>
          <w:lang w:val="en-US" w:eastAsia="ru-RU"/>
        </w:rPr>
        <w:t>:</w:t>
      </w:r>
      <w:r w:rsidR="0005070D" w:rsidRPr="00D9660F">
        <w:rPr>
          <w:noProof/>
          <w:lang w:val="en-US" w:eastAsia="ru-RU"/>
        </w:rPr>
        <w:t xml:space="preserve"> </w:t>
      </w:r>
      <w:r w:rsidR="0005070D" w:rsidRPr="00D9660F">
        <w:rPr>
          <w:noProof/>
          <w:lang w:val="en-US"/>
        </w:rPr>
        <w:drawing>
          <wp:inline distT="0" distB="0" distL="0" distR="0" wp14:anchorId="092B7DCE" wp14:editId="6485FEAE">
            <wp:extent cx="927100" cy="628650"/>
            <wp:effectExtent l="0" t="0" r="0" b="0"/>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7100" cy="628650"/>
                    </a:xfrm>
                    <a:prstGeom prst="rect">
                      <a:avLst/>
                    </a:prstGeom>
                    <a:noFill/>
                    <a:ln>
                      <a:noFill/>
                    </a:ln>
                  </pic:spPr>
                </pic:pic>
              </a:graphicData>
            </a:graphic>
          </wp:inline>
        </w:drawing>
      </w:r>
    </w:p>
    <w:p w14:paraId="78710116" w14:textId="77777777" w:rsidR="0005070D" w:rsidRPr="00D9660F" w:rsidRDefault="0005070D" w:rsidP="0005070D">
      <w:pPr>
        <w:shd w:val="clear" w:color="auto" w:fill="FFFFFF"/>
        <w:spacing w:line="360" w:lineRule="auto"/>
        <w:rPr>
          <w:rFonts w:ascii="Times New Roman CYR" w:hAnsi="Times New Roman CYR" w:cs="Times New Roman CYR"/>
          <w:sz w:val="28"/>
          <w:szCs w:val="28"/>
          <w:lang w:val="uk-UA" w:eastAsia="ru-RU"/>
        </w:rPr>
      </w:pPr>
      <w:r w:rsidRPr="00D9660F">
        <w:rPr>
          <w:rFonts w:ascii="Times New Roman CYR" w:hAnsi="Times New Roman CYR" w:cs="Times New Roman CYR"/>
          <w:sz w:val="28"/>
          <w:szCs w:val="28"/>
          <w:lang w:val="uk-UA" w:eastAsia="ru-RU"/>
        </w:rPr>
        <w:t xml:space="preserve">- </w:t>
      </w:r>
      <w:r w:rsidR="009F0344" w:rsidRPr="00D9660F">
        <w:rPr>
          <w:rFonts w:ascii="Times New Roman CYR" w:hAnsi="Times New Roman CYR" w:cs="Times New Roman CYR"/>
          <w:sz w:val="28"/>
          <w:szCs w:val="28"/>
          <w:lang w:val="en-US" w:eastAsia="ru-RU"/>
        </w:rPr>
        <w:t xml:space="preserve">international </w:t>
      </w:r>
      <w:r w:rsidR="00033D2C" w:rsidRPr="00D9660F">
        <w:rPr>
          <w:rFonts w:ascii="Times New Roman CYR" w:hAnsi="Times New Roman CYR" w:cs="Times New Roman CYR"/>
          <w:sz w:val="28"/>
          <w:szCs w:val="28"/>
          <w:lang w:val="en-US" w:eastAsia="ru-RU"/>
        </w:rPr>
        <w:t xml:space="preserve">trademark </w:t>
      </w:r>
      <w:r w:rsidR="009F0344" w:rsidRPr="00D9660F">
        <w:rPr>
          <w:rFonts w:ascii="Times New Roman CYR" w:hAnsi="Times New Roman CYR" w:cs="Times New Roman CYR"/>
          <w:sz w:val="28"/>
          <w:szCs w:val="28"/>
          <w:lang w:val="en-US" w:eastAsia="ru-RU"/>
        </w:rPr>
        <w:t xml:space="preserve">application (EUIPO Trademark) under number 018682921 </w:t>
      </w:r>
      <w:r w:rsidRPr="00D9660F">
        <w:rPr>
          <w:rFonts w:ascii="Times New Roman CYR" w:hAnsi="Times New Roman CYR" w:cs="Times New Roman CYR"/>
          <w:sz w:val="28"/>
          <w:szCs w:val="28"/>
          <w:lang w:val="uk-UA" w:eastAsia="ru-RU"/>
        </w:rPr>
        <w:t xml:space="preserve">- </w:t>
      </w:r>
    </w:p>
    <w:p w14:paraId="22439903" w14:textId="77777777" w:rsidR="0005070D" w:rsidRPr="00D9660F" w:rsidRDefault="0005070D" w:rsidP="0005070D">
      <w:pPr>
        <w:shd w:val="clear" w:color="auto" w:fill="FFFFFF"/>
        <w:spacing w:line="360" w:lineRule="auto"/>
        <w:rPr>
          <w:rFonts w:ascii="Times New Roman CYR" w:hAnsi="Times New Roman CYR" w:cs="Times New Roman CYR"/>
          <w:sz w:val="28"/>
          <w:szCs w:val="28"/>
          <w:lang w:val="en-US" w:eastAsia="ru-RU"/>
        </w:rPr>
      </w:pPr>
      <w:r w:rsidRPr="00D9660F">
        <w:rPr>
          <w:rFonts w:ascii="Times New Roman CYR" w:hAnsi="Times New Roman CYR" w:cs="Times New Roman CYR"/>
          <w:sz w:val="28"/>
          <w:szCs w:val="28"/>
          <w:lang w:val="en-US" w:eastAsia="ru-RU"/>
        </w:rPr>
        <w:t xml:space="preserve">ITALIA STUFE: </w:t>
      </w:r>
      <w:r w:rsidRPr="00D9660F">
        <w:rPr>
          <w:noProof/>
          <w:lang w:val="en-US"/>
        </w:rPr>
        <w:drawing>
          <wp:inline distT="0" distB="0" distL="0" distR="0" wp14:anchorId="038857EB" wp14:editId="20A18BC5">
            <wp:extent cx="908050" cy="762000"/>
            <wp:effectExtent l="0" t="0" r="0" b="0"/>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8050" cy="762000"/>
                    </a:xfrm>
                    <a:prstGeom prst="rect">
                      <a:avLst/>
                    </a:prstGeom>
                    <a:noFill/>
                    <a:ln>
                      <a:noFill/>
                    </a:ln>
                  </pic:spPr>
                </pic:pic>
              </a:graphicData>
            </a:graphic>
          </wp:inline>
        </w:drawing>
      </w:r>
      <w:r w:rsidRPr="00D9660F">
        <w:rPr>
          <w:rFonts w:ascii="Times New Roman CYR" w:hAnsi="Times New Roman CYR" w:cs="Times New Roman CYR"/>
          <w:sz w:val="28"/>
          <w:szCs w:val="28"/>
          <w:lang w:val="uk-UA" w:eastAsia="ru-RU"/>
        </w:rPr>
        <w:t xml:space="preserve"> </w:t>
      </w:r>
      <w:r w:rsidRPr="00D9660F">
        <w:rPr>
          <w:rFonts w:ascii="Times New Roman CYR" w:hAnsi="Times New Roman CYR" w:cs="Times New Roman CYR"/>
          <w:sz w:val="28"/>
          <w:szCs w:val="28"/>
          <w:lang w:val="en-US" w:eastAsia="ru-RU"/>
        </w:rPr>
        <w:t xml:space="preserve">for goods </w:t>
      </w:r>
      <w:r w:rsidR="009F0344" w:rsidRPr="00D9660F">
        <w:rPr>
          <w:rFonts w:ascii="Times New Roman CYR" w:hAnsi="Times New Roman CYR" w:cs="Times New Roman CYR"/>
          <w:sz w:val="28"/>
          <w:szCs w:val="28"/>
          <w:lang w:val="en-US" w:eastAsia="ru-RU"/>
        </w:rPr>
        <w:t xml:space="preserve">of class </w:t>
      </w:r>
      <w:r w:rsidRPr="00D9660F">
        <w:rPr>
          <w:rFonts w:ascii="Times New Roman CYR" w:hAnsi="Times New Roman CYR" w:cs="Times New Roman CYR"/>
          <w:sz w:val="28"/>
          <w:szCs w:val="28"/>
          <w:lang w:val="en-US" w:eastAsia="ru-RU"/>
        </w:rPr>
        <w:t>11</w:t>
      </w:r>
      <w:r w:rsidR="009F0344" w:rsidRPr="00D9660F">
        <w:rPr>
          <w:rFonts w:ascii="Times New Roman CYR" w:hAnsi="Times New Roman CYR" w:cs="Times New Roman CYR"/>
          <w:sz w:val="28"/>
          <w:szCs w:val="28"/>
          <w:lang w:val="en-US" w:eastAsia="ru-RU"/>
        </w:rPr>
        <w:t xml:space="preserve"> and </w:t>
      </w:r>
      <w:r w:rsidRPr="00D9660F">
        <w:rPr>
          <w:rFonts w:ascii="Times New Roman CYR" w:hAnsi="Times New Roman CYR" w:cs="Times New Roman CYR"/>
          <w:sz w:val="28"/>
          <w:szCs w:val="28"/>
          <w:lang w:val="en-US" w:eastAsia="ru-RU"/>
        </w:rPr>
        <w:t xml:space="preserve">services </w:t>
      </w:r>
      <w:r w:rsidR="009F0344" w:rsidRPr="00D9660F">
        <w:rPr>
          <w:rFonts w:ascii="Times New Roman CYR" w:hAnsi="Times New Roman CYR" w:cs="Times New Roman CYR"/>
          <w:sz w:val="28"/>
          <w:szCs w:val="28"/>
          <w:lang w:val="en-US" w:eastAsia="ru-RU"/>
        </w:rPr>
        <w:t xml:space="preserve">of class </w:t>
      </w:r>
      <w:r w:rsidRPr="00D9660F">
        <w:rPr>
          <w:rFonts w:ascii="Times New Roman CYR" w:hAnsi="Times New Roman CYR" w:cs="Times New Roman CYR"/>
          <w:sz w:val="28"/>
          <w:szCs w:val="28"/>
          <w:lang w:val="en-US" w:eastAsia="ru-RU"/>
        </w:rPr>
        <w:t xml:space="preserve">35 </w:t>
      </w:r>
      <w:r w:rsidR="009F0344" w:rsidRPr="00D9660F">
        <w:rPr>
          <w:rFonts w:ascii="Times New Roman CYR" w:hAnsi="Times New Roman CYR" w:cs="Times New Roman CYR"/>
          <w:sz w:val="28"/>
          <w:szCs w:val="28"/>
          <w:lang w:val="en-US" w:eastAsia="ru-RU"/>
        </w:rPr>
        <w:t xml:space="preserve">under </w:t>
      </w:r>
      <w:r w:rsidRPr="00D9660F">
        <w:rPr>
          <w:rFonts w:ascii="Times New Roman CYR" w:hAnsi="Times New Roman CYR" w:cs="Times New Roman CYR"/>
          <w:sz w:val="28"/>
          <w:szCs w:val="28"/>
          <w:lang w:val="en-US" w:eastAsia="ru-RU"/>
        </w:rPr>
        <w:t>the International (Nice) Classification of Goods and Services;</w:t>
      </w:r>
    </w:p>
    <w:p w14:paraId="1651D0D9" w14:textId="77777777" w:rsidR="0005070D" w:rsidRPr="00D9660F" w:rsidRDefault="0005070D" w:rsidP="0005070D">
      <w:pPr>
        <w:shd w:val="clear" w:color="auto" w:fill="FFFFFF"/>
        <w:spacing w:line="360" w:lineRule="auto"/>
        <w:rPr>
          <w:rFonts w:ascii="Times New Roman CYR" w:hAnsi="Times New Roman CYR" w:cs="Times New Roman CYR"/>
          <w:sz w:val="28"/>
          <w:szCs w:val="28"/>
          <w:lang w:val="en-US" w:eastAsia="ru-RU"/>
        </w:rPr>
      </w:pPr>
      <w:r w:rsidRPr="00D9660F">
        <w:rPr>
          <w:rFonts w:ascii="Times New Roman CYR" w:hAnsi="Times New Roman CYR" w:cs="Times New Roman CYR"/>
          <w:sz w:val="28"/>
          <w:szCs w:val="28"/>
          <w:lang w:val="en-US" w:eastAsia="ru-RU"/>
        </w:rPr>
        <w:t xml:space="preserve">- international </w:t>
      </w:r>
      <w:r w:rsidR="00033D2C" w:rsidRPr="00D9660F">
        <w:rPr>
          <w:rFonts w:ascii="Times New Roman CYR" w:hAnsi="Times New Roman CYR" w:cs="Times New Roman CYR"/>
          <w:sz w:val="28"/>
          <w:szCs w:val="28"/>
          <w:lang w:val="en-US" w:eastAsia="ru-RU"/>
        </w:rPr>
        <w:t xml:space="preserve">trademark </w:t>
      </w:r>
      <w:r w:rsidRPr="00D9660F">
        <w:rPr>
          <w:rFonts w:ascii="Times New Roman CYR" w:hAnsi="Times New Roman CYR" w:cs="Times New Roman CYR"/>
          <w:sz w:val="28"/>
          <w:szCs w:val="28"/>
          <w:lang w:val="en-US" w:eastAsia="ru-RU"/>
        </w:rPr>
        <w:t xml:space="preserve">application (EUIPO Trademark) number 018676352 – </w:t>
      </w:r>
      <w:r w:rsidRPr="00D9660F">
        <w:rPr>
          <w:noProof/>
          <w:lang w:val="en-US"/>
        </w:rPr>
        <w:drawing>
          <wp:inline distT="0" distB="0" distL="0" distR="0" wp14:anchorId="707BBD49" wp14:editId="5619869D">
            <wp:extent cx="952500" cy="946150"/>
            <wp:effectExtent l="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946150"/>
                    </a:xfrm>
                    <a:prstGeom prst="rect">
                      <a:avLst/>
                    </a:prstGeom>
                    <a:noFill/>
                    <a:ln>
                      <a:noFill/>
                    </a:ln>
                  </pic:spPr>
                </pic:pic>
              </a:graphicData>
            </a:graphic>
          </wp:inline>
        </w:drawing>
      </w:r>
      <w:r w:rsidRPr="00D9660F">
        <w:rPr>
          <w:rFonts w:ascii="Times New Roman CYR" w:hAnsi="Times New Roman CYR" w:cs="Times New Roman CYR"/>
          <w:sz w:val="28"/>
          <w:szCs w:val="28"/>
          <w:lang w:val="en-US" w:eastAsia="ru-RU"/>
        </w:rPr>
        <w:t xml:space="preserve">for goods </w:t>
      </w:r>
      <w:r w:rsidR="009F0344" w:rsidRPr="00D9660F">
        <w:rPr>
          <w:rFonts w:ascii="Times New Roman CYR" w:hAnsi="Times New Roman CYR" w:cs="Times New Roman CYR"/>
          <w:sz w:val="28"/>
          <w:szCs w:val="28"/>
          <w:lang w:val="en-US" w:eastAsia="ru-RU"/>
        </w:rPr>
        <w:t>of classes 7, 9 and</w:t>
      </w:r>
      <w:r w:rsidRPr="00D9660F">
        <w:rPr>
          <w:rFonts w:ascii="Times New Roman CYR" w:hAnsi="Times New Roman CYR" w:cs="Times New Roman CYR"/>
          <w:sz w:val="28"/>
          <w:szCs w:val="28"/>
          <w:lang w:val="en-US" w:eastAsia="ru-RU"/>
        </w:rPr>
        <w:t xml:space="preserve"> services </w:t>
      </w:r>
      <w:r w:rsidR="009F0344" w:rsidRPr="00D9660F">
        <w:rPr>
          <w:rFonts w:ascii="Times New Roman CYR" w:hAnsi="Times New Roman CYR" w:cs="Times New Roman CYR"/>
          <w:sz w:val="28"/>
          <w:szCs w:val="28"/>
          <w:lang w:val="en-US" w:eastAsia="ru-RU"/>
        </w:rPr>
        <w:t xml:space="preserve">of class </w:t>
      </w:r>
      <w:r w:rsidRPr="00D9660F">
        <w:rPr>
          <w:rFonts w:ascii="Times New Roman CYR" w:hAnsi="Times New Roman CYR" w:cs="Times New Roman CYR"/>
          <w:sz w:val="28"/>
          <w:szCs w:val="28"/>
          <w:lang w:val="en-US" w:eastAsia="ru-RU"/>
        </w:rPr>
        <w:t xml:space="preserve">42 </w:t>
      </w:r>
      <w:r w:rsidR="00033D2C" w:rsidRPr="00D9660F">
        <w:rPr>
          <w:rFonts w:ascii="Times New Roman CYR" w:hAnsi="Times New Roman CYR" w:cs="Times New Roman CYR"/>
          <w:sz w:val="28"/>
          <w:szCs w:val="28"/>
          <w:lang w:val="en-US" w:eastAsia="ru-RU"/>
        </w:rPr>
        <w:t xml:space="preserve">under </w:t>
      </w:r>
      <w:r w:rsidRPr="00D9660F">
        <w:rPr>
          <w:rFonts w:ascii="Times New Roman CYR" w:hAnsi="Times New Roman CYR" w:cs="Times New Roman CYR"/>
          <w:sz w:val="28"/>
          <w:szCs w:val="28"/>
          <w:lang w:val="en-US" w:eastAsia="ru-RU"/>
        </w:rPr>
        <w:t>the International (Nice) Classification of Goods and Services.</w:t>
      </w:r>
    </w:p>
    <w:p w14:paraId="5BC5D69E" w14:textId="77777777" w:rsidR="00836D1B" w:rsidRPr="00836D1B" w:rsidRDefault="00033D2C" w:rsidP="00836D1B">
      <w:pPr>
        <w:shd w:val="clear" w:color="auto" w:fill="FFFFFF"/>
        <w:spacing w:line="360" w:lineRule="auto"/>
        <w:rPr>
          <w:rFonts w:ascii="Times New Roman CYR" w:hAnsi="Times New Roman CYR" w:cs="Times New Roman CYR"/>
          <w:sz w:val="28"/>
          <w:szCs w:val="28"/>
          <w:lang w:val="en-US" w:eastAsia="ru-RU"/>
        </w:rPr>
      </w:pPr>
      <w:r w:rsidRPr="00D9660F">
        <w:rPr>
          <w:rFonts w:ascii="Times New Roman CYR" w:hAnsi="Times New Roman CYR" w:cs="Times New Roman CYR"/>
          <w:sz w:val="28"/>
          <w:szCs w:val="28"/>
          <w:lang w:val="en-US" w:eastAsia="ru-RU"/>
        </w:rPr>
        <w:t xml:space="preserve">The above cases show that </w:t>
      </w:r>
      <w:r w:rsidR="00072203" w:rsidRPr="00D9660F">
        <w:rPr>
          <w:rFonts w:ascii="Times New Roman CYR" w:hAnsi="Times New Roman CYR" w:cs="Times New Roman CYR"/>
          <w:sz w:val="28"/>
          <w:szCs w:val="28"/>
          <w:lang w:val="en-US" w:eastAsia="ru-RU"/>
        </w:rPr>
        <w:t xml:space="preserve">although </w:t>
      </w:r>
      <w:r w:rsidR="0005070D" w:rsidRPr="00D9660F">
        <w:rPr>
          <w:rFonts w:ascii="Times New Roman CYR" w:hAnsi="Times New Roman CYR" w:cs="Times New Roman CYR"/>
          <w:sz w:val="28"/>
          <w:szCs w:val="28"/>
          <w:lang w:val="en-US" w:eastAsia="ru-RU"/>
        </w:rPr>
        <w:t>the trademarks use color</w:t>
      </w:r>
      <w:r w:rsidR="00072203" w:rsidRPr="00D9660F">
        <w:rPr>
          <w:rFonts w:ascii="Times New Roman CYR" w:hAnsi="Times New Roman CYR" w:cs="Times New Roman CYR"/>
          <w:sz w:val="28"/>
          <w:szCs w:val="28"/>
          <w:lang w:val="en-US" w:eastAsia="ru-RU"/>
        </w:rPr>
        <w:t>s</w:t>
      </w:r>
      <w:r w:rsidR="0005070D" w:rsidRPr="00D9660F">
        <w:rPr>
          <w:rFonts w:ascii="Times New Roman CYR" w:hAnsi="Times New Roman CYR" w:cs="Times New Roman CYR"/>
          <w:sz w:val="28"/>
          <w:szCs w:val="28"/>
          <w:lang w:val="en-US" w:eastAsia="ru-RU"/>
        </w:rPr>
        <w:t xml:space="preserve"> and styles</w:t>
      </w:r>
      <w:r w:rsidR="006B7B2C" w:rsidRPr="00D9660F">
        <w:rPr>
          <w:rFonts w:ascii="Times New Roman CYR" w:hAnsi="Times New Roman CYR" w:cs="Times New Roman CYR"/>
          <w:sz w:val="28"/>
          <w:szCs w:val="28"/>
          <w:lang w:val="en-US" w:eastAsia="ru-RU"/>
        </w:rPr>
        <w:t xml:space="preserve"> of </w:t>
      </w:r>
      <w:r w:rsidR="006B7B2C" w:rsidRPr="00836D1B">
        <w:rPr>
          <w:rFonts w:ascii="Times New Roman CYR" w:hAnsi="Times New Roman CYR" w:cs="Times New Roman CYR"/>
          <w:sz w:val="28"/>
          <w:szCs w:val="28"/>
          <w:lang w:val="en-US" w:eastAsia="ru-RU"/>
        </w:rPr>
        <w:t>the national flags</w:t>
      </w:r>
      <w:r w:rsidR="0005070D" w:rsidRPr="00836D1B">
        <w:rPr>
          <w:rFonts w:ascii="Times New Roman CYR" w:hAnsi="Times New Roman CYR" w:cs="Times New Roman CYR"/>
          <w:sz w:val="28"/>
          <w:szCs w:val="28"/>
          <w:lang w:val="en-US" w:eastAsia="ru-RU"/>
        </w:rPr>
        <w:t xml:space="preserve">, </w:t>
      </w:r>
      <w:r w:rsidR="006B7B2C" w:rsidRPr="00836D1B">
        <w:rPr>
          <w:rFonts w:ascii="Times New Roman CYR" w:hAnsi="Times New Roman CYR" w:cs="Times New Roman CYR"/>
          <w:sz w:val="28"/>
          <w:szCs w:val="28"/>
          <w:lang w:val="en-US" w:eastAsia="ru-RU"/>
        </w:rPr>
        <w:t>they are</w:t>
      </w:r>
      <w:r w:rsidR="00C56CB5" w:rsidRPr="00836D1B">
        <w:rPr>
          <w:rFonts w:ascii="Times New Roman CYR" w:hAnsi="Times New Roman CYR" w:cs="Times New Roman CYR"/>
          <w:sz w:val="28"/>
          <w:szCs w:val="28"/>
          <w:lang w:val="en-US" w:eastAsia="ru-RU"/>
        </w:rPr>
        <w:t xml:space="preserve"> neither </w:t>
      </w:r>
      <w:r w:rsidR="001D6049" w:rsidRPr="00836D1B">
        <w:rPr>
          <w:rFonts w:ascii="Times New Roman CYR" w:hAnsi="Times New Roman CYR" w:cs="Times New Roman CYR"/>
          <w:sz w:val="28"/>
          <w:szCs w:val="28"/>
          <w:lang w:val="en-US" w:eastAsia="ru-RU"/>
        </w:rPr>
        <w:t>full identical copies of them</w:t>
      </w:r>
      <w:r w:rsidR="00C56CB5" w:rsidRPr="00836D1B">
        <w:rPr>
          <w:rFonts w:ascii="Times New Roman CYR" w:hAnsi="Times New Roman CYR" w:cs="Times New Roman CYR"/>
          <w:sz w:val="28"/>
          <w:szCs w:val="28"/>
          <w:lang w:val="en-US" w:eastAsia="ru-RU"/>
        </w:rPr>
        <w:t xml:space="preserve"> n</w:t>
      </w:r>
      <w:r w:rsidR="001D6049" w:rsidRPr="00836D1B">
        <w:rPr>
          <w:rFonts w:ascii="Times New Roman CYR" w:hAnsi="Times New Roman CYR" w:cs="Times New Roman CYR"/>
          <w:sz w:val="28"/>
          <w:szCs w:val="28"/>
          <w:lang w:val="en-US" w:eastAsia="ru-RU"/>
        </w:rPr>
        <w:t xml:space="preserve">or </w:t>
      </w:r>
      <w:r w:rsidR="00C56CB5" w:rsidRPr="00836D1B">
        <w:rPr>
          <w:rFonts w:ascii="Times New Roman CYR" w:hAnsi="Times New Roman CYR" w:cs="Times New Roman CYR"/>
          <w:sz w:val="28"/>
          <w:szCs w:val="28"/>
          <w:lang w:val="en-US" w:eastAsia="ru-RU"/>
        </w:rPr>
        <w:t>so</w:t>
      </w:r>
      <w:r w:rsidR="00836D1B">
        <w:rPr>
          <w:rFonts w:ascii="Times New Roman CYR" w:hAnsi="Times New Roman CYR" w:cs="Times New Roman CYR"/>
          <w:sz w:val="28"/>
          <w:szCs w:val="28"/>
          <w:lang w:val="uk-UA" w:eastAsia="ru-RU"/>
        </w:rPr>
        <w:t xml:space="preserve"> </w:t>
      </w:r>
      <w:r w:rsidR="00836D1B">
        <w:rPr>
          <w:rFonts w:ascii="Times New Roman CYR" w:hAnsi="Times New Roman CYR" w:cs="Times New Roman CYR"/>
          <w:sz w:val="28"/>
          <w:szCs w:val="28"/>
          <w:lang w:val="en-US" w:eastAsia="ru-RU"/>
        </w:rPr>
        <w:t xml:space="preserve">alike </w:t>
      </w:r>
      <w:r w:rsidR="00836D1B" w:rsidRPr="00D9660F">
        <w:rPr>
          <w:rFonts w:ascii="Times New Roman CYR" w:hAnsi="Times New Roman CYR" w:cs="Times New Roman CYR"/>
          <w:bCs/>
          <w:iCs/>
          <w:sz w:val="28"/>
          <w:szCs w:val="28"/>
          <w:lang w:val="en-US"/>
        </w:rPr>
        <w:t>that one can easily confuse them with each other</w:t>
      </w:r>
      <w:r w:rsidR="00836D1B">
        <w:rPr>
          <w:rFonts w:ascii="Times New Roman CYR" w:hAnsi="Times New Roman CYR" w:cs="Times New Roman CYR"/>
          <w:sz w:val="28"/>
          <w:szCs w:val="28"/>
          <w:lang w:val="en-US" w:eastAsia="ru-RU"/>
        </w:rPr>
        <w:t>.</w:t>
      </w:r>
    </w:p>
    <w:p w14:paraId="4FC757AB" w14:textId="77777777" w:rsidR="0005070D" w:rsidRPr="00D9660F" w:rsidRDefault="00C56CB5" w:rsidP="0005070D">
      <w:pPr>
        <w:shd w:val="clear" w:color="auto" w:fill="FFFFFF"/>
        <w:spacing w:line="360" w:lineRule="auto"/>
        <w:rPr>
          <w:rFonts w:ascii="Times New Roman CYR" w:hAnsi="Times New Roman CYR" w:cs="Times New Roman CYR"/>
          <w:sz w:val="28"/>
          <w:szCs w:val="28"/>
          <w:lang w:val="en-US" w:eastAsia="ru-RU"/>
        </w:rPr>
      </w:pPr>
      <w:r w:rsidRPr="00D9660F">
        <w:rPr>
          <w:rFonts w:ascii="Times New Roman CYR" w:hAnsi="Times New Roman CYR" w:cs="Times New Roman CYR"/>
          <w:sz w:val="28"/>
          <w:szCs w:val="28"/>
          <w:lang w:val="en-US" w:eastAsia="ru-RU"/>
        </w:rPr>
        <w:lastRenderedPageBreak/>
        <w:t>Yet</w:t>
      </w:r>
      <w:r w:rsidR="0005070D" w:rsidRPr="00D9660F">
        <w:rPr>
          <w:rFonts w:ascii="Times New Roman CYR" w:hAnsi="Times New Roman CYR" w:cs="Times New Roman CYR"/>
          <w:sz w:val="28"/>
          <w:szCs w:val="28"/>
          <w:lang w:val="en-US" w:eastAsia="ru-RU"/>
        </w:rPr>
        <w:t xml:space="preserve"> the international application (EUIPO Trademark) </w:t>
      </w:r>
      <w:r w:rsidRPr="00D9660F">
        <w:rPr>
          <w:rFonts w:ascii="Times New Roman CYR" w:hAnsi="Times New Roman CYR" w:cs="Times New Roman CYR"/>
          <w:sz w:val="28"/>
          <w:szCs w:val="28"/>
          <w:lang w:val="en-US" w:eastAsia="ru-RU"/>
        </w:rPr>
        <w:t xml:space="preserve">under </w:t>
      </w:r>
      <w:r w:rsidR="0005070D" w:rsidRPr="00D9660F">
        <w:rPr>
          <w:rFonts w:ascii="Times New Roman CYR" w:hAnsi="Times New Roman CYR" w:cs="Times New Roman CYR"/>
          <w:sz w:val="28"/>
          <w:szCs w:val="28"/>
          <w:lang w:val="en-US" w:eastAsia="ru-RU"/>
        </w:rPr>
        <w:t>number 018676352</w:t>
      </w:r>
      <w:r w:rsidR="0005070D" w:rsidRPr="00D9660F">
        <w:rPr>
          <w:rFonts w:ascii="Times New Roman CYR" w:hAnsi="Times New Roman CYR" w:cs="Times New Roman CYR"/>
          <w:sz w:val="28"/>
          <w:szCs w:val="28"/>
          <w:lang w:val="uk-UA" w:eastAsia="ru-RU"/>
        </w:rPr>
        <w:t xml:space="preserve"> –</w:t>
      </w:r>
      <w:r w:rsidR="0005070D" w:rsidRPr="00D9660F">
        <w:rPr>
          <w:rFonts w:ascii="Times New Roman CYR" w:hAnsi="Times New Roman CYR" w:cs="Times New Roman CYR"/>
          <w:sz w:val="28"/>
          <w:szCs w:val="28"/>
          <w:lang w:val="en-US" w:eastAsia="ru-RU"/>
        </w:rPr>
        <w:t xml:space="preserve"> </w:t>
      </w:r>
      <w:r w:rsidR="0005070D" w:rsidRPr="00D9660F">
        <w:rPr>
          <w:noProof/>
          <w:lang w:val="en-US"/>
        </w:rPr>
        <w:drawing>
          <wp:inline distT="0" distB="0" distL="0" distR="0" wp14:anchorId="2C4E20DC" wp14:editId="4C4F5A02">
            <wp:extent cx="952500" cy="946150"/>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946150"/>
                    </a:xfrm>
                    <a:prstGeom prst="rect">
                      <a:avLst/>
                    </a:prstGeom>
                    <a:noFill/>
                    <a:ln>
                      <a:noFill/>
                    </a:ln>
                  </pic:spPr>
                </pic:pic>
              </a:graphicData>
            </a:graphic>
          </wp:inline>
        </w:drawing>
      </w:r>
      <w:r w:rsidR="004D13D3">
        <w:rPr>
          <w:rFonts w:ascii="Times New Roman CYR" w:hAnsi="Times New Roman CYR" w:cs="Times New Roman CYR"/>
          <w:sz w:val="28"/>
          <w:szCs w:val="28"/>
          <w:lang w:val="en-US" w:eastAsia="ru-RU"/>
        </w:rPr>
        <w:t xml:space="preserve">represents </w:t>
      </w:r>
      <w:r w:rsidR="0005070D" w:rsidRPr="00D9660F">
        <w:rPr>
          <w:rFonts w:ascii="Times New Roman CYR" w:hAnsi="Times New Roman CYR" w:cs="Times New Roman CYR"/>
          <w:sz w:val="28"/>
          <w:szCs w:val="28"/>
          <w:lang w:val="en-US" w:eastAsia="ru-RU"/>
        </w:rPr>
        <w:t>a combination</w:t>
      </w:r>
      <w:r w:rsidRPr="00D9660F">
        <w:rPr>
          <w:rFonts w:ascii="Times New Roman CYR" w:hAnsi="Times New Roman CYR" w:cs="Times New Roman CYR"/>
          <w:sz w:val="28"/>
          <w:szCs w:val="28"/>
          <w:lang w:val="en-US" w:eastAsia="ru-RU"/>
        </w:rPr>
        <w:t xml:space="preserve"> of colors</w:t>
      </w:r>
      <w:r w:rsidR="0005070D" w:rsidRPr="00D9660F">
        <w:rPr>
          <w:rFonts w:ascii="Times New Roman CYR" w:hAnsi="Times New Roman CYR" w:cs="Times New Roman CYR"/>
          <w:sz w:val="28"/>
          <w:szCs w:val="28"/>
          <w:lang w:val="en-US" w:eastAsia="ru-RU"/>
        </w:rPr>
        <w:t xml:space="preserve">. It </w:t>
      </w:r>
      <w:r w:rsidRPr="00D9660F">
        <w:rPr>
          <w:rFonts w:ascii="Times New Roman CYR" w:hAnsi="Times New Roman CYR" w:cs="Times New Roman CYR"/>
          <w:sz w:val="28"/>
          <w:szCs w:val="28"/>
          <w:lang w:val="en-US" w:eastAsia="ru-RU"/>
        </w:rPr>
        <w:t>would be i</w:t>
      </w:r>
      <w:r w:rsidR="0005070D" w:rsidRPr="00D9660F">
        <w:rPr>
          <w:rFonts w:ascii="Times New Roman CYR" w:hAnsi="Times New Roman CYR" w:cs="Times New Roman CYR"/>
          <w:sz w:val="28"/>
          <w:szCs w:val="28"/>
          <w:lang w:val="en-US" w:eastAsia="ru-RU"/>
        </w:rPr>
        <w:t xml:space="preserve">nteresting to </w:t>
      </w:r>
      <w:r w:rsidRPr="00D9660F">
        <w:rPr>
          <w:rFonts w:ascii="Times New Roman CYR" w:hAnsi="Times New Roman CYR" w:cs="Times New Roman CYR"/>
          <w:sz w:val="28"/>
          <w:szCs w:val="28"/>
          <w:lang w:val="en-US" w:eastAsia="ru-RU"/>
        </w:rPr>
        <w:t>find out</w:t>
      </w:r>
      <w:r w:rsidR="0005070D" w:rsidRPr="00D9660F">
        <w:rPr>
          <w:rFonts w:ascii="Times New Roman CYR" w:hAnsi="Times New Roman CYR" w:cs="Times New Roman CYR"/>
          <w:sz w:val="28"/>
          <w:szCs w:val="28"/>
          <w:lang w:val="en-US" w:eastAsia="ru-RU"/>
        </w:rPr>
        <w:t xml:space="preserve"> what decision </w:t>
      </w:r>
      <w:r w:rsidRPr="00D9660F">
        <w:rPr>
          <w:rFonts w:ascii="Times New Roman CYR" w:hAnsi="Times New Roman CYR" w:cs="Times New Roman CYR"/>
          <w:sz w:val="28"/>
          <w:szCs w:val="28"/>
          <w:lang w:val="en-US" w:eastAsia="ru-RU"/>
        </w:rPr>
        <w:t>is</w:t>
      </w:r>
      <w:r w:rsidR="0005070D" w:rsidRPr="00D9660F">
        <w:rPr>
          <w:rFonts w:ascii="Times New Roman CYR" w:hAnsi="Times New Roman CYR" w:cs="Times New Roman CYR"/>
          <w:sz w:val="28"/>
          <w:szCs w:val="28"/>
          <w:lang w:val="en-US" w:eastAsia="ru-RU"/>
        </w:rPr>
        <w:t xml:space="preserve"> made </w:t>
      </w:r>
      <w:r w:rsidR="004D13D3">
        <w:rPr>
          <w:rFonts w:ascii="Times New Roman CYR" w:hAnsi="Times New Roman CYR" w:cs="Times New Roman CYR"/>
          <w:sz w:val="28"/>
          <w:szCs w:val="28"/>
          <w:lang w:val="en-US" w:eastAsia="ru-RU"/>
        </w:rPr>
        <w:t>by expert</w:t>
      </w:r>
      <w:r w:rsidR="00C51A87">
        <w:rPr>
          <w:rFonts w:ascii="Times New Roman CYR" w:hAnsi="Times New Roman CYR" w:cs="Times New Roman CYR"/>
          <w:sz w:val="28"/>
          <w:szCs w:val="28"/>
          <w:lang w:val="en-US" w:eastAsia="ru-RU"/>
        </w:rPr>
        <w:t>s</w:t>
      </w:r>
      <w:r w:rsidR="004D13D3">
        <w:rPr>
          <w:rFonts w:ascii="Times New Roman CYR" w:hAnsi="Times New Roman CYR" w:cs="Times New Roman CYR"/>
          <w:sz w:val="28"/>
          <w:szCs w:val="28"/>
          <w:lang w:val="en-US" w:eastAsia="ru-RU"/>
        </w:rPr>
        <w:t xml:space="preserve"> </w:t>
      </w:r>
      <w:r w:rsidR="0005070D" w:rsidRPr="00D9660F">
        <w:rPr>
          <w:rFonts w:ascii="Times New Roman CYR" w:hAnsi="Times New Roman CYR" w:cs="Times New Roman CYR"/>
          <w:sz w:val="28"/>
          <w:szCs w:val="28"/>
          <w:lang w:val="en-US" w:eastAsia="ru-RU"/>
        </w:rPr>
        <w:t>regarding the registration of such a</w:t>
      </w:r>
      <w:r w:rsidRPr="00D9660F">
        <w:rPr>
          <w:rFonts w:ascii="Times New Roman CYR" w:hAnsi="Times New Roman CYR" w:cs="Times New Roman CYR"/>
          <w:sz w:val="28"/>
          <w:szCs w:val="28"/>
          <w:lang w:val="en-US" w:eastAsia="ru-RU"/>
        </w:rPr>
        <w:t>n emblem</w:t>
      </w:r>
      <w:r w:rsidR="0005070D" w:rsidRPr="00D9660F">
        <w:rPr>
          <w:rFonts w:ascii="Times New Roman CYR" w:hAnsi="Times New Roman CYR" w:cs="Times New Roman CYR"/>
          <w:sz w:val="28"/>
          <w:szCs w:val="28"/>
          <w:lang w:val="en-US" w:eastAsia="ru-RU"/>
        </w:rPr>
        <w:t xml:space="preserve">? Will the </w:t>
      </w:r>
      <w:r w:rsidRPr="00D9660F">
        <w:rPr>
          <w:rFonts w:ascii="Times New Roman CYR" w:hAnsi="Times New Roman CYR" w:cs="Times New Roman CYR"/>
          <w:sz w:val="28"/>
          <w:szCs w:val="28"/>
          <w:lang w:val="en-US" w:eastAsia="ru-RU"/>
        </w:rPr>
        <w:t xml:space="preserve">experts </w:t>
      </w:r>
      <w:r w:rsidR="003E6962" w:rsidRPr="00D9660F">
        <w:rPr>
          <w:rFonts w:ascii="Times New Roman CYR" w:hAnsi="Times New Roman CYR" w:cs="Times New Roman CYR"/>
          <w:sz w:val="28"/>
          <w:szCs w:val="28"/>
          <w:lang w:val="en-US" w:eastAsia="ru-RU"/>
        </w:rPr>
        <w:t xml:space="preserve">find it sufficient to justify this emblem registration by the color combination </w:t>
      </w:r>
      <w:r w:rsidR="0005070D" w:rsidRPr="00D9660F">
        <w:rPr>
          <w:rFonts w:ascii="Times New Roman CYR" w:hAnsi="Times New Roman CYR" w:cs="Times New Roman CYR"/>
          <w:sz w:val="28"/>
          <w:szCs w:val="28"/>
          <w:lang w:val="en-US" w:eastAsia="ru-RU"/>
        </w:rPr>
        <w:t xml:space="preserve">outlined by a diamond </w:t>
      </w:r>
      <w:r w:rsidRPr="00D9660F">
        <w:rPr>
          <w:rFonts w:ascii="Times New Roman CYR" w:hAnsi="Times New Roman CYR" w:cs="Times New Roman CYR"/>
          <w:sz w:val="28"/>
          <w:szCs w:val="28"/>
          <w:lang w:val="en-US" w:eastAsia="ru-RU"/>
        </w:rPr>
        <w:t>shape</w:t>
      </w:r>
      <w:r w:rsidR="0005070D" w:rsidRPr="00D9660F">
        <w:rPr>
          <w:rFonts w:ascii="Times New Roman CYR" w:hAnsi="Times New Roman CYR" w:cs="Times New Roman CYR"/>
          <w:sz w:val="28"/>
          <w:szCs w:val="28"/>
          <w:lang w:val="en-US" w:eastAsia="ru-RU"/>
        </w:rPr>
        <w:t xml:space="preserve">, or, perhaps, </w:t>
      </w:r>
      <w:r w:rsidR="00C51A87">
        <w:rPr>
          <w:rFonts w:ascii="Times New Roman CYR" w:hAnsi="Times New Roman CYR" w:cs="Times New Roman CYR"/>
          <w:sz w:val="28"/>
          <w:szCs w:val="28"/>
          <w:lang w:val="en-US" w:eastAsia="ru-RU"/>
        </w:rPr>
        <w:t>they shall consider whether t</w:t>
      </w:r>
      <w:r w:rsidR="0005070D" w:rsidRPr="00D9660F">
        <w:rPr>
          <w:rFonts w:ascii="Times New Roman CYR" w:hAnsi="Times New Roman CYR" w:cs="Times New Roman CYR"/>
          <w:sz w:val="28"/>
          <w:szCs w:val="28"/>
          <w:lang w:val="en-US" w:eastAsia="ru-RU"/>
        </w:rPr>
        <w:t xml:space="preserve">he </w:t>
      </w:r>
      <w:r w:rsidR="004D13D3">
        <w:rPr>
          <w:rFonts w:ascii="Times New Roman CYR" w:hAnsi="Times New Roman CYR" w:cs="Times New Roman CYR"/>
          <w:sz w:val="28"/>
          <w:szCs w:val="28"/>
          <w:lang w:val="en-US" w:eastAsia="ru-RU"/>
        </w:rPr>
        <w:t xml:space="preserve">requester </w:t>
      </w:r>
      <w:r w:rsidR="0005070D" w:rsidRPr="00D9660F">
        <w:rPr>
          <w:rFonts w:ascii="Times New Roman CYR" w:hAnsi="Times New Roman CYR" w:cs="Times New Roman CYR"/>
          <w:sz w:val="28"/>
          <w:szCs w:val="28"/>
          <w:lang w:val="en-US" w:eastAsia="ru-RU"/>
        </w:rPr>
        <w:t xml:space="preserve">has applied </w:t>
      </w:r>
      <w:r w:rsidR="003E6962" w:rsidRPr="00D9660F">
        <w:rPr>
          <w:rFonts w:ascii="Times New Roman CYR" w:hAnsi="Times New Roman CYR" w:cs="Times New Roman CYR"/>
          <w:sz w:val="28"/>
          <w:szCs w:val="28"/>
          <w:lang w:val="en-US" w:eastAsia="ru-RU"/>
        </w:rPr>
        <w:t xml:space="preserve">to register </w:t>
      </w:r>
      <w:r w:rsidR="0005070D" w:rsidRPr="00D9660F">
        <w:rPr>
          <w:rFonts w:ascii="Times New Roman CYR" w:hAnsi="Times New Roman CYR" w:cs="Times New Roman CYR"/>
          <w:sz w:val="28"/>
          <w:szCs w:val="28"/>
          <w:lang w:val="en-US" w:eastAsia="ru-RU"/>
        </w:rPr>
        <w:t>the</w:t>
      </w:r>
      <w:r w:rsidRPr="00D9660F">
        <w:rPr>
          <w:rFonts w:ascii="Times New Roman CYR" w:hAnsi="Times New Roman CYR" w:cs="Times New Roman CYR"/>
          <w:sz w:val="28"/>
          <w:szCs w:val="28"/>
          <w:lang w:val="en-US" w:eastAsia="ru-RU"/>
        </w:rPr>
        <w:t xml:space="preserve"> trademark</w:t>
      </w:r>
      <w:r w:rsidR="0005070D" w:rsidRPr="00D9660F">
        <w:rPr>
          <w:rFonts w:ascii="Times New Roman CYR" w:hAnsi="Times New Roman CYR" w:cs="Times New Roman CYR"/>
          <w:sz w:val="28"/>
          <w:szCs w:val="28"/>
          <w:lang w:val="en-US" w:eastAsia="ru-RU"/>
        </w:rPr>
        <w:t xml:space="preserve"> resolution</w:t>
      </w:r>
      <w:r w:rsidR="003E6962" w:rsidRPr="00D9660F">
        <w:rPr>
          <w:rFonts w:ascii="Times New Roman CYR" w:hAnsi="Times New Roman CYR" w:cs="Times New Roman CYR"/>
          <w:sz w:val="28"/>
          <w:szCs w:val="28"/>
          <w:lang w:val="en-US" w:eastAsia="ru-RU"/>
        </w:rPr>
        <w:t>?</w:t>
      </w:r>
      <w:r w:rsidR="0005070D" w:rsidRPr="00D9660F">
        <w:rPr>
          <w:rFonts w:ascii="Times New Roman CYR" w:hAnsi="Times New Roman CYR" w:cs="Times New Roman CYR"/>
          <w:sz w:val="28"/>
          <w:szCs w:val="28"/>
          <w:lang w:val="en-US" w:eastAsia="ru-RU"/>
        </w:rPr>
        <w:t xml:space="preserve"> Registration of a color or color combination as a trademark </w:t>
      </w:r>
      <w:r w:rsidR="004D13D3">
        <w:rPr>
          <w:rFonts w:ascii="Times New Roman CYR" w:hAnsi="Times New Roman CYR" w:cs="Times New Roman CYR"/>
          <w:sz w:val="28"/>
          <w:szCs w:val="28"/>
          <w:lang w:val="en-US" w:eastAsia="ru-RU"/>
        </w:rPr>
        <w:t>must be the</w:t>
      </w:r>
      <w:r w:rsidR="00C51A87">
        <w:rPr>
          <w:rFonts w:ascii="Times New Roman CYR" w:hAnsi="Times New Roman CYR" w:cs="Times New Roman CYR"/>
          <w:sz w:val="28"/>
          <w:szCs w:val="28"/>
          <w:lang w:val="en-US" w:eastAsia="ru-RU"/>
        </w:rPr>
        <w:t xml:space="preserve"> subject of</w:t>
      </w:r>
      <w:r w:rsidR="0005070D" w:rsidRPr="00D9660F">
        <w:rPr>
          <w:rFonts w:ascii="Times New Roman CYR" w:hAnsi="Times New Roman CYR" w:cs="Times New Roman CYR"/>
          <w:sz w:val="28"/>
          <w:szCs w:val="28"/>
          <w:lang w:val="en-US" w:eastAsia="ru-RU"/>
        </w:rPr>
        <w:t xml:space="preserve"> a separate study.</w:t>
      </w:r>
    </w:p>
    <w:p w14:paraId="2D7B2705" w14:textId="77777777" w:rsidR="0005070D" w:rsidRPr="00D9660F" w:rsidRDefault="0005070D" w:rsidP="0005070D">
      <w:pPr>
        <w:shd w:val="clear" w:color="auto" w:fill="FFFFFF"/>
        <w:spacing w:line="360" w:lineRule="auto"/>
        <w:rPr>
          <w:rFonts w:ascii="Times New Roman CYR" w:hAnsi="Times New Roman CYR" w:cs="Times New Roman CYR"/>
          <w:sz w:val="28"/>
          <w:szCs w:val="28"/>
          <w:lang w:val="en-US" w:eastAsia="ru-RU"/>
        </w:rPr>
      </w:pPr>
      <w:r w:rsidRPr="00D9660F">
        <w:rPr>
          <w:rFonts w:ascii="Times New Roman CYR" w:hAnsi="Times New Roman CYR" w:cs="Times New Roman CYR"/>
          <w:sz w:val="28"/>
          <w:szCs w:val="28"/>
          <w:lang w:val="en-US" w:eastAsia="ru-RU"/>
        </w:rPr>
        <w:t xml:space="preserve">In cases similar to the above, within the framework of specialty 13.6, </w:t>
      </w:r>
      <w:r w:rsidR="003E6962" w:rsidRPr="00D9660F">
        <w:rPr>
          <w:rFonts w:ascii="Times New Roman CYR" w:hAnsi="Times New Roman CYR" w:cs="Times New Roman CYR"/>
          <w:sz w:val="28"/>
          <w:szCs w:val="28"/>
          <w:lang w:val="en-US" w:eastAsia="ru-RU"/>
        </w:rPr>
        <w:t xml:space="preserve">subject to a decision taken by </w:t>
      </w:r>
      <w:r w:rsidRPr="00D9660F">
        <w:rPr>
          <w:rFonts w:ascii="Times New Roman CYR" w:hAnsi="Times New Roman CYR" w:cs="Times New Roman CYR"/>
          <w:sz w:val="28"/>
          <w:szCs w:val="28"/>
          <w:lang w:val="en-US" w:eastAsia="ru-RU"/>
        </w:rPr>
        <w:t xml:space="preserve">a forensic expert, </w:t>
      </w:r>
      <w:r w:rsidR="003E6962" w:rsidRPr="00D9660F">
        <w:rPr>
          <w:rFonts w:ascii="Times New Roman CYR" w:hAnsi="Times New Roman CYR" w:cs="Times New Roman CYR"/>
          <w:sz w:val="28"/>
          <w:szCs w:val="28"/>
          <w:lang w:val="en-US" w:eastAsia="ru-RU"/>
        </w:rPr>
        <w:t xml:space="preserve">we think </w:t>
      </w:r>
      <w:r w:rsidRPr="00D9660F">
        <w:rPr>
          <w:rFonts w:ascii="Times New Roman CYR" w:hAnsi="Times New Roman CYR" w:cs="Times New Roman CYR"/>
          <w:sz w:val="28"/>
          <w:szCs w:val="28"/>
          <w:lang w:val="en-US" w:eastAsia="ru-RU"/>
        </w:rPr>
        <w:t>the following question can be posed:</w:t>
      </w:r>
    </w:p>
    <w:p w14:paraId="6894B3DF" w14:textId="77777777" w:rsidR="0005070D" w:rsidRPr="00D9660F" w:rsidRDefault="001672D1" w:rsidP="0005070D">
      <w:pPr>
        <w:shd w:val="clear" w:color="auto" w:fill="FFFFFF"/>
        <w:spacing w:line="360" w:lineRule="auto"/>
        <w:rPr>
          <w:rFonts w:ascii="Times New Roman CYR" w:hAnsi="Times New Roman CYR" w:cs="Times New Roman CYR"/>
          <w:i/>
          <w:sz w:val="28"/>
          <w:szCs w:val="28"/>
          <w:lang w:val="en-US" w:eastAsia="ru-RU"/>
        </w:rPr>
      </w:pPr>
      <w:r w:rsidRPr="00D9660F">
        <w:rPr>
          <w:rFonts w:ascii="Times New Roman CYR" w:hAnsi="Times New Roman CYR" w:cs="Times New Roman CYR"/>
          <w:i/>
          <w:sz w:val="28"/>
          <w:szCs w:val="28"/>
          <w:lang w:val="en-US" w:eastAsia="ru-RU"/>
        </w:rPr>
        <w:t>“</w:t>
      </w:r>
      <w:r w:rsidR="0005070D" w:rsidRPr="00D9660F">
        <w:rPr>
          <w:rFonts w:ascii="Times New Roman CYR" w:hAnsi="Times New Roman CYR" w:cs="Times New Roman CYR"/>
          <w:i/>
          <w:sz w:val="28"/>
          <w:szCs w:val="28"/>
          <w:lang w:val="en-US" w:eastAsia="ru-RU"/>
        </w:rPr>
        <w:t>Is the trademark XXX an image or an imitation of the State Flag of Ukraine?</w:t>
      </w:r>
      <w:r w:rsidRPr="00D9660F">
        <w:rPr>
          <w:rFonts w:ascii="Times New Roman CYR" w:hAnsi="Times New Roman CYR" w:cs="Times New Roman CYR"/>
          <w:i/>
          <w:sz w:val="28"/>
          <w:szCs w:val="28"/>
          <w:lang w:val="en-US" w:eastAsia="ru-RU"/>
        </w:rPr>
        <w:t>”</w:t>
      </w:r>
    </w:p>
    <w:p w14:paraId="2BC54FAC" w14:textId="77777777" w:rsidR="0005070D" w:rsidRPr="00D9660F" w:rsidRDefault="00F5526F" w:rsidP="00F5526F">
      <w:pPr>
        <w:pStyle w:val="rvps2"/>
        <w:shd w:val="clear" w:color="auto" w:fill="FFFFFF"/>
        <w:spacing w:before="0" w:beforeAutospacing="0" w:after="0" w:afterAutospacing="0" w:line="360" w:lineRule="auto"/>
        <w:ind w:firstLine="720"/>
        <w:jc w:val="both"/>
        <w:rPr>
          <w:iCs/>
          <w:sz w:val="28"/>
          <w:szCs w:val="28"/>
          <w:lang w:val="en-US"/>
        </w:rPr>
      </w:pPr>
      <w:r w:rsidRPr="00D9660F">
        <w:rPr>
          <w:iCs/>
          <w:sz w:val="28"/>
          <w:szCs w:val="28"/>
          <w:lang w:val="en-US"/>
        </w:rPr>
        <w:t xml:space="preserve">If a </w:t>
      </w:r>
      <w:r w:rsidR="0005070D" w:rsidRPr="00D9660F">
        <w:rPr>
          <w:iCs/>
          <w:sz w:val="28"/>
          <w:szCs w:val="28"/>
          <w:lang w:val="en-US"/>
        </w:rPr>
        <w:t xml:space="preserve">forensic expert </w:t>
      </w:r>
      <w:r w:rsidRPr="00D9660F">
        <w:rPr>
          <w:iCs/>
          <w:sz w:val="28"/>
          <w:szCs w:val="28"/>
          <w:lang w:val="en-US"/>
        </w:rPr>
        <w:t xml:space="preserve">is asked to explore this question, it means </w:t>
      </w:r>
      <w:r w:rsidR="00C51A87">
        <w:rPr>
          <w:iCs/>
          <w:sz w:val="28"/>
          <w:szCs w:val="28"/>
          <w:lang w:val="en-US"/>
        </w:rPr>
        <w:t xml:space="preserve">he or she </w:t>
      </w:r>
      <w:r w:rsidRPr="00D9660F">
        <w:rPr>
          <w:iCs/>
          <w:sz w:val="28"/>
          <w:szCs w:val="28"/>
          <w:lang w:val="en-US"/>
        </w:rPr>
        <w:t xml:space="preserve">will have to conduct a study on the emblem to see if there are any grounds for </w:t>
      </w:r>
      <w:r w:rsidR="0005070D" w:rsidRPr="00D9660F">
        <w:rPr>
          <w:iCs/>
          <w:sz w:val="28"/>
          <w:szCs w:val="28"/>
          <w:lang w:val="en-US"/>
        </w:rPr>
        <w:t xml:space="preserve">refusing to grant </w:t>
      </w:r>
      <w:r w:rsidRPr="00D9660F">
        <w:rPr>
          <w:iCs/>
          <w:sz w:val="28"/>
          <w:szCs w:val="28"/>
          <w:lang w:val="en-US"/>
        </w:rPr>
        <w:t xml:space="preserve">it the </w:t>
      </w:r>
      <w:r w:rsidR="0005070D" w:rsidRPr="00D9660F">
        <w:rPr>
          <w:iCs/>
          <w:sz w:val="28"/>
          <w:szCs w:val="28"/>
          <w:lang w:val="en-US"/>
        </w:rPr>
        <w:t xml:space="preserve">legal protection. Its interpretation </w:t>
      </w:r>
      <w:r w:rsidR="00C51A87">
        <w:rPr>
          <w:iCs/>
          <w:sz w:val="28"/>
          <w:szCs w:val="28"/>
          <w:lang w:val="en-US"/>
        </w:rPr>
        <w:t xml:space="preserve">shall be </w:t>
      </w:r>
      <w:r w:rsidR="0005070D" w:rsidRPr="00D9660F">
        <w:rPr>
          <w:iCs/>
          <w:sz w:val="28"/>
          <w:szCs w:val="28"/>
          <w:lang w:val="en-US"/>
        </w:rPr>
        <w:t xml:space="preserve">determined by the normative content of </w:t>
      </w:r>
      <w:r w:rsidRPr="00D9660F">
        <w:rPr>
          <w:iCs/>
          <w:sz w:val="28"/>
          <w:szCs w:val="28"/>
          <w:lang w:val="en-US"/>
        </w:rPr>
        <w:t>P</w:t>
      </w:r>
      <w:r w:rsidR="0005070D" w:rsidRPr="00D9660F">
        <w:rPr>
          <w:iCs/>
          <w:sz w:val="28"/>
          <w:szCs w:val="28"/>
          <w:lang w:val="en-US"/>
        </w:rPr>
        <w:t>aragraph 1 of Art</w:t>
      </w:r>
      <w:r w:rsidRPr="00D9660F">
        <w:rPr>
          <w:iCs/>
          <w:sz w:val="28"/>
          <w:szCs w:val="28"/>
          <w:lang w:val="en-US"/>
        </w:rPr>
        <w:t xml:space="preserve">icle </w:t>
      </w:r>
      <w:r w:rsidR="0005070D" w:rsidRPr="00D9660F">
        <w:rPr>
          <w:iCs/>
          <w:sz w:val="28"/>
          <w:szCs w:val="28"/>
          <w:lang w:val="en-US"/>
        </w:rPr>
        <w:t xml:space="preserve">6 of the Law of Ukraine </w:t>
      </w:r>
      <w:r w:rsidR="0005070D" w:rsidRPr="003705AC">
        <w:rPr>
          <w:i/>
          <w:iCs/>
          <w:sz w:val="28"/>
          <w:szCs w:val="28"/>
          <w:lang w:val="en-US"/>
        </w:rPr>
        <w:t>On the Protection of Rights to Marks for Goods and Services</w:t>
      </w:r>
      <w:r w:rsidR="0005070D" w:rsidRPr="00D9660F">
        <w:rPr>
          <w:iCs/>
          <w:sz w:val="28"/>
          <w:szCs w:val="28"/>
          <w:lang w:val="en-US"/>
        </w:rPr>
        <w:t xml:space="preserve">, namely: </w:t>
      </w:r>
      <w:r w:rsidRPr="00D9660F">
        <w:rPr>
          <w:iCs/>
          <w:sz w:val="28"/>
          <w:szCs w:val="28"/>
          <w:lang w:val="en-US"/>
        </w:rPr>
        <w:t>“</w:t>
      </w:r>
      <w:r w:rsidR="0005070D" w:rsidRPr="00D9660F">
        <w:rPr>
          <w:iCs/>
          <w:sz w:val="28"/>
          <w:szCs w:val="28"/>
          <w:lang w:val="en-US"/>
        </w:rPr>
        <w:t>Designs depicting or imitating:</w:t>
      </w:r>
    </w:p>
    <w:p w14:paraId="4B8E5545" w14:textId="77777777" w:rsidR="0005070D" w:rsidRPr="00D9660F" w:rsidRDefault="0005070D" w:rsidP="0005070D">
      <w:pPr>
        <w:pStyle w:val="rvps2"/>
        <w:shd w:val="clear" w:color="auto" w:fill="FFFFFF"/>
        <w:spacing w:after="0" w:afterAutospacing="0" w:line="360" w:lineRule="auto"/>
        <w:ind w:firstLine="720"/>
        <w:rPr>
          <w:iCs/>
          <w:sz w:val="28"/>
          <w:szCs w:val="28"/>
          <w:lang w:val="en-US"/>
        </w:rPr>
      </w:pPr>
      <w:r w:rsidRPr="00D9660F">
        <w:rPr>
          <w:i/>
          <w:iCs/>
          <w:sz w:val="28"/>
          <w:szCs w:val="28"/>
          <w:lang w:val="en-US"/>
        </w:rPr>
        <w:t>state</w:t>
      </w:r>
      <w:r w:rsidRPr="00D9660F">
        <w:rPr>
          <w:iCs/>
          <w:sz w:val="28"/>
          <w:szCs w:val="28"/>
          <w:lang w:val="en-US"/>
        </w:rPr>
        <w:t xml:space="preserve"> coats of arms, </w:t>
      </w:r>
      <w:r w:rsidRPr="00D9660F">
        <w:rPr>
          <w:i/>
          <w:iCs/>
          <w:sz w:val="28"/>
          <w:szCs w:val="28"/>
          <w:lang w:val="en-US"/>
        </w:rPr>
        <w:t>flags</w:t>
      </w:r>
      <w:r w:rsidRPr="00D9660F">
        <w:rPr>
          <w:iCs/>
          <w:sz w:val="28"/>
          <w:szCs w:val="28"/>
          <w:lang w:val="en-US"/>
        </w:rPr>
        <w:t xml:space="preserve"> and other state symbols (emblems)</w:t>
      </w:r>
    </w:p>
    <w:p w14:paraId="2E6A2577" w14:textId="77777777" w:rsidR="0005070D" w:rsidRPr="00D9660F" w:rsidRDefault="0005070D" w:rsidP="0005070D">
      <w:pPr>
        <w:pStyle w:val="rvps2"/>
        <w:shd w:val="clear" w:color="auto" w:fill="FFFFFF"/>
        <w:spacing w:before="0" w:beforeAutospacing="0" w:after="0" w:afterAutospacing="0" w:line="360" w:lineRule="auto"/>
        <w:ind w:firstLine="720"/>
        <w:jc w:val="both"/>
        <w:rPr>
          <w:iCs/>
          <w:sz w:val="28"/>
          <w:szCs w:val="28"/>
          <w:lang w:val="en-US"/>
        </w:rPr>
      </w:pPr>
      <w:r w:rsidRPr="00D9660F">
        <w:rPr>
          <w:iCs/>
          <w:sz w:val="28"/>
          <w:szCs w:val="28"/>
          <w:lang w:val="en-US"/>
        </w:rPr>
        <w:t>…</w:t>
      </w:r>
    </w:p>
    <w:p w14:paraId="392C0133" w14:textId="77777777" w:rsidR="00F5526F" w:rsidRPr="00D9660F" w:rsidRDefault="00F5526F" w:rsidP="0005070D">
      <w:pPr>
        <w:pStyle w:val="10"/>
        <w:rPr>
          <w:iCs/>
          <w:shd w:val="clear" w:color="auto" w:fill="FFFFFF"/>
          <w:lang w:val="en-US"/>
        </w:rPr>
      </w:pPr>
      <w:r w:rsidRPr="00D9660F">
        <w:rPr>
          <w:iCs/>
          <w:shd w:val="clear" w:color="auto" w:fill="FFFFFF"/>
          <w:lang w:val="en-US"/>
        </w:rPr>
        <w:t>cannot receive legal protection.”</w:t>
      </w:r>
    </w:p>
    <w:p w14:paraId="6836D97E" w14:textId="77777777" w:rsidR="0005070D" w:rsidRPr="00D9660F" w:rsidRDefault="0005070D" w:rsidP="0005070D">
      <w:pPr>
        <w:pStyle w:val="10"/>
        <w:rPr>
          <w:rStyle w:val="a6"/>
          <w:rFonts w:ascii="Times New Roman CYR" w:hAnsi="Times New Roman CYR" w:cs="Times New Roman CYR"/>
          <w:b w:val="0"/>
          <w:lang w:val="en-US"/>
        </w:rPr>
      </w:pPr>
      <w:r w:rsidRPr="00D9660F">
        <w:rPr>
          <w:rStyle w:val="a6"/>
          <w:rFonts w:ascii="Times New Roman CYR" w:hAnsi="Times New Roman CYR" w:cs="Times New Roman CYR"/>
          <w:b w:val="0"/>
          <w:lang w:val="en-US"/>
        </w:rPr>
        <w:t xml:space="preserve">Such </w:t>
      </w:r>
      <w:r w:rsidR="00673563" w:rsidRPr="00D9660F">
        <w:rPr>
          <w:rStyle w:val="a6"/>
          <w:rFonts w:ascii="Times New Roman CYR" w:hAnsi="Times New Roman CYR" w:cs="Times New Roman CYR"/>
          <w:b w:val="0"/>
          <w:lang w:val="en-US"/>
        </w:rPr>
        <w:t xml:space="preserve">images </w:t>
      </w:r>
      <w:r w:rsidRPr="00D9660F">
        <w:rPr>
          <w:rStyle w:val="a6"/>
          <w:rFonts w:ascii="Times New Roman CYR" w:hAnsi="Times New Roman CYR" w:cs="Times New Roman CYR"/>
          <w:b w:val="0"/>
          <w:lang w:val="en-US"/>
        </w:rPr>
        <w:t xml:space="preserve">may be included in the trademark as non-protectable elements, if there is the consent of the relevant competent authority or their owners. The competent </w:t>
      </w:r>
      <w:r w:rsidRPr="003705AC">
        <w:rPr>
          <w:rStyle w:val="a6"/>
          <w:rFonts w:ascii="Times New Roman CYR" w:hAnsi="Times New Roman CYR" w:cs="Times New Roman CYR"/>
          <w:b w:val="0"/>
          <w:lang w:val="en-US"/>
        </w:rPr>
        <w:t>authority for granting permission to use the official name and international letter code of the state of Ukraine in a trademark is a collegial body established by the National Intellectual Property Authority (NIPA)</w:t>
      </w:r>
      <w:r w:rsidR="003705AC" w:rsidRPr="003705AC">
        <w:rPr>
          <w:rStyle w:val="a6"/>
          <w:rFonts w:ascii="Times New Roman CYR" w:hAnsi="Times New Roman CYR" w:cs="Times New Roman CYR"/>
          <w:b w:val="0"/>
          <w:lang w:val="en-US"/>
        </w:rPr>
        <w:t>”</w:t>
      </w:r>
      <w:r w:rsidRPr="003705AC">
        <w:rPr>
          <w:rStyle w:val="a6"/>
          <w:rFonts w:ascii="Times New Roman CYR" w:hAnsi="Times New Roman CYR" w:cs="Times New Roman CYR"/>
          <w:b w:val="0"/>
          <w:lang w:val="en-US"/>
        </w:rPr>
        <w:t xml:space="preserve"> [19].</w:t>
      </w:r>
    </w:p>
    <w:p w14:paraId="1B429A0E" w14:textId="77777777" w:rsidR="0005070D" w:rsidRPr="00D9660F" w:rsidRDefault="0005070D" w:rsidP="0005070D">
      <w:pPr>
        <w:pStyle w:val="rvps2"/>
        <w:shd w:val="clear" w:color="auto" w:fill="FFFFFF"/>
        <w:spacing w:before="0" w:beforeAutospacing="0" w:after="0" w:afterAutospacing="0" w:line="360" w:lineRule="auto"/>
        <w:ind w:firstLine="720"/>
        <w:jc w:val="both"/>
        <w:rPr>
          <w:sz w:val="28"/>
          <w:szCs w:val="28"/>
          <w:lang w:val="en-US"/>
        </w:rPr>
      </w:pPr>
      <w:r w:rsidRPr="00D9660F">
        <w:rPr>
          <w:sz w:val="28"/>
          <w:szCs w:val="28"/>
          <w:lang w:val="en-US"/>
        </w:rPr>
        <w:lastRenderedPageBreak/>
        <w:t xml:space="preserve">When examining the application on the merits, the expert </w:t>
      </w:r>
      <w:r w:rsidR="003705AC">
        <w:rPr>
          <w:sz w:val="28"/>
          <w:szCs w:val="28"/>
          <w:lang w:val="en-US"/>
        </w:rPr>
        <w:t>shall check</w:t>
      </w:r>
      <w:r w:rsidRPr="00D9660F">
        <w:rPr>
          <w:sz w:val="28"/>
          <w:szCs w:val="28"/>
          <w:lang w:val="en-US"/>
        </w:rPr>
        <w:t xml:space="preserve"> whether there are grounds for refusing to grant </w:t>
      </w:r>
      <w:r w:rsidR="00673563" w:rsidRPr="00D9660F">
        <w:rPr>
          <w:sz w:val="28"/>
          <w:szCs w:val="28"/>
          <w:lang w:val="en-US"/>
        </w:rPr>
        <w:t xml:space="preserve">a trademark the </w:t>
      </w:r>
      <w:r w:rsidRPr="00D9660F">
        <w:rPr>
          <w:sz w:val="28"/>
          <w:szCs w:val="28"/>
          <w:lang w:val="en-US"/>
        </w:rPr>
        <w:t xml:space="preserve">legal protection in accordance with </w:t>
      </w:r>
      <w:r w:rsidR="00673563" w:rsidRPr="00D9660F">
        <w:rPr>
          <w:sz w:val="28"/>
          <w:szCs w:val="28"/>
          <w:lang w:val="en-US"/>
        </w:rPr>
        <w:t>Paragraph 1 of Article 5 and Paragraphs 1, 2 of A</w:t>
      </w:r>
      <w:r w:rsidRPr="00D9660F">
        <w:rPr>
          <w:sz w:val="28"/>
          <w:szCs w:val="28"/>
          <w:lang w:val="en-US"/>
        </w:rPr>
        <w:t xml:space="preserve">rticle 6 of the Law of Ukraine </w:t>
      </w:r>
      <w:proofErr w:type="gramStart"/>
      <w:r w:rsidRPr="003705AC">
        <w:rPr>
          <w:i/>
          <w:sz w:val="28"/>
          <w:szCs w:val="28"/>
          <w:lang w:val="en-US"/>
        </w:rPr>
        <w:t>On</w:t>
      </w:r>
      <w:proofErr w:type="gramEnd"/>
      <w:r w:rsidRPr="003705AC">
        <w:rPr>
          <w:i/>
          <w:sz w:val="28"/>
          <w:szCs w:val="28"/>
          <w:lang w:val="en-US"/>
        </w:rPr>
        <w:t xml:space="preserve"> the Protection of Rights to Marks for Goods and Services</w:t>
      </w:r>
      <w:r w:rsidRPr="00D9660F">
        <w:rPr>
          <w:sz w:val="28"/>
          <w:szCs w:val="28"/>
          <w:lang w:val="en-US"/>
        </w:rPr>
        <w:t xml:space="preserve"> [19]. According to </w:t>
      </w:r>
      <w:r w:rsidR="00673563" w:rsidRPr="00D9660F">
        <w:rPr>
          <w:sz w:val="28"/>
          <w:szCs w:val="28"/>
          <w:lang w:val="en-US"/>
        </w:rPr>
        <w:t>Paragraphs 4.3.1.2 of the</w:t>
      </w:r>
      <w:r w:rsidRPr="00D9660F">
        <w:rPr>
          <w:sz w:val="28"/>
          <w:szCs w:val="28"/>
          <w:lang w:val="en-US"/>
        </w:rPr>
        <w:t xml:space="preserve"> </w:t>
      </w:r>
      <w:r w:rsidR="00673563" w:rsidRPr="003705AC">
        <w:rPr>
          <w:i/>
          <w:sz w:val="28"/>
          <w:szCs w:val="28"/>
          <w:lang w:val="en-US"/>
        </w:rPr>
        <w:t>Rules for Drawing Up and F</w:t>
      </w:r>
      <w:r w:rsidRPr="003705AC">
        <w:rPr>
          <w:i/>
          <w:sz w:val="28"/>
          <w:szCs w:val="28"/>
          <w:lang w:val="en-US"/>
        </w:rPr>
        <w:t xml:space="preserve">iling an </w:t>
      </w:r>
      <w:r w:rsidR="00673563" w:rsidRPr="003705AC">
        <w:rPr>
          <w:i/>
          <w:sz w:val="28"/>
          <w:szCs w:val="28"/>
          <w:lang w:val="en-US"/>
        </w:rPr>
        <w:t>Application for I</w:t>
      </w:r>
      <w:r w:rsidRPr="003705AC">
        <w:rPr>
          <w:i/>
          <w:sz w:val="28"/>
          <w:szCs w:val="28"/>
          <w:lang w:val="en-US"/>
        </w:rPr>
        <w:t>ss</w:t>
      </w:r>
      <w:r w:rsidR="00673563" w:rsidRPr="003705AC">
        <w:rPr>
          <w:i/>
          <w:sz w:val="28"/>
          <w:szCs w:val="28"/>
          <w:lang w:val="en-US"/>
        </w:rPr>
        <w:t>uing a C</w:t>
      </w:r>
      <w:r w:rsidRPr="003705AC">
        <w:rPr>
          <w:i/>
          <w:sz w:val="28"/>
          <w:szCs w:val="28"/>
          <w:lang w:val="en-US"/>
        </w:rPr>
        <w:t xml:space="preserve">ertificate of Ukraine as a </w:t>
      </w:r>
      <w:r w:rsidR="00673563" w:rsidRPr="003705AC">
        <w:rPr>
          <w:i/>
          <w:sz w:val="28"/>
          <w:szCs w:val="28"/>
          <w:lang w:val="en-US"/>
        </w:rPr>
        <w:t>Mark for Goods and S</w:t>
      </w:r>
      <w:r w:rsidRPr="003705AC">
        <w:rPr>
          <w:i/>
          <w:sz w:val="28"/>
          <w:szCs w:val="28"/>
          <w:lang w:val="en-US"/>
        </w:rPr>
        <w:t>ervices</w:t>
      </w:r>
      <w:r w:rsidRPr="00D9660F">
        <w:rPr>
          <w:sz w:val="28"/>
          <w:szCs w:val="28"/>
          <w:lang w:val="en-US"/>
        </w:rPr>
        <w:t xml:space="preserve"> (hereinafter referred to as the </w:t>
      </w:r>
      <w:r w:rsidRPr="00D9660F">
        <w:rPr>
          <w:i/>
          <w:sz w:val="28"/>
          <w:szCs w:val="28"/>
          <w:lang w:val="en-US"/>
        </w:rPr>
        <w:t>Rules</w:t>
      </w:r>
      <w:r w:rsidRPr="00D9660F">
        <w:rPr>
          <w:sz w:val="28"/>
          <w:szCs w:val="28"/>
          <w:lang w:val="en-US"/>
        </w:rPr>
        <w:t>):</w:t>
      </w:r>
    </w:p>
    <w:p w14:paraId="651CD869" w14:textId="77777777" w:rsidR="0005070D" w:rsidRPr="00D9660F" w:rsidRDefault="00C10669" w:rsidP="0005070D">
      <w:pPr>
        <w:pStyle w:val="rvps2"/>
        <w:shd w:val="clear" w:color="auto" w:fill="FFFFFF"/>
        <w:spacing w:before="0" w:beforeAutospacing="0" w:after="0" w:afterAutospacing="0" w:line="360" w:lineRule="auto"/>
        <w:ind w:firstLine="720"/>
        <w:jc w:val="both"/>
        <w:rPr>
          <w:sz w:val="28"/>
          <w:szCs w:val="28"/>
          <w:lang w:val="en-US"/>
        </w:rPr>
      </w:pPr>
      <w:r w:rsidRPr="00D9660F">
        <w:rPr>
          <w:sz w:val="28"/>
          <w:szCs w:val="28"/>
          <w:lang w:val="en-US"/>
        </w:rPr>
        <w:t>“W</w:t>
      </w:r>
      <w:r w:rsidR="0005070D" w:rsidRPr="00D9660F">
        <w:rPr>
          <w:sz w:val="28"/>
          <w:szCs w:val="28"/>
          <w:lang w:val="en-US"/>
        </w:rPr>
        <w:t>hen checking a</w:t>
      </w:r>
      <w:r w:rsidRPr="00D9660F">
        <w:rPr>
          <w:sz w:val="28"/>
          <w:szCs w:val="28"/>
          <w:lang w:val="en-US"/>
        </w:rPr>
        <w:t>n</w:t>
      </w:r>
      <w:r w:rsidR="0005070D" w:rsidRPr="00D9660F">
        <w:rPr>
          <w:sz w:val="28"/>
          <w:szCs w:val="28"/>
          <w:lang w:val="en-US"/>
        </w:rPr>
        <w:t xml:space="preserve"> </w:t>
      </w:r>
      <w:r w:rsidRPr="00D9660F">
        <w:rPr>
          <w:sz w:val="28"/>
          <w:szCs w:val="28"/>
          <w:lang w:val="en-US"/>
        </w:rPr>
        <w:t xml:space="preserve">emblem to be registered as a trademark, in order to verify if there are </w:t>
      </w:r>
      <w:r w:rsidR="0005070D" w:rsidRPr="00D9660F">
        <w:rPr>
          <w:sz w:val="28"/>
          <w:szCs w:val="28"/>
          <w:lang w:val="en-US"/>
        </w:rPr>
        <w:t xml:space="preserve">grounds for refusing to grant </w:t>
      </w:r>
      <w:r w:rsidRPr="00D9660F">
        <w:rPr>
          <w:sz w:val="28"/>
          <w:szCs w:val="28"/>
          <w:lang w:val="en-US"/>
        </w:rPr>
        <w:t xml:space="preserve">it the </w:t>
      </w:r>
      <w:r w:rsidR="0005070D" w:rsidRPr="00D9660F">
        <w:rPr>
          <w:sz w:val="28"/>
          <w:szCs w:val="28"/>
          <w:lang w:val="en-US"/>
        </w:rPr>
        <w:t xml:space="preserve">legal </w:t>
      </w:r>
      <w:r w:rsidRPr="00D9660F">
        <w:rPr>
          <w:sz w:val="28"/>
          <w:szCs w:val="28"/>
          <w:lang w:val="en-US"/>
        </w:rPr>
        <w:t>protection, in accordance with P</w:t>
      </w:r>
      <w:r w:rsidR="0005070D" w:rsidRPr="00D9660F">
        <w:rPr>
          <w:sz w:val="28"/>
          <w:szCs w:val="28"/>
          <w:lang w:val="en-US"/>
        </w:rPr>
        <w:t xml:space="preserve">aragraph 1 of Article 6 of the Law, it </w:t>
      </w:r>
      <w:r w:rsidRPr="00D9660F">
        <w:rPr>
          <w:sz w:val="28"/>
          <w:szCs w:val="28"/>
          <w:lang w:val="en-US"/>
        </w:rPr>
        <w:t xml:space="preserve">shall be </w:t>
      </w:r>
      <w:r w:rsidR="0005070D" w:rsidRPr="00D9660F">
        <w:rPr>
          <w:sz w:val="28"/>
          <w:szCs w:val="28"/>
          <w:lang w:val="en-US"/>
        </w:rPr>
        <w:t xml:space="preserve">established: whether the </w:t>
      </w:r>
      <w:r w:rsidRPr="00D9660F">
        <w:rPr>
          <w:i/>
          <w:sz w:val="28"/>
          <w:szCs w:val="28"/>
          <w:lang w:val="en-US"/>
        </w:rPr>
        <w:t>emblem</w:t>
      </w:r>
      <w:r w:rsidR="0005070D" w:rsidRPr="00D9660F">
        <w:rPr>
          <w:i/>
          <w:sz w:val="28"/>
          <w:szCs w:val="28"/>
          <w:lang w:val="en-US"/>
        </w:rPr>
        <w:t xml:space="preserve"> </w:t>
      </w:r>
      <w:r w:rsidR="00785531">
        <w:rPr>
          <w:i/>
          <w:sz w:val="28"/>
          <w:szCs w:val="28"/>
          <w:lang w:val="en-US"/>
        </w:rPr>
        <w:t xml:space="preserve">in question </w:t>
      </w:r>
      <w:r w:rsidR="002F3983">
        <w:rPr>
          <w:i/>
          <w:sz w:val="28"/>
          <w:szCs w:val="28"/>
          <w:lang w:val="en-US"/>
        </w:rPr>
        <w:t>reproduces entirely</w:t>
      </w:r>
      <w:r w:rsidR="0005070D" w:rsidRPr="00D9660F">
        <w:rPr>
          <w:i/>
          <w:sz w:val="28"/>
          <w:szCs w:val="28"/>
          <w:lang w:val="en-US"/>
        </w:rPr>
        <w:t xml:space="preserve"> state coats of arms</w:t>
      </w:r>
      <w:r w:rsidR="0005070D" w:rsidRPr="00D9660F">
        <w:rPr>
          <w:sz w:val="28"/>
          <w:szCs w:val="28"/>
          <w:lang w:val="en-US"/>
        </w:rPr>
        <w:t xml:space="preserve">, </w:t>
      </w:r>
      <w:r w:rsidR="0005070D" w:rsidRPr="00D9660F">
        <w:rPr>
          <w:i/>
          <w:sz w:val="28"/>
          <w:szCs w:val="28"/>
          <w:lang w:val="en-US"/>
        </w:rPr>
        <w:t>flags</w:t>
      </w:r>
      <w:r w:rsidR="0005070D" w:rsidRPr="00D9660F">
        <w:rPr>
          <w:sz w:val="28"/>
          <w:szCs w:val="28"/>
          <w:lang w:val="en-US"/>
        </w:rPr>
        <w:t xml:space="preserve"> and </w:t>
      </w:r>
      <w:r w:rsidR="0005070D" w:rsidRPr="003705AC">
        <w:rPr>
          <w:sz w:val="28"/>
          <w:szCs w:val="28"/>
          <w:lang w:val="en-US"/>
        </w:rPr>
        <w:t>emblems</w:t>
      </w:r>
      <w:r w:rsidR="0005070D" w:rsidRPr="00D9660F">
        <w:rPr>
          <w:sz w:val="28"/>
          <w:szCs w:val="28"/>
          <w:lang w:val="en-US"/>
        </w:rPr>
        <w:t>; official names of states; emblems, abbreviated or full names of international intergovernmental organizations; official control</w:t>
      </w:r>
      <w:r w:rsidRPr="00D9660F">
        <w:rPr>
          <w:sz w:val="28"/>
          <w:szCs w:val="28"/>
          <w:lang w:val="en-US"/>
        </w:rPr>
        <w:t xml:space="preserve"> marks</w:t>
      </w:r>
      <w:r w:rsidR="0005070D" w:rsidRPr="00D9660F">
        <w:rPr>
          <w:sz w:val="28"/>
          <w:szCs w:val="28"/>
          <w:lang w:val="en-US"/>
        </w:rPr>
        <w:t xml:space="preserve">, guarantee and assay marks, seals; awards and other insignia, </w:t>
      </w:r>
      <w:r w:rsidRPr="00D9660F">
        <w:rPr>
          <w:i/>
          <w:sz w:val="28"/>
          <w:szCs w:val="28"/>
          <w:lang w:val="en-US"/>
        </w:rPr>
        <w:t xml:space="preserve">or whether they are so </w:t>
      </w:r>
      <w:r w:rsidR="003705AC">
        <w:rPr>
          <w:i/>
          <w:sz w:val="28"/>
          <w:szCs w:val="28"/>
          <w:lang w:val="en-US"/>
        </w:rPr>
        <w:t xml:space="preserve">alike </w:t>
      </w:r>
      <w:r w:rsidRPr="00D9660F">
        <w:rPr>
          <w:i/>
          <w:sz w:val="28"/>
          <w:szCs w:val="28"/>
          <w:lang w:val="en-US"/>
        </w:rPr>
        <w:t xml:space="preserve">that </w:t>
      </w:r>
      <w:r w:rsidR="00601023" w:rsidRPr="00601023">
        <w:rPr>
          <w:rFonts w:ascii="Times New Roman CYR" w:hAnsi="Times New Roman CYR" w:cs="Times New Roman CYR"/>
          <w:bCs/>
          <w:i/>
          <w:iCs/>
          <w:sz w:val="28"/>
          <w:szCs w:val="28"/>
          <w:lang w:val="en-US"/>
        </w:rPr>
        <w:t>one can easily confuse them with each other</w:t>
      </w:r>
      <w:r w:rsidRPr="00D9660F">
        <w:rPr>
          <w:i/>
          <w:sz w:val="28"/>
          <w:szCs w:val="28"/>
          <w:lang w:val="en-US"/>
        </w:rPr>
        <w:t>.”</w:t>
      </w:r>
      <w:r w:rsidRPr="00D9660F">
        <w:rPr>
          <w:sz w:val="28"/>
          <w:szCs w:val="28"/>
          <w:lang w:val="en-US"/>
        </w:rPr>
        <w:t xml:space="preserve"> [20]</w:t>
      </w:r>
    </w:p>
    <w:p w14:paraId="1EA71F5F" w14:textId="77777777" w:rsidR="0005070D" w:rsidRPr="00D9660F" w:rsidRDefault="00601023" w:rsidP="00540DEA">
      <w:pPr>
        <w:pStyle w:val="rvps2"/>
        <w:shd w:val="clear" w:color="auto" w:fill="FFFFFF"/>
        <w:spacing w:before="0" w:beforeAutospacing="0" w:after="0" w:afterAutospacing="0" w:line="360" w:lineRule="auto"/>
        <w:ind w:firstLine="720"/>
        <w:jc w:val="both"/>
        <w:rPr>
          <w:sz w:val="28"/>
          <w:szCs w:val="28"/>
          <w:lang w:val="en-US"/>
        </w:rPr>
      </w:pPr>
      <w:r>
        <w:rPr>
          <w:sz w:val="28"/>
          <w:szCs w:val="28"/>
          <w:lang w:val="en-US"/>
        </w:rPr>
        <w:t xml:space="preserve">An </w:t>
      </w:r>
      <w:r w:rsidR="00540DEA" w:rsidRPr="00D9660F">
        <w:rPr>
          <w:sz w:val="28"/>
          <w:szCs w:val="28"/>
          <w:lang w:val="en-US"/>
        </w:rPr>
        <w:t>emblem</w:t>
      </w:r>
      <w:r w:rsidR="0005070D" w:rsidRPr="00D9660F">
        <w:rPr>
          <w:sz w:val="28"/>
          <w:szCs w:val="28"/>
          <w:lang w:val="en-US"/>
        </w:rPr>
        <w:t xml:space="preserve"> is considered </w:t>
      </w:r>
      <w:r w:rsidR="00F87D76">
        <w:rPr>
          <w:sz w:val="28"/>
          <w:szCs w:val="28"/>
          <w:lang w:val="en-US"/>
        </w:rPr>
        <w:t xml:space="preserve">to be the one that </w:t>
      </w:r>
      <w:r w:rsidR="0005070D" w:rsidRPr="00D9660F">
        <w:rPr>
          <w:sz w:val="28"/>
          <w:szCs w:val="28"/>
          <w:lang w:val="en-US"/>
        </w:rPr>
        <w:t>imitat</w:t>
      </w:r>
      <w:r w:rsidR="00540DEA" w:rsidRPr="00D9660F">
        <w:rPr>
          <w:sz w:val="28"/>
          <w:szCs w:val="28"/>
          <w:lang w:val="en-US"/>
        </w:rPr>
        <w:t>e</w:t>
      </w:r>
      <w:r w:rsidR="00F87D76">
        <w:rPr>
          <w:sz w:val="28"/>
          <w:szCs w:val="28"/>
          <w:lang w:val="en-US"/>
        </w:rPr>
        <w:t>s</w:t>
      </w:r>
      <w:r w:rsidR="00540DEA" w:rsidRPr="00D9660F">
        <w:rPr>
          <w:sz w:val="28"/>
          <w:szCs w:val="28"/>
          <w:lang w:val="en-US"/>
        </w:rPr>
        <w:t xml:space="preserve"> the </w:t>
      </w:r>
      <w:r w:rsidR="00F87D76">
        <w:rPr>
          <w:sz w:val="28"/>
          <w:szCs w:val="28"/>
          <w:lang w:val="en-US"/>
        </w:rPr>
        <w:t>signs</w:t>
      </w:r>
      <w:r w:rsidR="00540DEA" w:rsidRPr="00D9660F">
        <w:rPr>
          <w:sz w:val="28"/>
          <w:szCs w:val="28"/>
          <w:lang w:val="en-US"/>
        </w:rPr>
        <w:t xml:space="preserve"> specified in P</w:t>
      </w:r>
      <w:r w:rsidR="0005070D" w:rsidRPr="00D9660F">
        <w:rPr>
          <w:sz w:val="28"/>
          <w:szCs w:val="28"/>
          <w:lang w:val="en-US"/>
        </w:rPr>
        <w:t xml:space="preserve">aragraph 1 of Article 6 of the Law of Ukraine </w:t>
      </w:r>
      <w:proofErr w:type="gramStart"/>
      <w:r w:rsidR="0005070D" w:rsidRPr="003705AC">
        <w:rPr>
          <w:i/>
          <w:sz w:val="28"/>
          <w:szCs w:val="28"/>
          <w:lang w:val="en-US"/>
        </w:rPr>
        <w:t>On</w:t>
      </w:r>
      <w:proofErr w:type="gramEnd"/>
      <w:r w:rsidR="0005070D" w:rsidRPr="003705AC">
        <w:rPr>
          <w:i/>
          <w:sz w:val="28"/>
          <w:szCs w:val="28"/>
          <w:lang w:val="en-US"/>
        </w:rPr>
        <w:t xml:space="preserve"> the Protection of Rights to Marks for Goods and Services </w:t>
      </w:r>
      <w:r w:rsidR="0005070D" w:rsidRPr="00D9660F">
        <w:rPr>
          <w:sz w:val="28"/>
          <w:szCs w:val="28"/>
          <w:lang w:val="en-US"/>
        </w:rPr>
        <w:t xml:space="preserve">if it </w:t>
      </w:r>
      <w:r w:rsidR="00540DEA" w:rsidRPr="00D9660F">
        <w:rPr>
          <w:sz w:val="28"/>
          <w:szCs w:val="28"/>
          <w:lang w:val="en-US"/>
        </w:rPr>
        <w:t xml:space="preserve">produces </w:t>
      </w:r>
      <w:r w:rsidR="0005070D" w:rsidRPr="00D9660F">
        <w:rPr>
          <w:sz w:val="28"/>
          <w:szCs w:val="28"/>
          <w:lang w:val="en-US"/>
        </w:rPr>
        <w:t xml:space="preserve">the impression </w:t>
      </w:r>
      <w:r>
        <w:rPr>
          <w:sz w:val="28"/>
          <w:szCs w:val="28"/>
          <w:lang w:val="en-US"/>
        </w:rPr>
        <w:t>on consumer</w:t>
      </w:r>
      <w:r w:rsidR="00F87D76">
        <w:rPr>
          <w:sz w:val="28"/>
          <w:szCs w:val="28"/>
          <w:lang w:val="en-US"/>
        </w:rPr>
        <w:t>s</w:t>
      </w:r>
      <w:r>
        <w:rPr>
          <w:sz w:val="28"/>
          <w:szCs w:val="28"/>
          <w:lang w:val="en-US"/>
        </w:rPr>
        <w:t xml:space="preserve"> that there is </w:t>
      </w:r>
      <w:r w:rsidR="0005070D" w:rsidRPr="00D9660F">
        <w:rPr>
          <w:sz w:val="28"/>
          <w:szCs w:val="28"/>
          <w:lang w:val="en-US"/>
        </w:rPr>
        <w:t>a connection between</w:t>
      </w:r>
      <w:r w:rsidR="00F87D76">
        <w:rPr>
          <w:sz w:val="28"/>
          <w:szCs w:val="28"/>
          <w:lang w:val="en-US"/>
        </w:rPr>
        <w:t xml:space="preserve"> an emblem </w:t>
      </w:r>
      <w:r>
        <w:rPr>
          <w:sz w:val="28"/>
          <w:szCs w:val="28"/>
          <w:lang w:val="en-US"/>
        </w:rPr>
        <w:t>in questi</w:t>
      </w:r>
      <w:r w:rsidR="00F87D76">
        <w:rPr>
          <w:sz w:val="28"/>
          <w:szCs w:val="28"/>
          <w:lang w:val="en-US"/>
        </w:rPr>
        <w:t>o</w:t>
      </w:r>
      <w:r>
        <w:rPr>
          <w:sz w:val="28"/>
          <w:szCs w:val="28"/>
          <w:lang w:val="en-US"/>
        </w:rPr>
        <w:t>n and a</w:t>
      </w:r>
      <w:r w:rsidR="00F87D76">
        <w:rPr>
          <w:sz w:val="28"/>
          <w:szCs w:val="28"/>
          <w:lang w:val="en-US"/>
        </w:rPr>
        <w:t xml:space="preserve"> relevant state or </w:t>
      </w:r>
      <w:r w:rsidR="0005070D" w:rsidRPr="00D9660F">
        <w:rPr>
          <w:sz w:val="28"/>
          <w:szCs w:val="28"/>
          <w:lang w:val="en-US"/>
        </w:rPr>
        <w:t>organization [19].</w:t>
      </w:r>
    </w:p>
    <w:p w14:paraId="0C6B3038" w14:textId="77777777" w:rsidR="0005070D" w:rsidRPr="00D9660F" w:rsidRDefault="0005070D" w:rsidP="0005070D">
      <w:pPr>
        <w:pStyle w:val="rvps2"/>
        <w:shd w:val="clear" w:color="auto" w:fill="FFFFFF"/>
        <w:spacing w:before="0" w:beforeAutospacing="0" w:after="0" w:afterAutospacing="0" w:line="360" w:lineRule="auto"/>
        <w:ind w:firstLine="720"/>
        <w:jc w:val="both"/>
        <w:rPr>
          <w:sz w:val="28"/>
          <w:szCs w:val="28"/>
          <w:lang w:val="en-US"/>
        </w:rPr>
      </w:pPr>
      <w:r w:rsidRPr="00D9660F">
        <w:rPr>
          <w:sz w:val="28"/>
          <w:szCs w:val="28"/>
          <w:lang w:val="en-US"/>
        </w:rPr>
        <w:t xml:space="preserve">According </w:t>
      </w:r>
      <w:r w:rsidR="009562FE" w:rsidRPr="00D9660F">
        <w:rPr>
          <w:sz w:val="28"/>
          <w:szCs w:val="28"/>
          <w:lang w:val="en-US"/>
        </w:rPr>
        <w:t>to the normative content of Article</w:t>
      </w:r>
      <w:r w:rsidRPr="00D9660F">
        <w:rPr>
          <w:sz w:val="28"/>
          <w:szCs w:val="28"/>
          <w:lang w:val="en-US"/>
        </w:rPr>
        <w:t xml:space="preserve"> 6ter(1)(a) of the </w:t>
      </w:r>
      <w:r w:rsidRPr="00F87D76">
        <w:rPr>
          <w:i/>
          <w:sz w:val="28"/>
          <w:szCs w:val="28"/>
          <w:lang w:val="en-US"/>
        </w:rPr>
        <w:t>Paris Convention for the Protection of Industrial Property</w:t>
      </w:r>
      <w:r w:rsidRPr="00D9660F">
        <w:rPr>
          <w:sz w:val="28"/>
          <w:szCs w:val="28"/>
          <w:lang w:val="en-US"/>
        </w:rPr>
        <w:t>, the me</w:t>
      </w:r>
      <w:r w:rsidR="009562FE" w:rsidRPr="00D9660F">
        <w:rPr>
          <w:sz w:val="28"/>
          <w:szCs w:val="28"/>
          <w:lang w:val="en-US"/>
        </w:rPr>
        <w:t xml:space="preserve">mber states of the Paris Union shall be </w:t>
      </w:r>
      <w:r w:rsidRPr="00D9660F">
        <w:rPr>
          <w:sz w:val="28"/>
          <w:szCs w:val="28"/>
          <w:lang w:val="en-US"/>
        </w:rPr>
        <w:t>obliged to refuse registration of marks that use or imitate sta</w:t>
      </w:r>
      <w:r w:rsidR="00F87D76">
        <w:rPr>
          <w:sz w:val="28"/>
          <w:szCs w:val="28"/>
          <w:lang w:val="en-US"/>
        </w:rPr>
        <w:t>te symbols, in particular flags</w:t>
      </w:r>
      <w:r w:rsidRPr="00D9660F">
        <w:rPr>
          <w:sz w:val="28"/>
          <w:szCs w:val="28"/>
          <w:lang w:val="en-US"/>
        </w:rPr>
        <w:t>. This provision prohibits the registration and use of state symbols as signs or elements of signs</w:t>
      </w:r>
      <w:r w:rsidR="009562FE" w:rsidRPr="00D9660F">
        <w:rPr>
          <w:sz w:val="28"/>
          <w:szCs w:val="28"/>
          <w:lang w:val="en-US"/>
        </w:rPr>
        <w:t xml:space="preserve">, should no permission be granted by the </w:t>
      </w:r>
      <w:r w:rsidRPr="00D9660F">
        <w:rPr>
          <w:sz w:val="28"/>
          <w:szCs w:val="28"/>
          <w:lang w:val="en-US"/>
        </w:rPr>
        <w:t xml:space="preserve">competent authority of the relevant state </w:t>
      </w:r>
      <w:r w:rsidR="00740FC2" w:rsidRPr="00D9660F">
        <w:rPr>
          <w:sz w:val="28"/>
          <w:szCs w:val="28"/>
          <w:lang w:val="en-US"/>
        </w:rPr>
        <w:t>to use such symbols</w:t>
      </w:r>
      <w:r w:rsidRPr="00D9660F">
        <w:rPr>
          <w:sz w:val="28"/>
          <w:szCs w:val="28"/>
          <w:lang w:val="en-US"/>
        </w:rPr>
        <w:t xml:space="preserve">. </w:t>
      </w:r>
      <w:r w:rsidR="003439DD" w:rsidRPr="00D9660F">
        <w:rPr>
          <w:sz w:val="28"/>
          <w:szCs w:val="28"/>
          <w:lang w:val="en-US"/>
        </w:rPr>
        <w:t>Apparently,</w:t>
      </w:r>
      <w:r w:rsidRPr="00D9660F">
        <w:rPr>
          <w:sz w:val="28"/>
          <w:szCs w:val="28"/>
          <w:lang w:val="en-US"/>
        </w:rPr>
        <w:t xml:space="preserve"> the use of state symbols without the official permission of the state </w:t>
      </w:r>
      <w:r w:rsidR="006C783C" w:rsidRPr="00D9660F">
        <w:rPr>
          <w:sz w:val="28"/>
          <w:szCs w:val="28"/>
          <w:lang w:val="en-US"/>
        </w:rPr>
        <w:t xml:space="preserve">constitutes </w:t>
      </w:r>
      <w:r w:rsidRPr="00D9660F">
        <w:rPr>
          <w:sz w:val="28"/>
          <w:szCs w:val="28"/>
          <w:lang w:val="en-US"/>
        </w:rPr>
        <w:t>an infringement on its exclusive and sovereign rights.</w:t>
      </w:r>
    </w:p>
    <w:p w14:paraId="07258A5F" w14:textId="77777777" w:rsidR="0005070D" w:rsidRPr="00D9660F" w:rsidRDefault="0005070D" w:rsidP="0005070D">
      <w:pPr>
        <w:pStyle w:val="rvps2"/>
        <w:shd w:val="clear" w:color="auto" w:fill="FFFFFF"/>
        <w:spacing w:before="0" w:beforeAutospacing="0" w:after="0" w:afterAutospacing="0" w:line="360" w:lineRule="auto"/>
        <w:ind w:firstLine="720"/>
        <w:jc w:val="both"/>
        <w:rPr>
          <w:sz w:val="28"/>
          <w:szCs w:val="28"/>
          <w:lang w:val="en-US"/>
        </w:rPr>
      </w:pPr>
      <w:r w:rsidRPr="00D9660F">
        <w:rPr>
          <w:sz w:val="28"/>
          <w:szCs w:val="28"/>
          <w:lang w:val="en-US"/>
        </w:rPr>
        <w:t xml:space="preserve">In addition, </w:t>
      </w:r>
      <w:r w:rsidRPr="00D9660F">
        <w:rPr>
          <w:i/>
          <w:sz w:val="28"/>
          <w:szCs w:val="28"/>
          <w:lang w:val="en-US"/>
        </w:rPr>
        <w:t>the</w:t>
      </w:r>
      <w:r w:rsidRPr="00D9660F">
        <w:rPr>
          <w:sz w:val="28"/>
          <w:szCs w:val="28"/>
          <w:lang w:val="en-US"/>
        </w:rPr>
        <w:t xml:space="preserve"> </w:t>
      </w:r>
      <w:r w:rsidRPr="00D9660F">
        <w:rPr>
          <w:i/>
          <w:sz w:val="28"/>
          <w:szCs w:val="28"/>
          <w:lang w:val="en-US"/>
        </w:rPr>
        <w:t xml:space="preserve">use of a state symbol by a person </w:t>
      </w:r>
      <w:r w:rsidR="006C783C" w:rsidRPr="00D9660F">
        <w:rPr>
          <w:i/>
          <w:sz w:val="28"/>
          <w:szCs w:val="28"/>
          <w:lang w:val="en-US"/>
        </w:rPr>
        <w:t xml:space="preserve">not relating thereto </w:t>
      </w:r>
      <w:r w:rsidRPr="00D9660F">
        <w:rPr>
          <w:i/>
          <w:sz w:val="28"/>
          <w:szCs w:val="28"/>
          <w:lang w:val="en-US"/>
        </w:rPr>
        <w:t xml:space="preserve">may mislead the consumer as to the origin of goods for which </w:t>
      </w:r>
      <w:r w:rsidR="006C783C" w:rsidRPr="00D9660F">
        <w:rPr>
          <w:i/>
          <w:sz w:val="28"/>
          <w:szCs w:val="28"/>
          <w:lang w:val="en-US"/>
        </w:rPr>
        <w:t xml:space="preserve">such state symbol </w:t>
      </w:r>
      <w:r w:rsidRPr="00D9660F">
        <w:rPr>
          <w:i/>
          <w:sz w:val="28"/>
          <w:szCs w:val="28"/>
          <w:lang w:val="en-US"/>
        </w:rPr>
        <w:t>is used</w:t>
      </w:r>
      <w:r w:rsidR="006C783C" w:rsidRPr="00D9660F">
        <w:rPr>
          <w:sz w:val="28"/>
          <w:szCs w:val="28"/>
          <w:lang w:val="en-US"/>
        </w:rPr>
        <w:t xml:space="preserve">, regardless of the nature of goods or </w:t>
      </w:r>
      <w:r w:rsidRPr="00D9660F">
        <w:rPr>
          <w:sz w:val="28"/>
          <w:szCs w:val="28"/>
          <w:lang w:val="en-US"/>
        </w:rPr>
        <w:t xml:space="preserve">services </w:t>
      </w:r>
      <w:r w:rsidR="006C783C" w:rsidRPr="00D9660F">
        <w:rPr>
          <w:sz w:val="28"/>
          <w:szCs w:val="28"/>
          <w:lang w:val="en-US"/>
        </w:rPr>
        <w:t>represented thereby</w:t>
      </w:r>
      <w:r w:rsidRPr="00D9660F">
        <w:rPr>
          <w:sz w:val="28"/>
          <w:szCs w:val="28"/>
          <w:lang w:val="en-US"/>
        </w:rPr>
        <w:t xml:space="preserve"> [21].</w:t>
      </w:r>
    </w:p>
    <w:p w14:paraId="463A1090" w14:textId="77777777" w:rsidR="0005070D" w:rsidRPr="00D9660F" w:rsidRDefault="0005070D" w:rsidP="0005070D">
      <w:pPr>
        <w:pStyle w:val="rvps2"/>
        <w:shd w:val="clear" w:color="auto" w:fill="FFFFFF"/>
        <w:spacing w:line="360" w:lineRule="auto"/>
        <w:ind w:firstLine="720"/>
        <w:rPr>
          <w:sz w:val="28"/>
          <w:szCs w:val="28"/>
          <w:lang w:val="en-US"/>
        </w:rPr>
      </w:pPr>
      <w:r w:rsidRPr="00D9660F">
        <w:rPr>
          <w:sz w:val="28"/>
          <w:szCs w:val="28"/>
          <w:lang w:val="en-US"/>
        </w:rPr>
        <w:lastRenderedPageBreak/>
        <w:t xml:space="preserve">In our opinion, </w:t>
      </w:r>
      <w:r w:rsidR="006C783C" w:rsidRPr="00D9660F">
        <w:rPr>
          <w:sz w:val="28"/>
          <w:szCs w:val="28"/>
          <w:lang w:val="en-US"/>
        </w:rPr>
        <w:t xml:space="preserve">the following international trademark application </w:t>
      </w:r>
      <w:r w:rsidRPr="00D9660F">
        <w:rPr>
          <w:sz w:val="28"/>
          <w:szCs w:val="28"/>
          <w:lang w:val="en-US"/>
        </w:rPr>
        <w:t>may mislead consumers about the o</w:t>
      </w:r>
      <w:r w:rsidR="006C783C" w:rsidRPr="00D9660F">
        <w:rPr>
          <w:sz w:val="28"/>
          <w:szCs w:val="28"/>
          <w:lang w:val="en-US"/>
        </w:rPr>
        <w:t>rigin of goods</w:t>
      </w:r>
      <w:r w:rsidR="00A02865">
        <w:rPr>
          <w:sz w:val="28"/>
          <w:szCs w:val="28"/>
          <w:lang w:val="en-US"/>
        </w:rPr>
        <w:t xml:space="preserve">, </w:t>
      </w:r>
      <w:r w:rsidR="006C783C" w:rsidRPr="00D9660F">
        <w:rPr>
          <w:sz w:val="28"/>
          <w:szCs w:val="28"/>
          <w:lang w:val="en-US"/>
        </w:rPr>
        <w:t xml:space="preserve">as </w:t>
      </w:r>
      <w:r w:rsidR="00A02865">
        <w:rPr>
          <w:sz w:val="28"/>
          <w:szCs w:val="28"/>
          <w:lang w:val="en-US"/>
        </w:rPr>
        <w:t xml:space="preserve">this </w:t>
      </w:r>
      <w:r w:rsidRPr="00D9660F">
        <w:rPr>
          <w:sz w:val="28"/>
          <w:szCs w:val="28"/>
          <w:lang w:val="en-US"/>
        </w:rPr>
        <w:t>trademark imitat</w:t>
      </w:r>
      <w:r w:rsidR="005B2466" w:rsidRPr="00D9660F">
        <w:rPr>
          <w:sz w:val="28"/>
          <w:szCs w:val="28"/>
          <w:lang w:val="en-US"/>
        </w:rPr>
        <w:t xml:space="preserve">es </w:t>
      </w:r>
      <w:r w:rsidRPr="00D9660F">
        <w:rPr>
          <w:sz w:val="28"/>
          <w:szCs w:val="28"/>
          <w:lang w:val="en-US"/>
        </w:rPr>
        <w:t>the National Flag of Switzerland:</w:t>
      </w:r>
      <w:r w:rsidR="00C60ADF">
        <w:rPr>
          <w:sz w:val="28"/>
          <w:szCs w:val="28"/>
          <w:lang w:val="en-US"/>
        </w:rPr>
        <w:t xml:space="preserve"> </w:t>
      </w:r>
      <w:r w:rsidRPr="00D9660F">
        <w:rPr>
          <w:noProof/>
          <w:lang w:val="en-US" w:eastAsia="en-US"/>
        </w:rPr>
        <w:drawing>
          <wp:inline distT="0" distB="0" distL="0" distR="0" wp14:anchorId="1B3CE083" wp14:editId="097DB6A5">
            <wp:extent cx="1155700" cy="1155700"/>
            <wp:effectExtent l="0" t="0" r="0" b="0"/>
            <wp:docPr id="2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r w:rsidR="00B51AF2">
        <w:rPr>
          <w:noProof/>
          <w:lang w:val="en-US"/>
        </w:rPr>
        <w:t>.</w:t>
      </w:r>
      <w:r w:rsidR="005B2466" w:rsidRPr="00D9660F">
        <w:rPr>
          <w:noProof/>
          <w:lang w:val="en-US"/>
        </w:rPr>
        <w:t xml:space="preserve"> </w:t>
      </w:r>
      <w:r w:rsidR="008A1DB7">
        <w:rPr>
          <w:sz w:val="28"/>
          <w:szCs w:val="28"/>
          <w:lang w:val="en-US"/>
        </w:rPr>
        <w:t xml:space="preserve">According to the </w:t>
      </w:r>
      <w:r w:rsidR="008A1DB7" w:rsidRPr="008A1DB7">
        <w:rPr>
          <w:i/>
          <w:sz w:val="28"/>
          <w:szCs w:val="28"/>
          <w:lang w:val="en-US"/>
        </w:rPr>
        <w:t>Global Brand Database</w:t>
      </w:r>
      <w:r w:rsidR="008A1DB7">
        <w:rPr>
          <w:sz w:val="28"/>
          <w:szCs w:val="28"/>
          <w:lang w:val="en-US"/>
        </w:rPr>
        <w:t>, this is the trade</w:t>
      </w:r>
      <w:r w:rsidRPr="00D9660F">
        <w:rPr>
          <w:sz w:val="28"/>
          <w:szCs w:val="28"/>
          <w:lang w:val="en-US"/>
        </w:rPr>
        <w:t xml:space="preserve">mark under the international application number 2019366573 </w:t>
      </w:r>
      <w:r w:rsidR="008A1DB7" w:rsidRPr="00D9660F">
        <w:rPr>
          <w:sz w:val="28"/>
          <w:szCs w:val="28"/>
          <w:lang w:val="en-US"/>
        </w:rPr>
        <w:t>(</w:t>
      </w:r>
      <w:r w:rsidR="008A1DB7" w:rsidRPr="00D9660F">
        <w:rPr>
          <w:i/>
          <w:sz w:val="28"/>
          <w:szCs w:val="28"/>
          <w:lang w:val="en-US"/>
        </w:rPr>
        <w:t>Japanese Trademark</w:t>
      </w:r>
      <w:r w:rsidR="008A1DB7" w:rsidRPr="00D9660F">
        <w:rPr>
          <w:sz w:val="28"/>
          <w:szCs w:val="28"/>
          <w:lang w:val="en-US"/>
        </w:rPr>
        <w:t>)</w:t>
      </w:r>
      <w:r w:rsidR="008A1DB7">
        <w:rPr>
          <w:sz w:val="28"/>
          <w:szCs w:val="28"/>
          <w:lang w:val="en-US"/>
        </w:rPr>
        <w:t xml:space="preserve"> posted on the </w:t>
      </w:r>
      <w:r w:rsidR="008A1DB7" w:rsidRPr="008A1DB7">
        <w:rPr>
          <w:i/>
          <w:sz w:val="28"/>
          <w:szCs w:val="28"/>
          <w:lang w:val="en-US"/>
        </w:rPr>
        <w:t>WIPO</w:t>
      </w:r>
      <w:r w:rsidR="008A1DB7">
        <w:rPr>
          <w:sz w:val="28"/>
          <w:szCs w:val="28"/>
          <w:lang w:val="en-US"/>
        </w:rPr>
        <w:t xml:space="preserve"> website [18] </w:t>
      </w:r>
      <w:r w:rsidRPr="00D9660F">
        <w:rPr>
          <w:sz w:val="28"/>
          <w:szCs w:val="28"/>
          <w:lang w:val="en-US"/>
        </w:rPr>
        <w:t xml:space="preserve">– SWIP: </w:t>
      </w:r>
      <w:r w:rsidRPr="00D9660F">
        <w:rPr>
          <w:noProof/>
          <w:lang w:val="en-US" w:eastAsia="en-US"/>
        </w:rPr>
        <w:drawing>
          <wp:inline distT="0" distB="0" distL="0" distR="0" wp14:anchorId="36D47C22" wp14:editId="10AAF3EE">
            <wp:extent cx="2374900" cy="102235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0" cy="1022350"/>
                    </a:xfrm>
                    <a:prstGeom prst="rect">
                      <a:avLst/>
                    </a:prstGeom>
                    <a:noFill/>
                    <a:ln>
                      <a:noFill/>
                    </a:ln>
                  </pic:spPr>
                </pic:pic>
              </a:graphicData>
            </a:graphic>
          </wp:inline>
        </w:drawing>
      </w:r>
      <w:r w:rsidRPr="00D9660F">
        <w:rPr>
          <w:sz w:val="28"/>
          <w:szCs w:val="28"/>
          <w:lang w:val="en-US"/>
        </w:rPr>
        <w:t>.</w:t>
      </w:r>
    </w:p>
    <w:p w14:paraId="3C9A4B0A" w14:textId="77777777" w:rsidR="0005070D" w:rsidRPr="00D9660F" w:rsidRDefault="00B51AF2" w:rsidP="0005070D">
      <w:pPr>
        <w:pStyle w:val="rvps2"/>
        <w:shd w:val="clear" w:color="auto" w:fill="FFFFFF"/>
        <w:spacing w:before="0" w:beforeAutospacing="0" w:after="0" w:afterAutospacing="0" w:line="360" w:lineRule="auto"/>
        <w:ind w:firstLine="720"/>
        <w:jc w:val="both"/>
        <w:rPr>
          <w:sz w:val="28"/>
          <w:szCs w:val="28"/>
          <w:lang w:val="en-US"/>
        </w:rPr>
      </w:pPr>
      <w:r>
        <w:rPr>
          <w:sz w:val="28"/>
          <w:szCs w:val="28"/>
          <w:lang w:val="en-US"/>
        </w:rPr>
        <w:t xml:space="preserve">Under </w:t>
      </w:r>
      <w:r w:rsidR="005B2466" w:rsidRPr="00D9660F">
        <w:rPr>
          <w:sz w:val="28"/>
          <w:szCs w:val="28"/>
          <w:lang w:val="en-US"/>
        </w:rPr>
        <w:t>the</w:t>
      </w:r>
      <w:r w:rsidR="00871E17">
        <w:rPr>
          <w:sz w:val="28"/>
          <w:szCs w:val="28"/>
          <w:lang w:val="en-US"/>
        </w:rPr>
        <w:t xml:space="preserve"> same</w:t>
      </w:r>
      <w:r w:rsidR="005B2466" w:rsidRPr="00D9660F">
        <w:rPr>
          <w:sz w:val="28"/>
          <w:szCs w:val="28"/>
          <w:lang w:val="en-US"/>
        </w:rPr>
        <w:t xml:space="preserve"> A</w:t>
      </w:r>
      <w:r w:rsidR="0005070D" w:rsidRPr="00D9660F">
        <w:rPr>
          <w:sz w:val="28"/>
          <w:szCs w:val="28"/>
          <w:lang w:val="en-US"/>
        </w:rPr>
        <w:t xml:space="preserve">rticle of the </w:t>
      </w:r>
      <w:r w:rsidR="0005070D" w:rsidRPr="00B51AF2">
        <w:rPr>
          <w:i/>
          <w:sz w:val="28"/>
          <w:szCs w:val="28"/>
          <w:lang w:val="en-US"/>
        </w:rPr>
        <w:t>Paris Convention</w:t>
      </w:r>
      <w:r w:rsidR="005B2466" w:rsidRPr="00D9660F">
        <w:rPr>
          <w:sz w:val="28"/>
          <w:szCs w:val="28"/>
          <w:lang w:val="en-US"/>
        </w:rPr>
        <w:t xml:space="preserve"> quoted above</w:t>
      </w:r>
      <w:r w:rsidR="0005070D" w:rsidRPr="00D9660F">
        <w:rPr>
          <w:sz w:val="28"/>
          <w:szCs w:val="28"/>
          <w:lang w:val="en-US"/>
        </w:rPr>
        <w:t xml:space="preserve">, the registration </w:t>
      </w:r>
      <w:r>
        <w:rPr>
          <w:sz w:val="28"/>
          <w:szCs w:val="28"/>
          <w:lang w:val="en-US"/>
        </w:rPr>
        <w:t xml:space="preserve">denial </w:t>
      </w:r>
      <w:r w:rsidR="005B2466" w:rsidRPr="00D9660F">
        <w:rPr>
          <w:sz w:val="28"/>
          <w:szCs w:val="28"/>
          <w:lang w:val="en-US"/>
        </w:rPr>
        <w:t>shall also apply</w:t>
      </w:r>
      <w:r w:rsidR="0005070D" w:rsidRPr="00D9660F">
        <w:rPr>
          <w:sz w:val="28"/>
          <w:szCs w:val="28"/>
          <w:lang w:val="en-US"/>
        </w:rPr>
        <w:t xml:space="preserve"> to any imitation of state symbols </w:t>
      </w:r>
      <w:r w:rsidR="005B2466" w:rsidRPr="00D9660F">
        <w:rPr>
          <w:sz w:val="28"/>
          <w:szCs w:val="28"/>
          <w:lang w:val="en-US"/>
        </w:rPr>
        <w:t>“</w:t>
      </w:r>
      <w:r w:rsidR="0005070D" w:rsidRPr="00D9660F">
        <w:rPr>
          <w:i/>
          <w:sz w:val="28"/>
          <w:szCs w:val="28"/>
          <w:lang w:val="en-US"/>
        </w:rPr>
        <w:t>from the point of view of heraldry</w:t>
      </w:r>
      <w:r w:rsidR="005B2466" w:rsidRPr="00D9660F">
        <w:rPr>
          <w:sz w:val="28"/>
          <w:szCs w:val="28"/>
          <w:lang w:val="en-US"/>
        </w:rPr>
        <w:t xml:space="preserve">” </w:t>
      </w:r>
      <w:r w:rsidR="0005070D" w:rsidRPr="00D9660F">
        <w:rPr>
          <w:sz w:val="28"/>
          <w:szCs w:val="28"/>
          <w:lang w:val="en-US"/>
        </w:rPr>
        <w:t>[21].</w:t>
      </w:r>
    </w:p>
    <w:p w14:paraId="063D999A" w14:textId="77777777" w:rsidR="0005070D" w:rsidRPr="00D9660F" w:rsidRDefault="0005070D" w:rsidP="0005070D">
      <w:pPr>
        <w:pStyle w:val="rvps2"/>
        <w:shd w:val="clear" w:color="auto" w:fill="FFFFFF"/>
        <w:spacing w:before="0" w:beforeAutospacing="0" w:after="0" w:afterAutospacing="0" w:line="360" w:lineRule="auto"/>
        <w:ind w:firstLine="720"/>
        <w:jc w:val="both"/>
        <w:rPr>
          <w:sz w:val="28"/>
          <w:szCs w:val="28"/>
          <w:lang w:val="en-US"/>
        </w:rPr>
      </w:pPr>
      <w:r w:rsidRPr="00D9660F">
        <w:rPr>
          <w:sz w:val="28"/>
          <w:szCs w:val="28"/>
          <w:lang w:val="en-US"/>
        </w:rPr>
        <w:t xml:space="preserve">Such imitation is treated </w:t>
      </w:r>
      <w:r w:rsidR="009C081F" w:rsidRPr="00D9660F">
        <w:rPr>
          <w:sz w:val="28"/>
          <w:szCs w:val="28"/>
          <w:lang w:val="en-US"/>
        </w:rPr>
        <w:t xml:space="preserve">in a somewhat </w:t>
      </w:r>
      <w:r w:rsidRPr="00D9660F">
        <w:rPr>
          <w:sz w:val="28"/>
          <w:szCs w:val="28"/>
          <w:lang w:val="en-US"/>
        </w:rPr>
        <w:t xml:space="preserve">narrower </w:t>
      </w:r>
      <w:r w:rsidR="00871E17">
        <w:rPr>
          <w:sz w:val="28"/>
          <w:szCs w:val="28"/>
          <w:lang w:val="en-US"/>
        </w:rPr>
        <w:t>manner</w:t>
      </w:r>
      <w:r w:rsidR="009C081F" w:rsidRPr="00D9660F">
        <w:rPr>
          <w:sz w:val="28"/>
          <w:szCs w:val="28"/>
          <w:lang w:val="en-US"/>
        </w:rPr>
        <w:t xml:space="preserve"> </w:t>
      </w:r>
      <w:r w:rsidRPr="00D9660F">
        <w:rPr>
          <w:sz w:val="28"/>
          <w:szCs w:val="28"/>
          <w:lang w:val="en-US"/>
        </w:rPr>
        <w:t xml:space="preserve">than the imitation </w:t>
      </w:r>
      <w:r w:rsidR="009C081F" w:rsidRPr="00D9660F">
        <w:rPr>
          <w:sz w:val="28"/>
          <w:szCs w:val="28"/>
          <w:lang w:val="en-US"/>
        </w:rPr>
        <w:t>generally</w:t>
      </w:r>
      <w:r w:rsidRPr="00D9660F">
        <w:rPr>
          <w:sz w:val="28"/>
          <w:szCs w:val="28"/>
          <w:lang w:val="en-US"/>
        </w:rPr>
        <w:t xml:space="preserve"> considered unacceptable in relation to </w:t>
      </w:r>
      <w:r w:rsidR="005B2466" w:rsidRPr="00D9660F">
        <w:rPr>
          <w:sz w:val="28"/>
          <w:szCs w:val="28"/>
          <w:lang w:val="en-US"/>
        </w:rPr>
        <w:t>marks</w:t>
      </w:r>
      <w:r w:rsidRPr="00D9660F">
        <w:rPr>
          <w:sz w:val="28"/>
          <w:szCs w:val="28"/>
          <w:lang w:val="en-US"/>
        </w:rPr>
        <w:t xml:space="preserve"> (similarity of </w:t>
      </w:r>
      <w:r w:rsidR="005B2466" w:rsidRPr="00D9660F">
        <w:rPr>
          <w:sz w:val="28"/>
          <w:szCs w:val="28"/>
          <w:lang w:val="en-US"/>
        </w:rPr>
        <w:t>marks</w:t>
      </w:r>
      <w:r w:rsidRPr="00D9660F">
        <w:rPr>
          <w:sz w:val="28"/>
          <w:szCs w:val="28"/>
          <w:lang w:val="en-US"/>
        </w:rPr>
        <w:t xml:space="preserve">). As </w:t>
      </w:r>
      <w:r w:rsidR="00077B2D" w:rsidRPr="00D9660F">
        <w:rPr>
          <w:sz w:val="28"/>
          <w:szCs w:val="28"/>
          <w:lang w:val="en-US"/>
        </w:rPr>
        <w:t>already mentioned</w:t>
      </w:r>
      <w:r w:rsidRPr="00D9660F">
        <w:rPr>
          <w:sz w:val="28"/>
          <w:szCs w:val="28"/>
          <w:lang w:val="en-US"/>
        </w:rPr>
        <w:t xml:space="preserve">, </w:t>
      </w:r>
      <w:r w:rsidR="00DA1255" w:rsidRPr="00D9660F">
        <w:rPr>
          <w:sz w:val="28"/>
          <w:szCs w:val="28"/>
          <w:lang w:val="en-US"/>
        </w:rPr>
        <w:t xml:space="preserve">in 80% of cases, </w:t>
      </w:r>
      <w:r w:rsidR="00077B2D" w:rsidRPr="00D9660F">
        <w:rPr>
          <w:sz w:val="28"/>
          <w:szCs w:val="28"/>
          <w:lang w:val="en-US"/>
        </w:rPr>
        <w:t xml:space="preserve">the design of </w:t>
      </w:r>
      <w:r w:rsidRPr="00D9660F">
        <w:rPr>
          <w:sz w:val="28"/>
          <w:szCs w:val="28"/>
          <w:lang w:val="en-US"/>
        </w:rPr>
        <w:t xml:space="preserve">state flags </w:t>
      </w:r>
      <w:r w:rsidR="00077B2D" w:rsidRPr="00D9660F">
        <w:rPr>
          <w:sz w:val="28"/>
          <w:szCs w:val="28"/>
          <w:lang w:val="en-US"/>
        </w:rPr>
        <w:t>follows</w:t>
      </w:r>
      <w:r w:rsidR="00DA1255" w:rsidRPr="00D9660F">
        <w:rPr>
          <w:sz w:val="28"/>
          <w:szCs w:val="28"/>
          <w:lang w:val="en-US"/>
        </w:rPr>
        <w:t xml:space="preserve"> heraldry </w:t>
      </w:r>
      <w:r w:rsidRPr="00D9660F">
        <w:rPr>
          <w:sz w:val="28"/>
          <w:szCs w:val="28"/>
          <w:lang w:val="en-US"/>
        </w:rPr>
        <w:t>rules and traditions</w:t>
      </w:r>
      <w:r w:rsidR="004C6467" w:rsidRPr="00D9660F">
        <w:rPr>
          <w:sz w:val="28"/>
          <w:szCs w:val="28"/>
          <w:lang w:val="en-US"/>
        </w:rPr>
        <w:t xml:space="preserve">. It is manifested through both choice of </w:t>
      </w:r>
      <w:r w:rsidRPr="00D9660F">
        <w:rPr>
          <w:sz w:val="28"/>
          <w:szCs w:val="28"/>
          <w:lang w:val="en-US"/>
        </w:rPr>
        <w:t>color</w:t>
      </w:r>
      <w:r w:rsidR="00077B2D" w:rsidRPr="00D9660F">
        <w:rPr>
          <w:sz w:val="28"/>
          <w:szCs w:val="28"/>
          <w:lang w:val="en-US"/>
        </w:rPr>
        <w:t>s</w:t>
      </w:r>
      <w:r w:rsidRPr="00D9660F">
        <w:rPr>
          <w:sz w:val="28"/>
          <w:szCs w:val="28"/>
          <w:lang w:val="en-US"/>
        </w:rPr>
        <w:t xml:space="preserve"> or color combination (the so-called </w:t>
      </w:r>
      <w:r w:rsidR="00186A4D" w:rsidRPr="00D9660F">
        <w:rPr>
          <w:sz w:val="28"/>
          <w:szCs w:val="28"/>
          <w:lang w:val="en-US"/>
        </w:rPr>
        <w:t>“</w:t>
      </w:r>
      <w:r w:rsidRPr="00D9660F">
        <w:rPr>
          <w:sz w:val="28"/>
          <w:szCs w:val="28"/>
          <w:lang w:val="en-US"/>
        </w:rPr>
        <w:t>state colors</w:t>
      </w:r>
      <w:r w:rsidR="00186A4D" w:rsidRPr="00D9660F">
        <w:rPr>
          <w:sz w:val="28"/>
          <w:szCs w:val="28"/>
          <w:lang w:val="en-US"/>
        </w:rPr>
        <w:t>”)</w:t>
      </w:r>
      <w:r w:rsidRPr="00D9660F">
        <w:rPr>
          <w:sz w:val="28"/>
          <w:szCs w:val="28"/>
          <w:lang w:val="en-US"/>
        </w:rPr>
        <w:t xml:space="preserve"> and </w:t>
      </w:r>
      <w:r w:rsidR="00ED6B99" w:rsidRPr="00D9660F">
        <w:rPr>
          <w:sz w:val="28"/>
          <w:szCs w:val="28"/>
          <w:lang w:val="en-US"/>
        </w:rPr>
        <w:t xml:space="preserve">display of </w:t>
      </w:r>
      <w:r w:rsidRPr="00D9660F">
        <w:rPr>
          <w:sz w:val="28"/>
          <w:szCs w:val="28"/>
          <w:lang w:val="en-US"/>
        </w:rPr>
        <w:t xml:space="preserve">heraldic figures (the so-called </w:t>
      </w:r>
      <w:r w:rsidR="00077B2D" w:rsidRPr="00D9660F">
        <w:rPr>
          <w:sz w:val="28"/>
          <w:szCs w:val="28"/>
          <w:lang w:val="en-US"/>
        </w:rPr>
        <w:t>“</w:t>
      </w:r>
      <w:proofErr w:type="spellStart"/>
      <w:r w:rsidRPr="00D9660F">
        <w:rPr>
          <w:sz w:val="28"/>
          <w:szCs w:val="28"/>
          <w:lang w:val="en-US"/>
        </w:rPr>
        <w:t>honourable</w:t>
      </w:r>
      <w:proofErr w:type="spellEnd"/>
      <w:r w:rsidRPr="00D9660F">
        <w:rPr>
          <w:sz w:val="28"/>
          <w:szCs w:val="28"/>
          <w:lang w:val="en-US"/>
        </w:rPr>
        <w:t xml:space="preserve"> ordinary</w:t>
      </w:r>
      <w:r w:rsidR="00077B2D" w:rsidRPr="00D9660F">
        <w:rPr>
          <w:sz w:val="28"/>
          <w:szCs w:val="28"/>
          <w:lang w:val="en-US"/>
        </w:rPr>
        <w:t>” [9</w:t>
      </w:r>
      <w:r w:rsidRPr="00D9660F">
        <w:rPr>
          <w:sz w:val="28"/>
          <w:szCs w:val="28"/>
          <w:lang w:val="en-US"/>
        </w:rPr>
        <w:t xml:space="preserve">, p.139]) in state emblems or their central elements (the so-called </w:t>
      </w:r>
      <w:r w:rsidR="00077B2D" w:rsidRPr="00D9660F">
        <w:rPr>
          <w:sz w:val="28"/>
          <w:szCs w:val="28"/>
          <w:lang w:val="en-US"/>
        </w:rPr>
        <w:t>“</w:t>
      </w:r>
      <w:r w:rsidRPr="00D9660F">
        <w:rPr>
          <w:sz w:val="28"/>
          <w:szCs w:val="28"/>
          <w:lang w:val="en-US"/>
        </w:rPr>
        <w:t>small emblems</w:t>
      </w:r>
      <w:r w:rsidR="00077B2D" w:rsidRPr="00D9660F">
        <w:rPr>
          <w:sz w:val="28"/>
          <w:szCs w:val="28"/>
          <w:lang w:val="en-US"/>
        </w:rPr>
        <w:t>”</w:t>
      </w:r>
      <w:r w:rsidRPr="00D9660F">
        <w:rPr>
          <w:sz w:val="28"/>
          <w:szCs w:val="28"/>
          <w:lang w:val="en-US"/>
        </w:rPr>
        <w:t xml:space="preserve">). </w:t>
      </w:r>
      <w:r w:rsidR="00ED6B99" w:rsidRPr="00D9660F">
        <w:rPr>
          <w:sz w:val="28"/>
          <w:szCs w:val="28"/>
          <w:lang w:val="en-US"/>
        </w:rPr>
        <w:t xml:space="preserve">On the other hand, </w:t>
      </w:r>
      <w:r w:rsidR="00077B2D" w:rsidRPr="00D9660F">
        <w:rPr>
          <w:sz w:val="28"/>
          <w:szCs w:val="28"/>
          <w:lang w:val="en-US"/>
        </w:rPr>
        <w:t>the flag design</w:t>
      </w:r>
      <w:r w:rsidR="00ED6B99" w:rsidRPr="00D9660F">
        <w:rPr>
          <w:sz w:val="28"/>
          <w:szCs w:val="28"/>
          <w:lang w:val="en-US"/>
        </w:rPr>
        <w:t xml:space="preserve"> relies on the use of </w:t>
      </w:r>
      <w:r w:rsidR="00077B2D" w:rsidRPr="00D9660F">
        <w:rPr>
          <w:sz w:val="28"/>
          <w:szCs w:val="28"/>
          <w:lang w:val="en-US"/>
        </w:rPr>
        <w:t xml:space="preserve">such </w:t>
      </w:r>
      <w:r w:rsidRPr="00D9660F">
        <w:rPr>
          <w:sz w:val="28"/>
          <w:szCs w:val="28"/>
          <w:lang w:val="en-US"/>
        </w:rPr>
        <w:t>common symbols as the sun, moon, lion, eagle</w:t>
      </w:r>
      <w:r w:rsidR="00ED6B99" w:rsidRPr="00D9660F">
        <w:rPr>
          <w:sz w:val="28"/>
          <w:szCs w:val="28"/>
          <w:lang w:val="en-US"/>
        </w:rPr>
        <w:t>, etc.</w:t>
      </w:r>
      <w:r w:rsidR="00077B2D" w:rsidRPr="00D9660F">
        <w:rPr>
          <w:sz w:val="28"/>
          <w:szCs w:val="28"/>
          <w:lang w:val="en-US"/>
        </w:rPr>
        <w:t xml:space="preserve"> </w:t>
      </w:r>
      <w:r w:rsidR="00FE1F39" w:rsidRPr="00D9660F">
        <w:rPr>
          <w:sz w:val="28"/>
          <w:szCs w:val="28"/>
          <w:lang w:val="en-US"/>
        </w:rPr>
        <w:t>O</w:t>
      </w:r>
      <w:r w:rsidRPr="00D9660F">
        <w:rPr>
          <w:sz w:val="28"/>
          <w:szCs w:val="28"/>
          <w:lang w:val="en-US"/>
        </w:rPr>
        <w:t xml:space="preserve">nly </w:t>
      </w:r>
      <w:r w:rsidR="00FE1F39" w:rsidRPr="00D9660F">
        <w:rPr>
          <w:sz w:val="28"/>
          <w:szCs w:val="28"/>
          <w:lang w:val="en-US"/>
        </w:rPr>
        <w:t>in the case i</w:t>
      </w:r>
      <w:r w:rsidRPr="00D9660F">
        <w:rPr>
          <w:sz w:val="28"/>
          <w:szCs w:val="28"/>
          <w:lang w:val="en-US"/>
        </w:rPr>
        <w:t>f the designation clearly and unambig</w:t>
      </w:r>
      <w:r w:rsidR="00ED6B99" w:rsidRPr="00D9660F">
        <w:rPr>
          <w:sz w:val="28"/>
          <w:szCs w:val="28"/>
          <w:lang w:val="en-US"/>
        </w:rPr>
        <w:t xml:space="preserve">uously reproduces the heraldic feature of a particular </w:t>
      </w:r>
      <w:r w:rsidRPr="00D9660F">
        <w:rPr>
          <w:sz w:val="28"/>
          <w:szCs w:val="28"/>
          <w:lang w:val="en-US"/>
        </w:rPr>
        <w:t>state flag</w:t>
      </w:r>
      <w:r w:rsidR="00FE1F39" w:rsidRPr="00D9660F">
        <w:rPr>
          <w:sz w:val="28"/>
          <w:szCs w:val="28"/>
          <w:lang w:val="en-US"/>
        </w:rPr>
        <w:t>, the imitation shall be disallowed</w:t>
      </w:r>
      <w:r w:rsidRPr="00D9660F">
        <w:rPr>
          <w:sz w:val="28"/>
          <w:szCs w:val="28"/>
          <w:lang w:val="en-US"/>
        </w:rPr>
        <w:t>.</w:t>
      </w:r>
    </w:p>
    <w:p w14:paraId="043A49B1" w14:textId="77777777" w:rsidR="0005070D" w:rsidRPr="00D9660F" w:rsidRDefault="00DC33ED" w:rsidP="0005070D">
      <w:pPr>
        <w:pStyle w:val="rvps2"/>
        <w:shd w:val="clear" w:color="auto" w:fill="FFFFFF"/>
        <w:spacing w:before="0" w:beforeAutospacing="0" w:after="0" w:afterAutospacing="0" w:line="360" w:lineRule="auto"/>
        <w:ind w:firstLine="720"/>
        <w:jc w:val="both"/>
        <w:rPr>
          <w:sz w:val="28"/>
          <w:szCs w:val="28"/>
          <w:lang w:val="en-US"/>
        </w:rPr>
      </w:pPr>
      <w:r w:rsidRPr="00D9660F">
        <w:rPr>
          <w:sz w:val="28"/>
          <w:szCs w:val="28"/>
          <w:lang w:val="en-US"/>
        </w:rPr>
        <w:t>That being said,</w:t>
      </w:r>
      <w:r w:rsidR="0005070D" w:rsidRPr="00D9660F">
        <w:rPr>
          <w:sz w:val="28"/>
          <w:szCs w:val="28"/>
          <w:lang w:val="en-US"/>
        </w:rPr>
        <w:t xml:space="preserve"> a symbol</w:t>
      </w:r>
      <w:r w:rsidRPr="00D9660F">
        <w:rPr>
          <w:sz w:val="28"/>
          <w:szCs w:val="28"/>
          <w:lang w:val="en-US"/>
        </w:rPr>
        <w:t xml:space="preserve"> or</w:t>
      </w:r>
      <w:r w:rsidR="0005070D" w:rsidRPr="00D9660F">
        <w:rPr>
          <w:sz w:val="28"/>
          <w:szCs w:val="28"/>
          <w:lang w:val="en-US"/>
        </w:rPr>
        <w:t xml:space="preserve"> even a heraldic figure</w:t>
      </w:r>
      <w:r w:rsidR="005D25E7" w:rsidRPr="00D9660F">
        <w:rPr>
          <w:sz w:val="28"/>
          <w:szCs w:val="28"/>
          <w:lang w:val="en-US"/>
        </w:rPr>
        <w:t>, or</w:t>
      </w:r>
      <w:r w:rsidR="0005070D" w:rsidRPr="00D9660F">
        <w:rPr>
          <w:sz w:val="28"/>
          <w:szCs w:val="28"/>
          <w:lang w:val="en-US"/>
        </w:rPr>
        <w:t xml:space="preserve"> </w:t>
      </w:r>
      <w:r w:rsidR="005D25E7" w:rsidRPr="00D9660F">
        <w:rPr>
          <w:sz w:val="28"/>
          <w:szCs w:val="28"/>
          <w:lang w:val="en-US"/>
        </w:rPr>
        <w:t xml:space="preserve">“heraldic </w:t>
      </w:r>
      <w:r w:rsidR="0005070D" w:rsidRPr="00D9660F">
        <w:rPr>
          <w:sz w:val="28"/>
          <w:szCs w:val="28"/>
          <w:lang w:val="en-US"/>
        </w:rPr>
        <w:t>ordinary</w:t>
      </w:r>
      <w:r w:rsidR="005D25E7" w:rsidRPr="00D9660F">
        <w:rPr>
          <w:sz w:val="28"/>
          <w:szCs w:val="28"/>
          <w:lang w:val="en-US"/>
        </w:rPr>
        <w:t>” as a symbolic representation of an object</w:t>
      </w:r>
      <w:r w:rsidR="0005070D" w:rsidRPr="00D9660F">
        <w:rPr>
          <w:sz w:val="28"/>
          <w:szCs w:val="28"/>
          <w:lang w:val="en-US"/>
        </w:rPr>
        <w:t xml:space="preserve"> that exist</w:t>
      </w:r>
      <w:r w:rsidR="005D25E7" w:rsidRPr="00D9660F">
        <w:rPr>
          <w:sz w:val="28"/>
          <w:szCs w:val="28"/>
          <w:lang w:val="en-US"/>
        </w:rPr>
        <w:t>s</w:t>
      </w:r>
      <w:r w:rsidR="0005070D" w:rsidRPr="00D9660F">
        <w:rPr>
          <w:sz w:val="28"/>
          <w:szCs w:val="28"/>
          <w:lang w:val="en-US"/>
        </w:rPr>
        <w:t xml:space="preserve"> in nature like the sun, moon, lion, eagle</w:t>
      </w:r>
      <w:r w:rsidR="005D25E7" w:rsidRPr="00D9660F">
        <w:rPr>
          <w:sz w:val="28"/>
          <w:szCs w:val="28"/>
          <w:lang w:val="en-US"/>
        </w:rPr>
        <w:t xml:space="preserve"> [17, p. 140]</w:t>
      </w:r>
      <w:r w:rsidR="0005070D" w:rsidRPr="00D9660F">
        <w:rPr>
          <w:sz w:val="28"/>
          <w:szCs w:val="28"/>
          <w:lang w:val="en-US"/>
        </w:rPr>
        <w:t xml:space="preserve"> does not fall under such a </w:t>
      </w:r>
      <w:r w:rsidR="005D25E7" w:rsidRPr="00D9660F">
        <w:rPr>
          <w:sz w:val="28"/>
          <w:szCs w:val="28"/>
          <w:lang w:val="en-US"/>
        </w:rPr>
        <w:t>restriction</w:t>
      </w:r>
      <w:r w:rsidR="0005070D" w:rsidRPr="00D9660F">
        <w:rPr>
          <w:sz w:val="28"/>
          <w:szCs w:val="28"/>
          <w:lang w:val="en-US"/>
        </w:rPr>
        <w:t xml:space="preserve"> and can be used as an element of the </w:t>
      </w:r>
      <w:r w:rsidR="005D25E7" w:rsidRPr="00D9660F">
        <w:rPr>
          <w:sz w:val="28"/>
          <w:szCs w:val="28"/>
          <w:lang w:val="en-US"/>
        </w:rPr>
        <w:t xml:space="preserve">trademark </w:t>
      </w:r>
      <w:r w:rsidR="0005070D" w:rsidRPr="00D9660F">
        <w:rPr>
          <w:sz w:val="28"/>
          <w:szCs w:val="28"/>
          <w:lang w:val="en-US"/>
        </w:rPr>
        <w:t>sign [21]. In particular,</w:t>
      </w:r>
      <w:r w:rsidR="004647C8" w:rsidRPr="00D9660F">
        <w:rPr>
          <w:sz w:val="28"/>
          <w:szCs w:val="28"/>
          <w:lang w:val="en-US"/>
        </w:rPr>
        <w:t xml:space="preserve"> a symbol shall not fall under ban if no </w:t>
      </w:r>
      <w:r w:rsidR="004647C8" w:rsidRPr="00D9660F">
        <w:rPr>
          <w:sz w:val="28"/>
          <w:szCs w:val="28"/>
          <w:lang w:val="en-US"/>
        </w:rPr>
        <w:lastRenderedPageBreak/>
        <w:t xml:space="preserve">heraldry rules are observed </w:t>
      </w:r>
      <w:r w:rsidR="0005070D" w:rsidRPr="00D9660F">
        <w:rPr>
          <w:sz w:val="28"/>
          <w:szCs w:val="28"/>
          <w:lang w:val="en-US"/>
        </w:rPr>
        <w:t xml:space="preserve">(for example, </w:t>
      </w:r>
      <w:r w:rsidR="004647C8" w:rsidRPr="00D9660F">
        <w:rPr>
          <w:sz w:val="28"/>
          <w:szCs w:val="28"/>
          <w:lang w:val="en-US"/>
        </w:rPr>
        <w:t xml:space="preserve">the rule to never place </w:t>
      </w:r>
      <w:r w:rsidR="0005070D" w:rsidRPr="00D9660F">
        <w:rPr>
          <w:sz w:val="28"/>
          <w:szCs w:val="28"/>
          <w:lang w:val="en-US"/>
        </w:rPr>
        <w:t>a heraldic ea</w:t>
      </w:r>
      <w:r w:rsidR="004647C8" w:rsidRPr="00D9660F">
        <w:rPr>
          <w:sz w:val="28"/>
          <w:szCs w:val="28"/>
          <w:lang w:val="en-US"/>
        </w:rPr>
        <w:t xml:space="preserve">gle </w:t>
      </w:r>
      <w:r w:rsidR="0005070D" w:rsidRPr="00D9660F">
        <w:rPr>
          <w:sz w:val="28"/>
          <w:szCs w:val="28"/>
          <w:lang w:val="en-US"/>
        </w:rPr>
        <w:t>in a fall</w:t>
      </w:r>
      <w:r w:rsidR="004647C8" w:rsidRPr="00D9660F">
        <w:rPr>
          <w:sz w:val="28"/>
          <w:szCs w:val="28"/>
          <w:lang w:val="en-US"/>
        </w:rPr>
        <w:t xml:space="preserve"> position, or </w:t>
      </w:r>
      <w:r w:rsidR="00AF2AF3" w:rsidRPr="00D9660F">
        <w:rPr>
          <w:sz w:val="28"/>
          <w:szCs w:val="28"/>
          <w:lang w:val="en-US"/>
        </w:rPr>
        <w:t>to never break the figure symmetry [13, pp. 41-42])</w:t>
      </w:r>
      <w:r w:rsidR="001C6630">
        <w:rPr>
          <w:sz w:val="28"/>
          <w:szCs w:val="28"/>
          <w:lang w:val="en-US"/>
        </w:rPr>
        <w:t xml:space="preserve">. Similarly, the trademark registration </w:t>
      </w:r>
      <w:r w:rsidR="00AF2AF3" w:rsidRPr="00D9660F">
        <w:rPr>
          <w:sz w:val="28"/>
          <w:szCs w:val="28"/>
          <w:lang w:val="en-US"/>
        </w:rPr>
        <w:t>shall not be denied if the image depicted therein does not strictly follow special laws on state symbols that usually</w:t>
      </w:r>
      <w:r w:rsidR="0005070D" w:rsidRPr="00D9660F">
        <w:rPr>
          <w:sz w:val="28"/>
          <w:szCs w:val="28"/>
          <w:lang w:val="en-US"/>
        </w:rPr>
        <w:t xml:space="preserve"> contain clear requirements for the </w:t>
      </w:r>
      <w:r w:rsidR="00AF2AF3" w:rsidRPr="00D9660F">
        <w:rPr>
          <w:sz w:val="28"/>
          <w:szCs w:val="28"/>
          <w:lang w:val="en-US"/>
        </w:rPr>
        <w:t xml:space="preserve">description of the state symbol and/or </w:t>
      </w:r>
      <w:r w:rsidR="0005070D" w:rsidRPr="00D9660F">
        <w:rPr>
          <w:sz w:val="28"/>
          <w:szCs w:val="28"/>
          <w:lang w:val="en-US"/>
        </w:rPr>
        <w:t>the state flag.</w:t>
      </w:r>
    </w:p>
    <w:p w14:paraId="4B29CD3D" w14:textId="77777777" w:rsidR="0005070D" w:rsidRPr="00D9660F" w:rsidRDefault="00FA2708" w:rsidP="0005070D">
      <w:pPr>
        <w:pStyle w:val="rvps2"/>
        <w:shd w:val="clear" w:color="auto" w:fill="FFFFFF"/>
        <w:spacing w:before="0" w:beforeAutospacing="0" w:after="0" w:afterAutospacing="0" w:line="360" w:lineRule="auto"/>
        <w:ind w:firstLine="720"/>
        <w:jc w:val="both"/>
        <w:rPr>
          <w:sz w:val="28"/>
          <w:szCs w:val="28"/>
          <w:lang w:val="en-US"/>
        </w:rPr>
      </w:pPr>
      <w:r w:rsidRPr="00D9660F">
        <w:rPr>
          <w:sz w:val="28"/>
          <w:szCs w:val="28"/>
          <w:lang w:val="en-US"/>
        </w:rPr>
        <w:t>In conclusion</w:t>
      </w:r>
      <w:r w:rsidR="0005070D" w:rsidRPr="00D9660F">
        <w:rPr>
          <w:sz w:val="28"/>
          <w:szCs w:val="28"/>
          <w:lang w:val="en-US"/>
        </w:rPr>
        <w:t xml:space="preserve">, </w:t>
      </w:r>
      <w:r w:rsidRPr="00D9660F">
        <w:rPr>
          <w:sz w:val="28"/>
          <w:szCs w:val="28"/>
          <w:lang w:val="en-US"/>
        </w:rPr>
        <w:t>the</w:t>
      </w:r>
      <w:r w:rsidR="0005070D" w:rsidRPr="00D9660F">
        <w:rPr>
          <w:sz w:val="28"/>
          <w:szCs w:val="28"/>
          <w:lang w:val="en-US"/>
        </w:rPr>
        <w:t xml:space="preserve"> imitation of state symbols can </w:t>
      </w:r>
      <w:r w:rsidRPr="00D9660F">
        <w:rPr>
          <w:sz w:val="28"/>
          <w:szCs w:val="28"/>
          <w:lang w:val="en-US"/>
        </w:rPr>
        <w:t xml:space="preserve">manifest itself through one of the following forms: </w:t>
      </w:r>
      <w:r w:rsidR="0005070D" w:rsidRPr="00D9660F">
        <w:rPr>
          <w:sz w:val="28"/>
          <w:szCs w:val="28"/>
          <w:lang w:val="en-US"/>
        </w:rPr>
        <w:t xml:space="preserve">a) any heraldic </w:t>
      </w:r>
      <w:r w:rsidR="00D55871" w:rsidRPr="00D9660F">
        <w:rPr>
          <w:sz w:val="28"/>
          <w:szCs w:val="28"/>
          <w:lang w:val="en-US"/>
        </w:rPr>
        <w:t>features</w:t>
      </w:r>
      <w:r w:rsidR="0005070D" w:rsidRPr="00D9660F">
        <w:rPr>
          <w:sz w:val="28"/>
          <w:szCs w:val="28"/>
          <w:lang w:val="en-US"/>
        </w:rPr>
        <w:t xml:space="preserve"> of state symbol</w:t>
      </w:r>
      <w:r w:rsidR="00D55871" w:rsidRPr="00D9660F">
        <w:rPr>
          <w:sz w:val="28"/>
          <w:szCs w:val="28"/>
          <w:lang w:val="en-US"/>
        </w:rPr>
        <w:t>s</w:t>
      </w:r>
      <w:r w:rsidR="0005070D" w:rsidRPr="00D9660F">
        <w:rPr>
          <w:sz w:val="28"/>
          <w:szCs w:val="28"/>
          <w:lang w:val="en-US"/>
        </w:rPr>
        <w:t>, in our case, the state flag; b) the state flag</w:t>
      </w:r>
      <w:r w:rsidR="00D55871" w:rsidRPr="00D9660F">
        <w:rPr>
          <w:sz w:val="28"/>
          <w:szCs w:val="28"/>
          <w:lang w:val="uk-UA"/>
        </w:rPr>
        <w:t xml:space="preserve"> </w:t>
      </w:r>
      <w:r w:rsidR="00D55871" w:rsidRPr="00D9660F">
        <w:rPr>
          <w:sz w:val="28"/>
          <w:szCs w:val="28"/>
          <w:lang w:val="en-US"/>
        </w:rPr>
        <w:t xml:space="preserve">not </w:t>
      </w:r>
      <w:r w:rsidR="00F43B50">
        <w:rPr>
          <w:sz w:val="28"/>
          <w:szCs w:val="28"/>
          <w:lang w:val="en-US"/>
        </w:rPr>
        <w:t xml:space="preserve">observing </w:t>
      </w:r>
      <w:r w:rsidR="00D55871" w:rsidRPr="00D9660F">
        <w:rPr>
          <w:sz w:val="28"/>
          <w:szCs w:val="28"/>
          <w:lang w:val="en-US"/>
        </w:rPr>
        <w:t xml:space="preserve">its legally </w:t>
      </w:r>
      <w:r w:rsidR="0005070D" w:rsidRPr="00D9660F">
        <w:rPr>
          <w:sz w:val="28"/>
          <w:szCs w:val="28"/>
          <w:lang w:val="en-US"/>
        </w:rPr>
        <w:t xml:space="preserve">established proportions; c) the state flag </w:t>
      </w:r>
      <w:r w:rsidR="00D55871" w:rsidRPr="00D9660F">
        <w:rPr>
          <w:sz w:val="28"/>
          <w:szCs w:val="28"/>
          <w:lang w:val="en-US"/>
        </w:rPr>
        <w:t xml:space="preserve">not observing </w:t>
      </w:r>
      <w:r w:rsidR="0005070D" w:rsidRPr="00D9660F">
        <w:rPr>
          <w:sz w:val="28"/>
          <w:szCs w:val="28"/>
          <w:lang w:val="en-US"/>
        </w:rPr>
        <w:t xml:space="preserve">the aspect ratio, the order of the stripes, the color, the width of the stripes, or </w:t>
      </w:r>
      <w:r w:rsidR="00D55871" w:rsidRPr="00D9660F">
        <w:rPr>
          <w:sz w:val="28"/>
          <w:szCs w:val="28"/>
          <w:lang w:val="en-US"/>
        </w:rPr>
        <w:t>t</w:t>
      </w:r>
      <w:r w:rsidR="0005070D" w:rsidRPr="00D9660F">
        <w:rPr>
          <w:sz w:val="28"/>
          <w:szCs w:val="28"/>
          <w:lang w:val="en-US"/>
        </w:rPr>
        <w:t xml:space="preserve">he location of any images and letters </w:t>
      </w:r>
      <w:r w:rsidR="00D55871" w:rsidRPr="00D9660F">
        <w:rPr>
          <w:sz w:val="28"/>
          <w:szCs w:val="28"/>
          <w:lang w:val="en-US"/>
        </w:rPr>
        <w:t>thereon</w:t>
      </w:r>
      <w:r w:rsidR="0005070D" w:rsidRPr="00D9660F">
        <w:rPr>
          <w:sz w:val="28"/>
          <w:szCs w:val="28"/>
          <w:lang w:val="en-US"/>
        </w:rPr>
        <w:t xml:space="preserve"> [22]. In addition, in many countries there are state mottos that </w:t>
      </w:r>
      <w:r w:rsidR="00D55871" w:rsidRPr="00D9660F">
        <w:rPr>
          <w:sz w:val="28"/>
          <w:szCs w:val="28"/>
          <w:lang w:val="en-US"/>
        </w:rPr>
        <w:t xml:space="preserve">constitute </w:t>
      </w:r>
      <w:r w:rsidR="0005070D" w:rsidRPr="00D9660F">
        <w:rPr>
          <w:sz w:val="28"/>
          <w:szCs w:val="28"/>
          <w:lang w:val="en-US"/>
        </w:rPr>
        <w:t>an independent part of their flag (inscriptions from sacred books), which can also be imitated in trademarks.</w:t>
      </w:r>
    </w:p>
    <w:p w14:paraId="1DB37102" w14:textId="77777777" w:rsidR="0005070D" w:rsidRPr="00D9660F" w:rsidRDefault="0005070D" w:rsidP="0005070D">
      <w:pPr>
        <w:pStyle w:val="rvps2"/>
        <w:shd w:val="clear" w:color="auto" w:fill="FFFFFF"/>
        <w:spacing w:before="0" w:beforeAutospacing="0" w:after="0" w:afterAutospacing="0" w:line="360" w:lineRule="auto"/>
        <w:ind w:firstLine="720"/>
        <w:jc w:val="both"/>
        <w:rPr>
          <w:sz w:val="28"/>
          <w:szCs w:val="28"/>
          <w:lang w:val="en-US"/>
        </w:rPr>
      </w:pPr>
      <w:r w:rsidRPr="00D9660F">
        <w:rPr>
          <w:sz w:val="28"/>
          <w:szCs w:val="28"/>
          <w:lang w:val="en-US"/>
        </w:rPr>
        <w:t>Therefore, when answering the question</w:t>
      </w:r>
      <w:r w:rsidR="00D504D6" w:rsidRPr="00D9660F">
        <w:rPr>
          <w:sz w:val="28"/>
          <w:szCs w:val="28"/>
          <w:lang w:val="en-US"/>
        </w:rPr>
        <w:t xml:space="preserve"> posed</w:t>
      </w:r>
      <w:r w:rsidRPr="00D9660F">
        <w:rPr>
          <w:sz w:val="28"/>
          <w:szCs w:val="28"/>
          <w:lang w:val="en-US"/>
        </w:rPr>
        <w:t xml:space="preserve">, </w:t>
      </w:r>
      <w:r w:rsidR="00FE0D44" w:rsidRPr="00D9660F">
        <w:rPr>
          <w:sz w:val="28"/>
          <w:szCs w:val="28"/>
          <w:lang w:val="en-US"/>
        </w:rPr>
        <w:t>a</w:t>
      </w:r>
      <w:r w:rsidRPr="00D9660F">
        <w:rPr>
          <w:sz w:val="28"/>
          <w:szCs w:val="28"/>
          <w:lang w:val="en-US"/>
        </w:rPr>
        <w:t xml:space="preserve"> for</w:t>
      </w:r>
      <w:r w:rsidR="00D86ECA" w:rsidRPr="00D9660F">
        <w:rPr>
          <w:sz w:val="28"/>
          <w:szCs w:val="28"/>
          <w:lang w:val="en-US"/>
        </w:rPr>
        <w:t xml:space="preserve">ensic expert </w:t>
      </w:r>
      <w:r w:rsidR="00F43B50">
        <w:rPr>
          <w:sz w:val="28"/>
          <w:szCs w:val="28"/>
          <w:lang w:val="en-US"/>
        </w:rPr>
        <w:t xml:space="preserve">shall </w:t>
      </w:r>
      <w:r w:rsidR="00D86ECA" w:rsidRPr="00D9660F">
        <w:rPr>
          <w:sz w:val="28"/>
          <w:szCs w:val="28"/>
          <w:lang w:val="en-US"/>
        </w:rPr>
        <w:t>conduct</w:t>
      </w:r>
      <w:r w:rsidR="00543F24">
        <w:rPr>
          <w:sz w:val="28"/>
          <w:szCs w:val="28"/>
          <w:lang w:val="en-US"/>
        </w:rPr>
        <w:t xml:space="preserve"> </w:t>
      </w:r>
      <w:r w:rsidR="00F43B50">
        <w:rPr>
          <w:sz w:val="28"/>
          <w:szCs w:val="28"/>
          <w:lang w:val="en-US"/>
        </w:rPr>
        <w:t>a</w:t>
      </w:r>
      <w:r w:rsidR="00D86ECA" w:rsidRPr="00D9660F">
        <w:rPr>
          <w:sz w:val="28"/>
          <w:szCs w:val="28"/>
          <w:lang w:val="en-US"/>
        </w:rPr>
        <w:t xml:space="preserve"> research </w:t>
      </w:r>
      <w:r w:rsidR="00A84B61" w:rsidRPr="00D9660F">
        <w:rPr>
          <w:sz w:val="28"/>
          <w:szCs w:val="28"/>
          <w:lang w:val="en-US"/>
        </w:rPr>
        <w:t>according to</w:t>
      </w:r>
      <w:r w:rsidR="00D86ECA" w:rsidRPr="00D9660F">
        <w:rPr>
          <w:sz w:val="28"/>
          <w:szCs w:val="28"/>
          <w:lang w:val="en-US"/>
        </w:rPr>
        <w:t xml:space="preserve"> the following</w:t>
      </w:r>
      <w:r w:rsidR="00A84B61" w:rsidRPr="00D9660F">
        <w:rPr>
          <w:sz w:val="28"/>
          <w:szCs w:val="28"/>
          <w:lang w:val="en-US"/>
        </w:rPr>
        <w:t xml:space="preserve"> stages</w:t>
      </w:r>
      <w:r w:rsidRPr="00D9660F">
        <w:rPr>
          <w:sz w:val="28"/>
          <w:szCs w:val="28"/>
          <w:lang w:val="en-US"/>
        </w:rPr>
        <w:t>:</w:t>
      </w:r>
    </w:p>
    <w:p w14:paraId="08031706" w14:textId="77777777" w:rsidR="0005070D" w:rsidRPr="00D9660F" w:rsidRDefault="0005070D" w:rsidP="0005070D">
      <w:pPr>
        <w:spacing w:line="360" w:lineRule="auto"/>
        <w:ind w:firstLine="720"/>
        <w:rPr>
          <w:rFonts w:ascii="Times New Roman CYR" w:eastAsia="Times New Roman" w:hAnsi="Times New Roman CYR" w:cs="Times New Roman CYR"/>
          <w:sz w:val="28"/>
          <w:szCs w:val="28"/>
          <w:lang w:val="en-US" w:eastAsia="ru-RU"/>
        </w:rPr>
      </w:pPr>
      <w:r w:rsidRPr="00D9660F">
        <w:rPr>
          <w:rFonts w:ascii="Times New Roman CYR" w:eastAsia="Times New Roman" w:hAnsi="Times New Roman CYR" w:cs="Times New Roman CYR"/>
          <w:sz w:val="28"/>
          <w:szCs w:val="28"/>
          <w:lang w:val="en-US" w:eastAsia="ru-RU"/>
        </w:rPr>
        <w:t xml:space="preserve">- </w:t>
      </w:r>
      <w:r w:rsidR="00A84B61" w:rsidRPr="00D9660F">
        <w:rPr>
          <w:rFonts w:ascii="Times New Roman CYR" w:eastAsia="Times New Roman" w:hAnsi="Times New Roman CYR" w:cs="Times New Roman CYR"/>
          <w:sz w:val="28"/>
          <w:szCs w:val="28"/>
          <w:lang w:val="en-US" w:eastAsia="ru-RU"/>
        </w:rPr>
        <w:t xml:space="preserve">Does the </w:t>
      </w:r>
      <w:r w:rsidR="00DA31F4">
        <w:rPr>
          <w:rFonts w:ascii="Times New Roman CYR" w:eastAsia="Times New Roman" w:hAnsi="Times New Roman CYR" w:cs="Times New Roman CYR"/>
          <w:sz w:val="28"/>
          <w:szCs w:val="28"/>
          <w:lang w:val="en-US" w:eastAsia="ru-RU"/>
        </w:rPr>
        <w:t xml:space="preserve">trademark </w:t>
      </w:r>
      <w:r w:rsidR="005F292A">
        <w:rPr>
          <w:rFonts w:ascii="Times New Roman CYR" w:eastAsia="Times New Roman" w:hAnsi="Times New Roman CYR" w:cs="Times New Roman CYR"/>
          <w:sz w:val="28"/>
          <w:szCs w:val="28"/>
          <w:lang w:val="en-US" w:eastAsia="ru-RU"/>
        </w:rPr>
        <w:t>reproduce entirely</w:t>
      </w:r>
      <w:r w:rsidR="009B49F8" w:rsidRPr="00D9660F">
        <w:rPr>
          <w:rFonts w:ascii="Times New Roman CYR" w:eastAsia="Times New Roman" w:hAnsi="Times New Roman CYR" w:cs="Times New Roman CYR"/>
          <w:sz w:val="28"/>
          <w:szCs w:val="28"/>
          <w:lang w:val="en-US" w:eastAsia="ru-RU"/>
        </w:rPr>
        <w:t xml:space="preserve"> the national flag and d</w:t>
      </w:r>
      <w:r w:rsidR="00543F24">
        <w:rPr>
          <w:rFonts w:ascii="Times New Roman CYR" w:eastAsia="Times New Roman" w:hAnsi="Times New Roman CYR" w:cs="Times New Roman CYR"/>
          <w:sz w:val="28"/>
          <w:szCs w:val="28"/>
          <w:lang w:val="en-US" w:eastAsia="ru-RU"/>
        </w:rPr>
        <w:t xml:space="preserve">o they look so alike that one can </w:t>
      </w:r>
      <w:r w:rsidR="00543F24">
        <w:rPr>
          <w:rFonts w:ascii="Times New Roman CYR" w:hAnsi="Times New Roman CYR" w:cs="Times New Roman CYR"/>
          <w:bCs/>
          <w:iCs/>
          <w:sz w:val="28"/>
          <w:szCs w:val="28"/>
          <w:lang w:val="en-US"/>
        </w:rPr>
        <w:t>easily confuse them with each other</w:t>
      </w:r>
      <w:r w:rsidRPr="00D9660F">
        <w:rPr>
          <w:rFonts w:ascii="Times New Roman CYR" w:eastAsia="Times New Roman" w:hAnsi="Times New Roman CYR" w:cs="Times New Roman CYR"/>
          <w:sz w:val="28"/>
          <w:szCs w:val="28"/>
          <w:lang w:val="en-US" w:eastAsia="ru-RU"/>
        </w:rPr>
        <w:t>?</w:t>
      </w:r>
    </w:p>
    <w:p w14:paraId="7996E49E" w14:textId="77777777" w:rsidR="0005070D" w:rsidRPr="00D9660F" w:rsidRDefault="0005070D" w:rsidP="0005070D">
      <w:pPr>
        <w:pStyle w:val="rvps2"/>
        <w:shd w:val="clear" w:color="auto" w:fill="FFFFFF"/>
        <w:spacing w:before="0" w:beforeAutospacing="0" w:after="0" w:afterAutospacing="0" w:line="360" w:lineRule="auto"/>
        <w:ind w:firstLine="720"/>
        <w:jc w:val="both"/>
        <w:rPr>
          <w:sz w:val="28"/>
          <w:szCs w:val="28"/>
          <w:lang w:val="en-US"/>
        </w:rPr>
      </w:pPr>
      <w:r w:rsidRPr="00D9660F">
        <w:rPr>
          <w:sz w:val="28"/>
          <w:szCs w:val="28"/>
          <w:lang w:val="en-US"/>
        </w:rPr>
        <w:t xml:space="preserve">- </w:t>
      </w:r>
      <w:r w:rsidR="00A84B61" w:rsidRPr="00D9660F">
        <w:rPr>
          <w:sz w:val="28"/>
          <w:szCs w:val="28"/>
          <w:lang w:val="en-US"/>
        </w:rPr>
        <w:t xml:space="preserve">Does the </w:t>
      </w:r>
      <w:r w:rsidR="00F31CC1">
        <w:rPr>
          <w:sz w:val="28"/>
          <w:szCs w:val="28"/>
          <w:lang w:val="en-US"/>
        </w:rPr>
        <w:t>trademark</w:t>
      </w:r>
      <w:r w:rsidRPr="00D9660F">
        <w:rPr>
          <w:sz w:val="28"/>
          <w:szCs w:val="28"/>
          <w:lang w:val="en-US"/>
        </w:rPr>
        <w:t xml:space="preserve"> imitate the state flag?</w:t>
      </w:r>
    </w:p>
    <w:p w14:paraId="2CCD7E61" w14:textId="77777777" w:rsidR="00234F82" w:rsidRPr="00D9660F" w:rsidRDefault="0005070D" w:rsidP="00785531">
      <w:pPr>
        <w:pStyle w:val="rvps2"/>
        <w:spacing w:before="0" w:beforeAutospacing="0" w:after="0" w:afterAutospacing="0" w:line="360" w:lineRule="auto"/>
        <w:ind w:firstLine="720"/>
        <w:jc w:val="both"/>
        <w:rPr>
          <w:sz w:val="28"/>
          <w:szCs w:val="28"/>
          <w:lang w:val="en-US"/>
        </w:rPr>
      </w:pPr>
      <w:r w:rsidRPr="00785531">
        <w:rPr>
          <w:sz w:val="28"/>
          <w:szCs w:val="28"/>
          <w:lang w:val="en-US"/>
        </w:rPr>
        <w:t>When answer</w:t>
      </w:r>
      <w:r w:rsidR="009B49F8" w:rsidRPr="00785531">
        <w:rPr>
          <w:sz w:val="28"/>
          <w:szCs w:val="28"/>
          <w:lang w:val="en-US"/>
        </w:rPr>
        <w:t>ing</w:t>
      </w:r>
      <w:r w:rsidRPr="00785531">
        <w:rPr>
          <w:sz w:val="28"/>
          <w:szCs w:val="28"/>
          <w:lang w:val="en-US"/>
        </w:rPr>
        <w:t xml:space="preserve"> the question </w:t>
      </w:r>
      <w:r w:rsidR="00A84B61" w:rsidRPr="00785531">
        <w:rPr>
          <w:i/>
          <w:sz w:val="28"/>
          <w:szCs w:val="28"/>
          <w:lang w:val="en-US"/>
        </w:rPr>
        <w:t>“</w:t>
      </w:r>
      <w:r w:rsidRPr="00785531">
        <w:rPr>
          <w:rFonts w:ascii="Times New Roman CYR" w:hAnsi="Times New Roman CYR" w:cs="Times New Roman CYR"/>
          <w:i/>
          <w:sz w:val="28"/>
          <w:szCs w:val="28"/>
          <w:lang w:val="en-US"/>
        </w:rPr>
        <w:t xml:space="preserve">Does the </w:t>
      </w:r>
      <w:r w:rsidR="00F31CC1" w:rsidRPr="00785531">
        <w:rPr>
          <w:rFonts w:ascii="Times New Roman CYR" w:hAnsi="Times New Roman CYR" w:cs="Times New Roman CYR"/>
          <w:i/>
          <w:sz w:val="28"/>
          <w:szCs w:val="28"/>
          <w:lang w:val="en-US"/>
        </w:rPr>
        <w:t xml:space="preserve">trademark </w:t>
      </w:r>
      <w:r w:rsidR="005F292A" w:rsidRPr="00785531">
        <w:rPr>
          <w:rFonts w:ascii="Times New Roman CYR" w:hAnsi="Times New Roman CYR" w:cs="Times New Roman CYR"/>
          <w:i/>
          <w:sz w:val="28"/>
          <w:szCs w:val="28"/>
          <w:lang w:val="en-US"/>
        </w:rPr>
        <w:t>reproduce entirely</w:t>
      </w:r>
      <w:r w:rsidR="00F31CC1" w:rsidRPr="00785531">
        <w:rPr>
          <w:rFonts w:ascii="Times New Roman CYR" w:hAnsi="Times New Roman CYR" w:cs="Times New Roman CYR"/>
          <w:i/>
          <w:sz w:val="28"/>
          <w:szCs w:val="28"/>
          <w:lang w:val="en-US"/>
        </w:rPr>
        <w:t xml:space="preserve"> </w:t>
      </w:r>
      <w:r w:rsidR="009B49F8" w:rsidRPr="00785531">
        <w:rPr>
          <w:rFonts w:ascii="Times New Roman CYR" w:hAnsi="Times New Roman CYR" w:cs="Times New Roman CYR"/>
          <w:i/>
          <w:sz w:val="28"/>
          <w:szCs w:val="28"/>
          <w:lang w:val="en-US"/>
        </w:rPr>
        <w:t>the national flag and d</w:t>
      </w:r>
      <w:r w:rsidRPr="00785531">
        <w:rPr>
          <w:rFonts w:ascii="Times New Roman CYR" w:hAnsi="Times New Roman CYR" w:cs="Times New Roman CYR"/>
          <w:i/>
          <w:sz w:val="28"/>
          <w:szCs w:val="28"/>
          <w:lang w:val="en-US"/>
        </w:rPr>
        <w:t>o</w:t>
      </w:r>
      <w:r w:rsidR="00F879DD" w:rsidRPr="00785531">
        <w:rPr>
          <w:rFonts w:ascii="Times New Roman CYR" w:hAnsi="Times New Roman CYR" w:cs="Times New Roman CYR"/>
          <w:i/>
          <w:sz w:val="28"/>
          <w:szCs w:val="28"/>
          <w:lang w:val="en-US"/>
        </w:rPr>
        <w:t xml:space="preserve"> they </w:t>
      </w:r>
      <w:r w:rsidRPr="00785531">
        <w:rPr>
          <w:rFonts w:ascii="Times New Roman CYR" w:hAnsi="Times New Roman CYR" w:cs="Times New Roman CYR"/>
          <w:i/>
          <w:sz w:val="28"/>
          <w:szCs w:val="28"/>
          <w:lang w:val="en-US"/>
        </w:rPr>
        <w:t xml:space="preserve">look so </w:t>
      </w:r>
      <w:r w:rsidR="00F879DD" w:rsidRPr="00785531">
        <w:rPr>
          <w:rFonts w:ascii="Times New Roman CYR" w:hAnsi="Times New Roman CYR" w:cs="Times New Roman CYR"/>
          <w:i/>
          <w:sz w:val="28"/>
          <w:szCs w:val="28"/>
          <w:lang w:val="en-US"/>
        </w:rPr>
        <w:t>alike that one can easily confuse them with each other</w:t>
      </w:r>
      <w:r w:rsidRPr="00785531">
        <w:rPr>
          <w:rFonts w:ascii="Times New Roman CYR" w:hAnsi="Times New Roman CYR" w:cs="Times New Roman CYR"/>
          <w:i/>
          <w:sz w:val="28"/>
          <w:szCs w:val="28"/>
          <w:lang w:val="en-US"/>
        </w:rPr>
        <w:t>?</w:t>
      </w:r>
      <w:r w:rsidR="009B49F8" w:rsidRPr="00785531">
        <w:rPr>
          <w:rFonts w:ascii="Times New Roman CYR" w:hAnsi="Times New Roman CYR" w:cs="Times New Roman CYR"/>
          <w:i/>
          <w:sz w:val="28"/>
          <w:szCs w:val="28"/>
          <w:lang w:val="en-US"/>
        </w:rPr>
        <w:t>”</w:t>
      </w:r>
      <w:r w:rsidR="009B49F8" w:rsidRPr="00785531">
        <w:rPr>
          <w:sz w:val="28"/>
          <w:szCs w:val="28"/>
          <w:lang w:val="en-US"/>
        </w:rPr>
        <w:t>, the expert shall be guided by the key c</w:t>
      </w:r>
      <w:r w:rsidR="00D11164" w:rsidRPr="00785531">
        <w:rPr>
          <w:sz w:val="28"/>
          <w:szCs w:val="28"/>
          <w:lang w:val="en-US"/>
        </w:rPr>
        <w:t>riterion</w:t>
      </w:r>
      <w:r w:rsidR="00234F82" w:rsidRPr="00785531">
        <w:rPr>
          <w:sz w:val="28"/>
          <w:szCs w:val="28"/>
          <w:lang w:val="en-US"/>
        </w:rPr>
        <w:t xml:space="preserve"> to establish the figurative designation resemblance: the general visual impression, as well as </w:t>
      </w:r>
      <w:r w:rsidR="002F3983" w:rsidRPr="00785531">
        <w:rPr>
          <w:sz w:val="28"/>
          <w:szCs w:val="28"/>
          <w:lang w:val="en-US"/>
        </w:rPr>
        <w:t xml:space="preserve">its </w:t>
      </w:r>
      <w:r w:rsidR="00234F82" w:rsidRPr="00785531">
        <w:rPr>
          <w:sz w:val="28"/>
          <w:szCs w:val="28"/>
          <w:lang w:val="en-US"/>
        </w:rPr>
        <w:t>semiotic and semantic meaning.</w:t>
      </w:r>
    </w:p>
    <w:p w14:paraId="6276282D" w14:textId="77777777" w:rsidR="00483100" w:rsidRPr="00B16EC5" w:rsidRDefault="00234F82" w:rsidP="00483100">
      <w:pPr>
        <w:pStyle w:val="rvps2"/>
        <w:shd w:val="clear" w:color="auto" w:fill="FFFFFF"/>
        <w:spacing w:before="0" w:beforeAutospacing="0" w:after="0" w:afterAutospacing="0" w:line="360" w:lineRule="auto"/>
        <w:ind w:firstLine="720"/>
        <w:jc w:val="both"/>
        <w:rPr>
          <w:rFonts w:ascii="Times New Roman CYR" w:hAnsi="Times New Roman CYR" w:cs="Times New Roman CYR"/>
          <w:bCs/>
          <w:iCs/>
          <w:sz w:val="28"/>
          <w:szCs w:val="28"/>
          <w:lang w:val="en-US"/>
        </w:rPr>
      </w:pPr>
      <w:r w:rsidRPr="00D9660F">
        <w:rPr>
          <w:sz w:val="28"/>
          <w:szCs w:val="28"/>
          <w:lang w:val="en-US"/>
        </w:rPr>
        <w:t>Therefore,</w:t>
      </w:r>
      <w:r w:rsidR="0005070D" w:rsidRPr="00D9660F">
        <w:rPr>
          <w:sz w:val="28"/>
          <w:szCs w:val="28"/>
          <w:lang w:val="en-US"/>
        </w:rPr>
        <w:t xml:space="preserve"> the study of figurative designations </w:t>
      </w:r>
      <w:r w:rsidRPr="00D9660F">
        <w:rPr>
          <w:sz w:val="28"/>
          <w:szCs w:val="28"/>
          <w:lang w:val="en-US"/>
        </w:rPr>
        <w:t>such as trademarks and state emblems</w:t>
      </w:r>
      <w:r w:rsidR="0005070D" w:rsidRPr="00D9660F">
        <w:rPr>
          <w:sz w:val="28"/>
          <w:szCs w:val="28"/>
          <w:lang w:val="en-US"/>
        </w:rPr>
        <w:t xml:space="preserve"> </w:t>
      </w:r>
      <w:r w:rsidRPr="00D9660F">
        <w:rPr>
          <w:sz w:val="28"/>
          <w:szCs w:val="28"/>
          <w:lang w:val="en-US"/>
        </w:rPr>
        <w:t xml:space="preserve">to establish their </w:t>
      </w:r>
      <w:r w:rsidR="0005070D" w:rsidRPr="00D9660F">
        <w:rPr>
          <w:sz w:val="28"/>
          <w:szCs w:val="28"/>
          <w:lang w:val="en-US"/>
        </w:rPr>
        <w:t xml:space="preserve">identity or similarity </w:t>
      </w:r>
      <w:r w:rsidR="007230E7">
        <w:rPr>
          <w:sz w:val="28"/>
          <w:szCs w:val="28"/>
          <w:lang w:val="en-US"/>
        </w:rPr>
        <w:t xml:space="preserve">to the degree that </w:t>
      </w:r>
      <w:r w:rsidRPr="00D9660F">
        <w:rPr>
          <w:sz w:val="28"/>
          <w:szCs w:val="28"/>
          <w:lang w:val="en-US"/>
        </w:rPr>
        <w:t xml:space="preserve">they can be </w:t>
      </w:r>
      <w:r w:rsidR="00483100">
        <w:rPr>
          <w:sz w:val="28"/>
          <w:szCs w:val="28"/>
          <w:lang w:val="en-US"/>
        </w:rPr>
        <w:t xml:space="preserve">easily </w:t>
      </w:r>
      <w:r w:rsidRPr="00D9660F">
        <w:rPr>
          <w:sz w:val="28"/>
          <w:szCs w:val="28"/>
          <w:lang w:val="en-US"/>
        </w:rPr>
        <w:t xml:space="preserve">confused </w:t>
      </w:r>
      <w:r w:rsidR="007230E7">
        <w:rPr>
          <w:sz w:val="28"/>
          <w:szCs w:val="28"/>
          <w:lang w:val="en-US"/>
        </w:rPr>
        <w:t xml:space="preserve">with each other </w:t>
      </w:r>
      <w:r w:rsidRPr="00D9660F">
        <w:rPr>
          <w:sz w:val="28"/>
          <w:szCs w:val="28"/>
          <w:lang w:val="en-US"/>
        </w:rPr>
        <w:t xml:space="preserve">is </w:t>
      </w:r>
      <w:r w:rsidR="0005070D" w:rsidRPr="00D9660F">
        <w:rPr>
          <w:sz w:val="28"/>
          <w:szCs w:val="28"/>
          <w:lang w:val="en-US"/>
        </w:rPr>
        <w:t xml:space="preserve">usually determined by two criteria: </w:t>
      </w:r>
      <w:r w:rsidR="00483100">
        <w:rPr>
          <w:sz w:val="28"/>
          <w:szCs w:val="28"/>
          <w:lang w:val="en-US"/>
        </w:rPr>
        <w:t>First, g</w:t>
      </w:r>
      <w:r w:rsidR="0005070D" w:rsidRPr="00D9660F">
        <w:rPr>
          <w:sz w:val="28"/>
          <w:szCs w:val="28"/>
          <w:lang w:val="en-US"/>
        </w:rPr>
        <w:t xml:space="preserve">raphic (visual) </w:t>
      </w:r>
      <w:r w:rsidR="00483100">
        <w:rPr>
          <w:sz w:val="28"/>
          <w:szCs w:val="28"/>
          <w:lang w:val="en-US"/>
        </w:rPr>
        <w:t xml:space="preserve">similarity and second, conceptual </w:t>
      </w:r>
      <w:r w:rsidR="0005070D" w:rsidRPr="00D9660F">
        <w:rPr>
          <w:sz w:val="28"/>
          <w:szCs w:val="28"/>
          <w:lang w:val="en-US"/>
        </w:rPr>
        <w:t>(semiotic and semantic)</w:t>
      </w:r>
      <w:r w:rsidRPr="00D9660F">
        <w:rPr>
          <w:sz w:val="28"/>
          <w:szCs w:val="28"/>
          <w:lang w:val="en-US"/>
        </w:rPr>
        <w:t xml:space="preserve"> </w:t>
      </w:r>
      <w:r w:rsidR="00483100">
        <w:rPr>
          <w:sz w:val="28"/>
          <w:szCs w:val="28"/>
          <w:lang w:val="en-US"/>
        </w:rPr>
        <w:t>affinity</w:t>
      </w:r>
      <w:r w:rsidR="00483100" w:rsidRPr="00B16EC5">
        <w:rPr>
          <w:rFonts w:ascii="Times New Roman CYR" w:hAnsi="Times New Roman CYR" w:cs="Times New Roman CYR"/>
          <w:bCs/>
          <w:iCs/>
          <w:sz w:val="28"/>
          <w:szCs w:val="28"/>
          <w:lang w:val="en-US"/>
        </w:rPr>
        <w:t>.</w:t>
      </w:r>
    </w:p>
    <w:p w14:paraId="69F0377D" w14:textId="77777777" w:rsidR="0005070D" w:rsidRPr="00D9660F" w:rsidRDefault="00234F82" w:rsidP="0005070D">
      <w:pPr>
        <w:pStyle w:val="rvps2"/>
        <w:shd w:val="clear" w:color="auto" w:fill="FFFFFF"/>
        <w:spacing w:before="0" w:beforeAutospacing="0" w:after="0" w:afterAutospacing="0" w:line="360" w:lineRule="auto"/>
        <w:ind w:firstLine="720"/>
        <w:jc w:val="both"/>
        <w:rPr>
          <w:sz w:val="28"/>
          <w:szCs w:val="28"/>
          <w:lang w:val="en-US"/>
        </w:rPr>
      </w:pPr>
      <w:r w:rsidRPr="00D9660F">
        <w:rPr>
          <w:sz w:val="28"/>
          <w:szCs w:val="28"/>
          <w:lang w:val="en-US"/>
        </w:rPr>
        <w:t xml:space="preserve">When analyzing the figurative designations, the </w:t>
      </w:r>
      <w:r w:rsidR="0005070D" w:rsidRPr="00D9660F">
        <w:rPr>
          <w:sz w:val="28"/>
          <w:szCs w:val="28"/>
          <w:lang w:val="en-US"/>
        </w:rPr>
        <w:t xml:space="preserve">following features </w:t>
      </w:r>
      <w:r w:rsidR="00483100">
        <w:rPr>
          <w:sz w:val="28"/>
          <w:szCs w:val="28"/>
          <w:lang w:val="en-US"/>
        </w:rPr>
        <w:t xml:space="preserve">shall be </w:t>
      </w:r>
      <w:r w:rsidR="0005070D" w:rsidRPr="00D9660F">
        <w:rPr>
          <w:sz w:val="28"/>
          <w:szCs w:val="28"/>
          <w:lang w:val="en-US"/>
        </w:rPr>
        <w:t xml:space="preserve">taken into </w:t>
      </w:r>
      <w:r w:rsidRPr="00D9660F">
        <w:rPr>
          <w:sz w:val="28"/>
          <w:szCs w:val="28"/>
          <w:lang w:val="en-US"/>
        </w:rPr>
        <w:t>consideration</w:t>
      </w:r>
      <w:r w:rsidR="0005070D" w:rsidRPr="00D9660F">
        <w:rPr>
          <w:sz w:val="28"/>
          <w:szCs w:val="28"/>
          <w:lang w:val="en-US"/>
        </w:rPr>
        <w:t>:</w:t>
      </w:r>
    </w:p>
    <w:p w14:paraId="3F8D9AE4" w14:textId="77777777" w:rsidR="0005070D" w:rsidRPr="00D9660F" w:rsidRDefault="00483100" w:rsidP="0005070D">
      <w:pPr>
        <w:pStyle w:val="rvps2"/>
        <w:numPr>
          <w:ilvl w:val="0"/>
          <w:numId w:val="9"/>
        </w:numPr>
        <w:shd w:val="clear" w:color="auto" w:fill="FFFFFF"/>
        <w:spacing w:before="0" w:beforeAutospacing="0" w:after="0" w:afterAutospacing="0" w:line="360" w:lineRule="auto"/>
        <w:ind w:left="0" w:firstLine="720"/>
        <w:jc w:val="both"/>
        <w:rPr>
          <w:sz w:val="28"/>
          <w:szCs w:val="28"/>
          <w:lang w:val="en-US"/>
        </w:rPr>
      </w:pPr>
      <w:r>
        <w:rPr>
          <w:sz w:val="28"/>
          <w:szCs w:val="28"/>
          <w:lang w:val="en-US"/>
        </w:rPr>
        <w:t>I</w:t>
      </w:r>
      <w:r w:rsidR="00D22365" w:rsidRPr="00D9660F">
        <w:rPr>
          <w:sz w:val="28"/>
          <w:szCs w:val="28"/>
          <w:lang w:val="en-US"/>
        </w:rPr>
        <w:t xml:space="preserve">mage </w:t>
      </w:r>
      <w:r w:rsidR="0005070D" w:rsidRPr="00D9660F">
        <w:rPr>
          <w:sz w:val="28"/>
          <w:szCs w:val="28"/>
          <w:lang w:val="en-US"/>
        </w:rPr>
        <w:t>type (</w:t>
      </w:r>
      <w:r w:rsidR="00D22365" w:rsidRPr="00D9660F">
        <w:rPr>
          <w:sz w:val="28"/>
          <w:szCs w:val="28"/>
          <w:lang w:val="en-US"/>
        </w:rPr>
        <w:t xml:space="preserve">a </w:t>
      </w:r>
      <w:r w:rsidR="0005070D" w:rsidRPr="00D9660F">
        <w:rPr>
          <w:sz w:val="28"/>
          <w:szCs w:val="28"/>
          <w:lang w:val="en-US"/>
        </w:rPr>
        <w:t>concrete or abstract</w:t>
      </w:r>
      <w:r w:rsidR="00D22365" w:rsidRPr="00D9660F">
        <w:rPr>
          <w:sz w:val="28"/>
          <w:szCs w:val="28"/>
          <w:lang w:val="uk-UA"/>
        </w:rPr>
        <w:t xml:space="preserve"> </w:t>
      </w:r>
      <w:r w:rsidR="00D22365" w:rsidRPr="00D9660F">
        <w:rPr>
          <w:sz w:val="28"/>
          <w:szCs w:val="28"/>
          <w:lang w:val="en-US"/>
        </w:rPr>
        <w:t>image</w:t>
      </w:r>
      <w:r w:rsidR="0005070D" w:rsidRPr="00D9660F">
        <w:rPr>
          <w:sz w:val="28"/>
          <w:szCs w:val="28"/>
          <w:lang w:val="en-US"/>
        </w:rPr>
        <w:t xml:space="preserve">, </w:t>
      </w:r>
      <w:r w:rsidR="00D22365" w:rsidRPr="00D9660F">
        <w:rPr>
          <w:sz w:val="28"/>
          <w:szCs w:val="28"/>
          <w:lang w:val="en-US"/>
        </w:rPr>
        <w:t>a cartoon</w:t>
      </w:r>
      <w:r w:rsidR="0005070D" w:rsidRPr="00D9660F">
        <w:rPr>
          <w:sz w:val="28"/>
          <w:szCs w:val="28"/>
          <w:lang w:val="en-US"/>
        </w:rPr>
        <w:t xml:space="preserve">, </w:t>
      </w:r>
      <w:r w:rsidR="00D22365" w:rsidRPr="00D9660F">
        <w:rPr>
          <w:sz w:val="28"/>
          <w:szCs w:val="28"/>
          <w:lang w:val="en-US"/>
        </w:rPr>
        <w:t xml:space="preserve">a </w:t>
      </w:r>
      <w:r w:rsidR="0005070D" w:rsidRPr="00D9660F">
        <w:rPr>
          <w:sz w:val="28"/>
          <w:szCs w:val="28"/>
          <w:lang w:val="en-US"/>
        </w:rPr>
        <w:t>stylized</w:t>
      </w:r>
      <w:r w:rsidR="00D22365" w:rsidRPr="00D9660F">
        <w:rPr>
          <w:sz w:val="28"/>
          <w:szCs w:val="28"/>
          <w:lang w:val="en-US"/>
        </w:rPr>
        <w:t xml:space="preserve"> image</w:t>
      </w:r>
      <w:r>
        <w:rPr>
          <w:sz w:val="28"/>
          <w:szCs w:val="28"/>
          <w:lang w:val="en-US"/>
        </w:rPr>
        <w:t xml:space="preserve"> and so on</w:t>
      </w:r>
      <w:r w:rsidR="0005070D" w:rsidRPr="00D9660F">
        <w:rPr>
          <w:sz w:val="28"/>
          <w:szCs w:val="28"/>
          <w:lang w:val="en-US"/>
        </w:rPr>
        <w:t>);</w:t>
      </w:r>
    </w:p>
    <w:p w14:paraId="367BE68F" w14:textId="77777777" w:rsidR="0005070D" w:rsidRPr="00D9660F" w:rsidRDefault="00483100" w:rsidP="0005070D">
      <w:pPr>
        <w:pStyle w:val="rvps2"/>
        <w:numPr>
          <w:ilvl w:val="0"/>
          <w:numId w:val="9"/>
        </w:numPr>
        <w:shd w:val="clear" w:color="auto" w:fill="FFFFFF"/>
        <w:spacing w:before="0" w:beforeAutospacing="0" w:after="0" w:afterAutospacing="0" w:line="360" w:lineRule="auto"/>
        <w:jc w:val="both"/>
        <w:rPr>
          <w:sz w:val="28"/>
          <w:szCs w:val="28"/>
          <w:lang w:val="en-US"/>
        </w:rPr>
      </w:pPr>
      <w:r>
        <w:rPr>
          <w:sz w:val="28"/>
          <w:szCs w:val="28"/>
          <w:lang w:val="en-US"/>
        </w:rPr>
        <w:lastRenderedPageBreak/>
        <w:t>Conceptual</w:t>
      </w:r>
      <w:r w:rsidR="0005070D" w:rsidRPr="00D9660F">
        <w:rPr>
          <w:sz w:val="28"/>
          <w:szCs w:val="28"/>
          <w:lang w:val="en-US"/>
        </w:rPr>
        <w:t xml:space="preserve"> (semiotic and semantic) content;</w:t>
      </w:r>
    </w:p>
    <w:p w14:paraId="4A48CB99" w14:textId="77777777" w:rsidR="0005070D" w:rsidRPr="00D9660F" w:rsidRDefault="00483100" w:rsidP="0005070D">
      <w:pPr>
        <w:pStyle w:val="rvps2"/>
        <w:numPr>
          <w:ilvl w:val="0"/>
          <w:numId w:val="9"/>
        </w:numPr>
        <w:shd w:val="clear" w:color="auto" w:fill="FFFFFF"/>
        <w:spacing w:before="0" w:beforeAutospacing="0" w:after="0" w:afterAutospacing="0" w:line="360" w:lineRule="auto"/>
        <w:jc w:val="both"/>
        <w:rPr>
          <w:sz w:val="28"/>
          <w:szCs w:val="28"/>
          <w:lang w:val="en-US"/>
        </w:rPr>
      </w:pPr>
      <w:r>
        <w:rPr>
          <w:sz w:val="28"/>
          <w:szCs w:val="28"/>
          <w:lang w:val="en-US"/>
        </w:rPr>
        <w:t>O</w:t>
      </w:r>
      <w:r w:rsidR="00D22365" w:rsidRPr="00D9660F">
        <w:rPr>
          <w:sz w:val="28"/>
          <w:szCs w:val="28"/>
          <w:lang w:val="en-US"/>
        </w:rPr>
        <w:t xml:space="preserve">bservance of heraldry </w:t>
      </w:r>
      <w:r w:rsidR="0005070D" w:rsidRPr="00D9660F">
        <w:rPr>
          <w:sz w:val="28"/>
          <w:szCs w:val="28"/>
          <w:lang w:val="en-US"/>
        </w:rPr>
        <w:t>rules and traditions in the reproduction of the national flag in general and its elements in particular;</w:t>
      </w:r>
    </w:p>
    <w:p w14:paraId="65B789A4" w14:textId="77777777" w:rsidR="0005070D" w:rsidRPr="00D9660F" w:rsidRDefault="00483100" w:rsidP="0005070D">
      <w:pPr>
        <w:pStyle w:val="rvps2"/>
        <w:numPr>
          <w:ilvl w:val="0"/>
          <w:numId w:val="9"/>
        </w:numPr>
        <w:shd w:val="clear" w:color="auto" w:fill="FFFFFF"/>
        <w:spacing w:before="0" w:beforeAutospacing="0" w:after="0" w:afterAutospacing="0" w:line="360" w:lineRule="auto"/>
        <w:jc w:val="both"/>
        <w:rPr>
          <w:sz w:val="28"/>
          <w:szCs w:val="28"/>
          <w:lang w:val="en-US"/>
        </w:rPr>
      </w:pPr>
      <w:r>
        <w:rPr>
          <w:sz w:val="28"/>
          <w:szCs w:val="28"/>
          <w:lang w:val="en-US"/>
        </w:rPr>
        <w:t>G</w:t>
      </w:r>
      <w:r w:rsidR="0005070D" w:rsidRPr="00D9660F">
        <w:rPr>
          <w:sz w:val="28"/>
          <w:szCs w:val="28"/>
          <w:lang w:val="en-US"/>
        </w:rPr>
        <w:t xml:space="preserve">eometric shapes (silhouette, outline, </w:t>
      </w:r>
      <w:r w:rsidR="00D22365" w:rsidRPr="00D9660F">
        <w:rPr>
          <w:sz w:val="28"/>
          <w:szCs w:val="28"/>
          <w:lang w:val="en-US"/>
        </w:rPr>
        <w:t xml:space="preserve">and </w:t>
      </w:r>
      <w:r w:rsidR="0005070D" w:rsidRPr="00D9660F">
        <w:rPr>
          <w:sz w:val="28"/>
          <w:szCs w:val="28"/>
          <w:lang w:val="en-US"/>
        </w:rPr>
        <w:t>lines);</w:t>
      </w:r>
    </w:p>
    <w:p w14:paraId="4D284958" w14:textId="77777777" w:rsidR="0005070D" w:rsidRPr="00D9660F" w:rsidRDefault="00483100" w:rsidP="0005070D">
      <w:pPr>
        <w:pStyle w:val="rvps2"/>
        <w:numPr>
          <w:ilvl w:val="0"/>
          <w:numId w:val="9"/>
        </w:numPr>
        <w:shd w:val="clear" w:color="auto" w:fill="FFFFFF"/>
        <w:spacing w:before="0" w:beforeAutospacing="0" w:after="0" w:afterAutospacing="0" w:line="360" w:lineRule="auto"/>
        <w:jc w:val="both"/>
        <w:rPr>
          <w:sz w:val="28"/>
          <w:szCs w:val="28"/>
          <w:lang w:val="en-US"/>
        </w:rPr>
      </w:pPr>
      <w:r>
        <w:rPr>
          <w:sz w:val="28"/>
          <w:szCs w:val="28"/>
          <w:lang w:val="en-US"/>
        </w:rPr>
        <w:t>C</w:t>
      </w:r>
      <w:r w:rsidR="0005070D" w:rsidRPr="00D9660F">
        <w:rPr>
          <w:sz w:val="28"/>
          <w:szCs w:val="28"/>
          <w:lang w:val="en-US"/>
        </w:rPr>
        <w:t xml:space="preserve">ombination of colors or </w:t>
      </w:r>
      <w:r>
        <w:rPr>
          <w:sz w:val="28"/>
          <w:szCs w:val="28"/>
          <w:lang w:val="en-US"/>
        </w:rPr>
        <w:t>shades of colors</w:t>
      </w:r>
      <w:r w:rsidR="0005070D" w:rsidRPr="00D9660F">
        <w:rPr>
          <w:sz w:val="28"/>
          <w:szCs w:val="28"/>
          <w:lang w:val="en-US"/>
        </w:rPr>
        <w:t xml:space="preserve">, </w:t>
      </w:r>
      <w:r w:rsidR="00D22365" w:rsidRPr="00D9660F">
        <w:rPr>
          <w:sz w:val="28"/>
          <w:szCs w:val="28"/>
          <w:lang w:val="en-US"/>
        </w:rPr>
        <w:t xml:space="preserve">and </w:t>
      </w:r>
      <w:r w:rsidR="0005070D" w:rsidRPr="00D9660F">
        <w:rPr>
          <w:sz w:val="28"/>
          <w:szCs w:val="28"/>
          <w:lang w:val="en-US"/>
        </w:rPr>
        <w:t>their sequence;</w:t>
      </w:r>
    </w:p>
    <w:p w14:paraId="1D929CF9" w14:textId="77777777" w:rsidR="0005070D" w:rsidRPr="00D9660F" w:rsidRDefault="00907F32" w:rsidP="0005070D">
      <w:pPr>
        <w:pStyle w:val="rvps2"/>
        <w:numPr>
          <w:ilvl w:val="0"/>
          <w:numId w:val="9"/>
        </w:numPr>
        <w:shd w:val="clear" w:color="auto" w:fill="FFFFFF"/>
        <w:spacing w:before="0" w:beforeAutospacing="0" w:after="0" w:afterAutospacing="0" w:line="360" w:lineRule="auto"/>
        <w:jc w:val="both"/>
        <w:rPr>
          <w:sz w:val="28"/>
          <w:szCs w:val="28"/>
          <w:lang w:val="en-US"/>
        </w:rPr>
      </w:pPr>
      <w:r>
        <w:rPr>
          <w:sz w:val="28"/>
          <w:szCs w:val="28"/>
          <w:lang w:val="en-US"/>
        </w:rPr>
        <w:t>P</w:t>
      </w:r>
      <w:r w:rsidR="0005070D" w:rsidRPr="00D9660F">
        <w:rPr>
          <w:sz w:val="28"/>
          <w:szCs w:val="28"/>
          <w:lang w:val="en-US"/>
        </w:rPr>
        <w:t>resence or absence of symmetry, etc.</w:t>
      </w:r>
    </w:p>
    <w:p w14:paraId="1C9CB46E" w14:textId="77777777" w:rsidR="0005070D" w:rsidRPr="00D9660F" w:rsidRDefault="0005070D" w:rsidP="0005070D">
      <w:pPr>
        <w:pStyle w:val="rvps2"/>
        <w:shd w:val="clear" w:color="auto" w:fill="FFFFFF"/>
        <w:spacing w:before="0" w:beforeAutospacing="0" w:after="0" w:afterAutospacing="0" w:line="360" w:lineRule="auto"/>
        <w:ind w:firstLine="720"/>
        <w:jc w:val="both"/>
        <w:rPr>
          <w:sz w:val="28"/>
          <w:szCs w:val="28"/>
          <w:lang w:val="en-US"/>
        </w:rPr>
      </w:pPr>
      <w:r w:rsidRPr="00D9660F">
        <w:rPr>
          <w:sz w:val="28"/>
          <w:szCs w:val="28"/>
          <w:lang w:val="en-US"/>
        </w:rPr>
        <w:t xml:space="preserve">The overall visual perception primarily consists of the outer contour. </w:t>
      </w:r>
      <w:r w:rsidR="00B51C80" w:rsidRPr="00D9660F">
        <w:rPr>
          <w:sz w:val="28"/>
          <w:szCs w:val="28"/>
          <w:lang w:val="en-US"/>
        </w:rPr>
        <w:t>Besides, t</w:t>
      </w:r>
      <w:r w:rsidRPr="00D9660F">
        <w:rPr>
          <w:sz w:val="28"/>
          <w:szCs w:val="28"/>
          <w:lang w:val="en-US"/>
        </w:rPr>
        <w:t>he semantic meaning of</w:t>
      </w:r>
      <w:r w:rsidR="00907F32">
        <w:rPr>
          <w:sz w:val="28"/>
          <w:szCs w:val="28"/>
          <w:lang w:val="en-US"/>
        </w:rPr>
        <w:t xml:space="preserve"> two emblems being compared with each other produces </w:t>
      </w:r>
      <w:r w:rsidR="00ED0399" w:rsidRPr="00D9660F">
        <w:rPr>
          <w:sz w:val="28"/>
          <w:szCs w:val="28"/>
          <w:lang w:val="en-US"/>
        </w:rPr>
        <w:t xml:space="preserve">a significant impact on </w:t>
      </w:r>
      <w:r w:rsidR="008C25FE" w:rsidRPr="00D9660F">
        <w:rPr>
          <w:sz w:val="28"/>
          <w:szCs w:val="28"/>
          <w:lang w:val="en-US"/>
        </w:rPr>
        <w:t xml:space="preserve">their </w:t>
      </w:r>
      <w:r w:rsidRPr="00D9660F">
        <w:rPr>
          <w:sz w:val="28"/>
          <w:szCs w:val="28"/>
          <w:lang w:val="en-US"/>
        </w:rPr>
        <w:t>similarity</w:t>
      </w:r>
      <w:r w:rsidR="00B51C80" w:rsidRPr="00D9660F">
        <w:rPr>
          <w:sz w:val="28"/>
          <w:szCs w:val="28"/>
          <w:lang w:val="en-US"/>
        </w:rPr>
        <w:t xml:space="preserve">: </w:t>
      </w:r>
      <w:r w:rsidRPr="00D9660F">
        <w:rPr>
          <w:sz w:val="28"/>
          <w:szCs w:val="28"/>
          <w:lang w:val="en-US"/>
        </w:rPr>
        <w:t>the same</w:t>
      </w:r>
      <w:r w:rsidR="00B51C80" w:rsidRPr="00D9660F">
        <w:rPr>
          <w:sz w:val="28"/>
          <w:szCs w:val="28"/>
          <w:lang w:val="en-US"/>
        </w:rPr>
        <w:t>ness</w:t>
      </w:r>
      <w:r w:rsidRPr="00D9660F">
        <w:rPr>
          <w:sz w:val="28"/>
          <w:szCs w:val="28"/>
          <w:lang w:val="en-US"/>
        </w:rPr>
        <w:t xml:space="preserve"> enhances</w:t>
      </w:r>
      <w:r w:rsidR="00B51C80" w:rsidRPr="00D9660F">
        <w:rPr>
          <w:sz w:val="28"/>
          <w:szCs w:val="28"/>
          <w:lang w:val="en-US"/>
        </w:rPr>
        <w:t xml:space="preserve"> their </w:t>
      </w:r>
      <w:r w:rsidR="00ED0399" w:rsidRPr="00D9660F">
        <w:rPr>
          <w:sz w:val="28"/>
          <w:szCs w:val="28"/>
          <w:lang w:val="en-US"/>
        </w:rPr>
        <w:t>kinship</w:t>
      </w:r>
      <w:r w:rsidR="00B51C80" w:rsidRPr="00D9660F">
        <w:rPr>
          <w:sz w:val="28"/>
          <w:szCs w:val="28"/>
          <w:lang w:val="en-US"/>
        </w:rPr>
        <w:t xml:space="preserve"> whereas the difference </w:t>
      </w:r>
      <w:r w:rsidRPr="00D9660F">
        <w:rPr>
          <w:sz w:val="28"/>
          <w:szCs w:val="28"/>
          <w:lang w:val="en-US"/>
        </w:rPr>
        <w:t xml:space="preserve">weakens </w:t>
      </w:r>
      <w:r w:rsidR="00B51C80" w:rsidRPr="00D9660F">
        <w:rPr>
          <w:sz w:val="28"/>
          <w:szCs w:val="28"/>
          <w:lang w:val="en-US"/>
        </w:rPr>
        <w:t>it</w:t>
      </w:r>
      <w:r w:rsidRPr="00D9660F">
        <w:rPr>
          <w:sz w:val="28"/>
          <w:szCs w:val="28"/>
          <w:lang w:val="en-US"/>
        </w:rPr>
        <w:t xml:space="preserve"> [23, p. 40].</w:t>
      </w:r>
    </w:p>
    <w:p w14:paraId="42C2ADBD" w14:textId="77777777" w:rsidR="0005070D" w:rsidRPr="00D9660F" w:rsidRDefault="00ED0399" w:rsidP="0005070D">
      <w:pPr>
        <w:pStyle w:val="rvps2"/>
        <w:shd w:val="clear" w:color="auto" w:fill="FFFFFF"/>
        <w:spacing w:before="0" w:beforeAutospacing="0" w:after="0" w:afterAutospacing="0" w:line="360" w:lineRule="auto"/>
        <w:ind w:firstLine="720"/>
        <w:jc w:val="both"/>
        <w:rPr>
          <w:sz w:val="28"/>
          <w:szCs w:val="28"/>
          <w:lang w:val="en-US"/>
        </w:rPr>
      </w:pPr>
      <w:r w:rsidRPr="00D9660F">
        <w:rPr>
          <w:sz w:val="28"/>
          <w:szCs w:val="28"/>
          <w:lang w:val="en-US"/>
        </w:rPr>
        <w:t xml:space="preserve">Yet it is important </w:t>
      </w:r>
      <w:r w:rsidR="00F80A95" w:rsidRPr="00D9660F">
        <w:rPr>
          <w:sz w:val="28"/>
          <w:szCs w:val="28"/>
          <w:lang w:val="en-US"/>
        </w:rPr>
        <w:t xml:space="preserve">for </w:t>
      </w:r>
      <w:r w:rsidRPr="00D9660F">
        <w:rPr>
          <w:sz w:val="28"/>
          <w:szCs w:val="28"/>
          <w:lang w:val="en-US"/>
        </w:rPr>
        <w:t>a forensic expert, w</w:t>
      </w:r>
      <w:r w:rsidR="0005070D" w:rsidRPr="00D9660F">
        <w:rPr>
          <w:sz w:val="28"/>
          <w:szCs w:val="28"/>
          <w:lang w:val="en-US"/>
        </w:rPr>
        <w:t xml:space="preserve">hen characterizing the type and </w:t>
      </w:r>
      <w:r w:rsidR="00907F32">
        <w:rPr>
          <w:sz w:val="28"/>
          <w:szCs w:val="28"/>
          <w:lang w:val="en-US"/>
        </w:rPr>
        <w:t xml:space="preserve">essence </w:t>
      </w:r>
      <w:r w:rsidR="0005070D" w:rsidRPr="00D9660F">
        <w:rPr>
          <w:sz w:val="28"/>
          <w:szCs w:val="28"/>
          <w:lang w:val="en-US"/>
        </w:rPr>
        <w:t xml:space="preserve">of the </w:t>
      </w:r>
      <w:r w:rsidRPr="00D9660F">
        <w:rPr>
          <w:sz w:val="28"/>
          <w:szCs w:val="28"/>
          <w:lang w:val="en-US"/>
        </w:rPr>
        <w:t xml:space="preserve">state flag </w:t>
      </w:r>
      <w:r w:rsidR="0005070D" w:rsidRPr="00D9660F">
        <w:rPr>
          <w:sz w:val="28"/>
          <w:szCs w:val="28"/>
          <w:lang w:val="en-US"/>
        </w:rPr>
        <w:t xml:space="preserve">image, </w:t>
      </w:r>
      <w:r w:rsidR="00F80A95" w:rsidRPr="00D9660F">
        <w:rPr>
          <w:sz w:val="28"/>
          <w:szCs w:val="28"/>
          <w:lang w:val="en-US"/>
        </w:rPr>
        <w:t xml:space="preserve">to </w:t>
      </w:r>
      <w:r w:rsidR="009F502E" w:rsidRPr="00D9660F">
        <w:rPr>
          <w:sz w:val="28"/>
          <w:szCs w:val="28"/>
          <w:lang w:val="en-US"/>
        </w:rPr>
        <w:t>rel</w:t>
      </w:r>
      <w:r w:rsidR="00F80A95" w:rsidRPr="00D9660F">
        <w:rPr>
          <w:sz w:val="28"/>
          <w:szCs w:val="28"/>
          <w:lang w:val="en-US"/>
        </w:rPr>
        <w:t>y</w:t>
      </w:r>
      <w:r w:rsidRPr="00D9660F">
        <w:rPr>
          <w:sz w:val="28"/>
          <w:szCs w:val="28"/>
          <w:lang w:val="en-US"/>
        </w:rPr>
        <w:t xml:space="preserve"> on the legal instruments </w:t>
      </w:r>
      <w:r w:rsidR="009F502E" w:rsidRPr="00D9660F">
        <w:rPr>
          <w:sz w:val="28"/>
          <w:szCs w:val="28"/>
          <w:lang w:val="en-US"/>
        </w:rPr>
        <w:t>a</w:t>
      </w:r>
      <w:r w:rsidR="0005070D" w:rsidRPr="00D9660F">
        <w:rPr>
          <w:sz w:val="28"/>
          <w:szCs w:val="28"/>
          <w:lang w:val="en-US"/>
        </w:rPr>
        <w:t>nd/or official documents, or, in their absence, reference books and encyclopedi</w:t>
      </w:r>
      <w:r w:rsidR="009F502E" w:rsidRPr="00D9660F">
        <w:rPr>
          <w:sz w:val="28"/>
          <w:szCs w:val="28"/>
          <w:lang w:val="en-US"/>
        </w:rPr>
        <w:t xml:space="preserve">as </w:t>
      </w:r>
      <w:r w:rsidR="0005070D" w:rsidRPr="00D9660F">
        <w:rPr>
          <w:sz w:val="28"/>
          <w:szCs w:val="28"/>
          <w:lang w:val="en-US"/>
        </w:rPr>
        <w:t xml:space="preserve">containing information about state flags, </w:t>
      </w:r>
      <w:r w:rsidR="009F502E" w:rsidRPr="00D9660F">
        <w:rPr>
          <w:sz w:val="28"/>
          <w:szCs w:val="28"/>
          <w:lang w:val="en-US"/>
        </w:rPr>
        <w:t>“</w:t>
      </w:r>
      <w:r w:rsidR="0005070D" w:rsidRPr="00D9660F">
        <w:rPr>
          <w:sz w:val="28"/>
          <w:szCs w:val="28"/>
          <w:lang w:val="en-US"/>
        </w:rPr>
        <w:t>state colors</w:t>
      </w:r>
      <w:r w:rsidR="009F502E" w:rsidRPr="00D9660F">
        <w:rPr>
          <w:sz w:val="28"/>
          <w:szCs w:val="28"/>
          <w:lang w:val="en-US"/>
        </w:rPr>
        <w:t>” and,</w:t>
      </w:r>
      <w:r w:rsidR="0005070D" w:rsidRPr="00D9660F">
        <w:rPr>
          <w:sz w:val="28"/>
          <w:szCs w:val="28"/>
          <w:lang w:val="en-US"/>
        </w:rPr>
        <w:t xml:space="preserve"> heraldic symbols. It is also necessary to provide an assessment of the </w:t>
      </w:r>
      <w:r w:rsidR="009F502E" w:rsidRPr="00D9660F">
        <w:rPr>
          <w:sz w:val="28"/>
          <w:szCs w:val="28"/>
          <w:lang w:val="en-US"/>
        </w:rPr>
        <w:t xml:space="preserve">designation under review </w:t>
      </w:r>
      <w:r w:rsidR="0005070D" w:rsidRPr="00D9660F">
        <w:rPr>
          <w:sz w:val="28"/>
          <w:szCs w:val="28"/>
          <w:lang w:val="en-US"/>
        </w:rPr>
        <w:t>a</w:t>
      </w:r>
      <w:r w:rsidR="009F502E" w:rsidRPr="00D9660F">
        <w:rPr>
          <w:sz w:val="28"/>
          <w:szCs w:val="28"/>
          <w:lang w:val="en-US"/>
        </w:rPr>
        <w:t>nd give a reasonable answer</w:t>
      </w:r>
      <w:r w:rsidR="00907F32">
        <w:rPr>
          <w:sz w:val="28"/>
          <w:szCs w:val="28"/>
          <w:lang w:val="en-US"/>
        </w:rPr>
        <w:t xml:space="preserve"> to the following question</w:t>
      </w:r>
      <w:r w:rsidR="009F502E" w:rsidRPr="00D9660F">
        <w:rPr>
          <w:sz w:val="28"/>
          <w:szCs w:val="28"/>
          <w:lang w:val="en-US"/>
        </w:rPr>
        <w:t xml:space="preserve">: is it a </w:t>
      </w:r>
      <w:r w:rsidR="0005070D" w:rsidRPr="00D9660F">
        <w:rPr>
          <w:sz w:val="28"/>
          <w:szCs w:val="28"/>
          <w:lang w:val="en-US"/>
        </w:rPr>
        <w:t>heraldic</w:t>
      </w:r>
      <w:r w:rsidR="009F502E" w:rsidRPr="00D9660F">
        <w:rPr>
          <w:sz w:val="28"/>
          <w:szCs w:val="28"/>
          <w:lang w:val="en-US"/>
        </w:rPr>
        <w:t xml:space="preserve"> image</w:t>
      </w:r>
      <w:r w:rsidR="0005070D" w:rsidRPr="00D9660F">
        <w:rPr>
          <w:sz w:val="28"/>
          <w:szCs w:val="28"/>
          <w:lang w:val="en-US"/>
        </w:rPr>
        <w:t xml:space="preserve">, or </w:t>
      </w:r>
      <w:r w:rsidR="009F502E" w:rsidRPr="00D9660F">
        <w:rPr>
          <w:sz w:val="28"/>
          <w:szCs w:val="28"/>
          <w:lang w:val="en-US"/>
        </w:rPr>
        <w:t>a simple drawing</w:t>
      </w:r>
      <w:r w:rsidR="0005070D" w:rsidRPr="00D9660F">
        <w:rPr>
          <w:sz w:val="28"/>
          <w:szCs w:val="28"/>
          <w:lang w:val="en-US"/>
        </w:rPr>
        <w:t>?</w:t>
      </w:r>
    </w:p>
    <w:p w14:paraId="418FF3F7" w14:textId="77777777" w:rsidR="0005070D" w:rsidRPr="00D9660F" w:rsidRDefault="0005070D" w:rsidP="0005070D">
      <w:pPr>
        <w:spacing w:line="360" w:lineRule="auto"/>
        <w:ind w:firstLine="720"/>
        <w:rPr>
          <w:rFonts w:ascii="Times New Roman" w:hAnsi="Times New Roman"/>
          <w:sz w:val="28"/>
          <w:szCs w:val="28"/>
          <w:lang w:val="en-US"/>
        </w:rPr>
      </w:pPr>
      <w:r w:rsidRPr="00D9660F">
        <w:rPr>
          <w:rFonts w:ascii="Times New Roman" w:hAnsi="Times New Roman"/>
          <w:sz w:val="28"/>
          <w:szCs w:val="28"/>
          <w:lang w:val="en-US"/>
        </w:rPr>
        <w:t xml:space="preserve">When establishing similarity, </w:t>
      </w:r>
      <w:r w:rsidR="00C946EA" w:rsidRPr="00D9660F">
        <w:rPr>
          <w:rFonts w:ascii="Times New Roman" w:hAnsi="Times New Roman"/>
          <w:sz w:val="28"/>
          <w:szCs w:val="28"/>
          <w:lang w:val="en-US"/>
        </w:rPr>
        <w:t xml:space="preserve">experts shall consider the </w:t>
      </w:r>
      <w:r w:rsidR="00B51C30" w:rsidRPr="00D9660F">
        <w:rPr>
          <w:rFonts w:ascii="Times New Roman" w:hAnsi="Times New Roman"/>
          <w:sz w:val="28"/>
          <w:szCs w:val="28"/>
          <w:lang w:val="en-US"/>
        </w:rPr>
        <w:t>emblem</w:t>
      </w:r>
      <w:r w:rsidRPr="00D9660F">
        <w:rPr>
          <w:rFonts w:ascii="Times New Roman" w:hAnsi="Times New Roman"/>
          <w:sz w:val="28"/>
          <w:szCs w:val="28"/>
          <w:lang w:val="en-US"/>
        </w:rPr>
        <w:t xml:space="preserve"> </w:t>
      </w:r>
      <w:r w:rsidR="00B51C30" w:rsidRPr="00D9660F">
        <w:rPr>
          <w:rFonts w:ascii="Times New Roman" w:hAnsi="Times New Roman"/>
          <w:sz w:val="28"/>
          <w:szCs w:val="28"/>
          <w:lang w:val="en-US"/>
        </w:rPr>
        <w:t>as a whole, without dividing it</w:t>
      </w:r>
      <w:r w:rsidRPr="00D9660F">
        <w:rPr>
          <w:rFonts w:ascii="Times New Roman" w:hAnsi="Times New Roman"/>
          <w:sz w:val="28"/>
          <w:szCs w:val="28"/>
          <w:lang w:val="en-US"/>
        </w:rPr>
        <w:t xml:space="preserve"> into separate elements. </w:t>
      </w:r>
      <w:r w:rsidR="00B51C30" w:rsidRPr="00D9660F">
        <w:rPr>
          <w:rFonts w:ascii="Times New Roman" w:hAnsi="Times New Roman"/>
          <w:sz w:val="28"/>
          <w:szCs w:val="28"/>
          <w:lang w:val="en-US"/>
        </w:rPr>
        <w:t>I</w:t>
      </w:r>
      <w:r w:rsidRPr="00D9660F">
        <w:rPr>
          <w:rFonts w:ascii="Times New Roman" w:hAnsi="Times New Roman"/>
          <w:sz w:val="28"/>
          <w:szCs w:val="28"/>
          <w:lang w:val="en-US"/>
        </w:rPr>
        <w:t xml:space="preserve">n this case, the </w:t>
      </w:r>
      <w:r w:rsidR="00B51C30" w:rsidRPr="00D9660F">
        <w:rPr>
          <w:rFonts w:ascii="Times New Roman" w:hAnsi="Times New Roman"/>
          <w:sz w:val="28"/>
          <w:szCs w:val="28"/>
          <w:lang w:val="en-US"/>
        </w:rPr>
        <w:t>main thing</w:t>
      </w:r>
      <w:r w:rsidRPr="00D9660F">
        <w:rPr>
          <w:rFonts w:ascii="Times New Roman" w:hAnsi="Times New Roman"/>
          <w:sz w:val="28"/>
          <w:szCs w:val="28"/>
          <w:lang w:val="en-US"/>
        </w:rPr>
        <w:t xml:space="preserve"> is the primary visual perception of the </w:t>
      </w:r>
      <w:r w:rsidR="00C946EA" w:rsidRPr="00D9660F">
        <w:rPr>
          <w:rFonts w:ascii="Times New Roman" w:hAnsi="Times New Roman"/>
          <w:sz w:val="28"/>
          <w:szCs w:val="28"/>
          <w:lang w:val="en-US"/>
        </w:rPr>
        <w:t xml:space="preserve">examined </w:t>
      </w:r>
      <w:r w:rsidR="00907F32">
        <w:rPr>
          <w:rFonts w:ascii="Times New Roman" w:hAnsi="Times New Roman"/>
          <w:sz w:val="28"/>
          <w:szCs w:val="28"/>
          <w:lang w:val="en-US"/>
        </w:rPr>
        <w:t>emblem</w:t>
      </w:r>
      <w:r w:rsidRPr="00D9660F">
        <w:rPr>
          <w:rFonts w:ascii="Times New Roman" w:hAnsi="Times New Roman"/>
          <w:sz w:val="28"/>
          <w:szCs w:val="28"/>
          <w:lang w:val="en-US"/>
        </w:rPr>
        <w:t xml:space="preserve">, because it is the </w:t>
      </w:r>
      <w:r w:rsidR="00907F32">
        <w:rPr>
          <w:rFonts w:ascii="Times New Roman" w:hAnsi="Times New Roman"/>
          <w:sz w:val="28"/>
          <w:szCs w:val="28"/>
          <w:lang w:val="en-US"/>
        </w:rPr>
        <w:t xml:space="preserve">very </w:t>
      </w:r>
      <w:r w:rsidRPr="00D9660F">
        <w:rPr>
          <w:rFonts w:ascii="Times New Roman" w:hAnsi="Times New Roman"/>
          <w:sz w:val="28"/>
          <w:szCs w:val="28"/>
          <w:lang w:val="en-US"/>
        </w:rPr>
        <w:t xml:space="preserve">first visual perception of any object that </w:t>
      </w:r>
      <w:r w:rsidR="00B51C30" w:rsidRPr="00D9660F">
        <w:rPr>
          <w:rFonts w:ascii="Times New Roman" w:hAnsi="Times New Roman"/>
          <w:sz w:val="28"/>
          <w:szCs w:val="28"/>
          <w:lang w:val="en-US"/>
        </w:rPr>
        <w:t>makes</w:t>
      </w:r>
      <w:r w:rsidR="00C946EA" w:rsidRPr="00D9660F">
        <w:rPr>
          <w:rFonts w:ascii="Times New Roman" w:hAnsi="Times New Roman"/>
          <w:sz w:val="28"/>
          <w:szCs w:val="28"/>
          <w:lang w:val="en-US"/>
        </w:rPr>
        <w:t xml:space="preserve"> an impact on the human mind. In a similar way</w:t>
      </w:r>
      <w:r w:rsidRPr="00D9660F">
        <w:rPr>
          <w:rFonts w:ascii="Times New Roman" w:hAnsi="Times New Roman"/>
          <w:sz w:val="28"/>
          <w:szCs w:val="28"/>
          <w:lang w:val="en-US"/>
        </w:rPr>
        <w:t xml:space="preserve">, the </w:t>
      </w:r>
      <w:r w:rsidR="00B51C30" w:rsidRPr="00D9660F">
        <w:rPr>
          <w:rFonts w:ascii="Times New Roman" w:hAnsi="Times New Roman"/>
          <w:sz w:val="28"/>
          <w:szCs w:val="28"/>
          <w:lang w:val="en-US"/>
        </w:rPr>
        <w:t xml:space="preserve">commercial </w:t>
      </w:r>
      <w:r w:rsidR="00907F32">
        <w:rPr>
          <w:rFonts w:ascii="Times New Roman" w:hAnsi="Times New Roman"/>
          <w:sz w:val="28"/>
          <w:szCs w:val="28"/>
          <w:lang w:val="en-US"/>
        </w:rPr>
        <w:t>trademark</w:t>
      </w:r>
      <w:r w:rsidRPr="00D9660F">
        <w:rPr>
          <w:rFonts w:ascii="Times New Roman" w:hAnsi="Times New Roman"/>
          <w:sz w:val="28"/>
          <w:szCs w:val="28"/>
          <w:lang w:val="en-US"/>
        </w:rPr>
        <w:t xml:space="preserve"> is </w:t>
      </w:r>
      <w:r w:rsidR="00C946EA" w:rsidRPr="00D9660F">
        <w:rPr>
          <w:rFonts w:ascii="Times New Roman" w:hAnsi="Times New Roman"/>
          <w:sz w:val="28"/>
          <w:szCs w:val="28"/>
          <w:lang w:val="en-US"/>
        </w:rPr>
        <w:t xml:space="preserve">perceived and </w:t>
      </w:r>
      <w:r w:rsidRPr="00D9660F">
        <w:rPr>
          <w:rFonts w:ascii="Times New Roman" w:hAnsi="Times New Roman"/>
          <w:sz w:val="28"/>
          <w:szCs w:val="28"/>
          <w:lang w:val="en-US"/>
        </w:rPr>
        <w:t xml:space="preserve">remembered in the </w:t>
      </w:r>
      <w:r w:rsidR="00735161">
        <w:rPr>
          <w:rFonts w:ascii="Times New Roman" w:hAnsi="Times New Roman"/>
          <w:sz w:val="28"/>
          <w:szCs w:val="28"/>
          <w:lang w:val="en-US"/>
        </w:rPr>
        <w:t xml:space="preserve">consumer’s </w:t>
      </w:r>
      <w:r w:rsidRPr="00D9660F">
        <w:rPr>
          <w:rFonts w:ascii="Times New Roman" w:hAnsi="Times New Roman"/>
          <w:sz w:val="28"/>
          <w:szCs w:val="28"/>
          <w:lang w:val="en-US"/>
        </w:rPr>
        <w:t xml:space="preserve">mind. </w:t>
      </w:r>
      <w:r w:rsidR="00C946EA" w:rsidRPr="00D9660F">
        <w:rPr>
          <w:rFonts w:ascii="Times New Roman" w:hAnsi="Times New Roman"/>
          <w:sz w:val="28"/>
          <w:szCs w:val="28"/>
          <w:lang w:val="en-US"/>
        </w:rPr>
        <w:t xml:space="preserve">It is also essential to prioritize the </w:t>
      </w:r>
      <w:r w:rsidR="00B30A21" w:rsidRPr="00D9660F">
        <w:rPr>
          <w:rFonts w:ascii="Times New Roman" w:hAnsi="Times New Roman"/>
          <w:sz w:val="28"/>
          <w:szCs w:val="28"/>
          <w:lang w:val="en-US"/>
        </w:rPr>
        <w:t xml:space="preserve">features that show similarity rather than differences, when comparing designations </w:t>
      </w:r>
      <w:r w:rsidRPr="00D9660F">
        <w:rPr>
          <w:rFonts w:ascii="Times New Roman" w:hAnsi="Times New Roman"/>
          <w:sz w:val="28"/>
          <w:szCs w:val="28"/>
          <w:lang w:val="en-US"/>
        </w:rPr>
        <w:t>[23, p. 35].</w:t>
      </w:r>
    </w:p>
    <w:p w14:paraId="4A8F2F6F" w14:textId="77777777" w:rsidR="00E92865" w:rsidRDefault="0005070D" w:rsidP="00E92865">
      <w:pPr>
        <w:pStyle w:val="rvps2"/>
        <w:shd w:val="clear" w:color="auto" w:fill="FFFFFF"/>
        <w:spacing w:before="0" w:beforeAutospacing="0" w:after="0" w:afterAutospacing="0" w:line="360" w:lineRule="auto"/>
        <w:ind w:firstLine="720"/>
        <w:jc w:val="both"/>
        <w:rPr>
          <w:sz w:val="28"/>
          <w:szCs w:val="28"/>
          <w:lang w:val="en-US"/>
        </w:rPr>
      </w:pPr>
      <w:r w:rsidRPr="00D9660F">
        <w:rPr>
          <w:sz w:val="28"/>
          <w:szCs w:val="28"/>
          <w:lang w:val="en-US"/>
        </w:rPr>
        <w:t xml:space="preserve">Based on the analysis </w:t>
      </w:r>
      <w:r w:rsidR="00B51C30" w:rsidRPr="00D9660F">
        <w:rPr>
          <w:sz w:val="28"/>
          <w:szCs w:val="28"/>
          <w:lang w:val="en-US"/>
        </w:rPr>
        <w:t>performed according to</w:t>
      </w:r>
      <w:r w:rsidRPr="00D9660F">
        <w:rPr>
          <w:sz w:val="28"/>
          <w:szCs w:val="28"/>
          <w:lang w:val="en-US"/>
        </w:rPr>
        <w:t xml:space="preserve"> the </w:t>
      </w:r>
      <w:r w:rsidR="00B51C30" w:rsidRPr="00D9660F">
        <w:rPr>
          <w:sz w:val="28"/>
          <w:szCs w:val="28"/>
          <w:lang w:val="en-US"/>
        </w:rPr>
        <w:t xml:space="preserve">stages outlined </w:t>
      </w:r>
      <w:r w:rsidRPr="00D9660F">
        <w:rPr>
          <w:sz w:val="28"/>
          <w:szCs w:val="28"/>
          <w:lang w:val="en-US"/>
        </w:rPr>
        <w:t xml:space="preserve">above, the expert can answer the question </w:t>
      </w:r>
      <w:r w:rsidR="00E92865" w:rsidRPr="00D9660F">
        <w:rPr>
          <w:i/>
          <w:sz w:val="28"/>
          <w:szCs w:val="28"/>
          <w:lang w:val="en-US"/>
        </w:rPr>
        <w:t>“</w:t>
      </w:r>
      <w:r w:rsidR="00735161" w:rsidRPr="00785531">
        <w:rPr>
          <w:rFonts w:ascii="Times New Roman CYR" w:hAnsi="Times New Roman CYR" w:cs="Times New Roman CYR"/>
          <w:i/>
          <w:sz w:val="28"/>
          <w:szCs w:val="28"/>
          <w:lang w:val="en-US"/>
        </w:rPr>
        <w:t>Does the trademark reproduce entirely the national flag and do they look so alike that one can easily confuse them with each other?</w:t>
      </w:r>
      <w:r w:rsidR="00E92865" w:rsidRPr="00D9660F">
        <w:rPr>
          <w:sz w:val="28"/>
          <w:szCs w:val="28"/>
          <w:lang w:val="en-US"/>
        </w:rPr>
        <w:t>”</w:t>
      </w:r>
    </w:p>
    <w:p w14:paraId="721B93F5" w14:textId="77777777" w:rsidR="0005070D" w:rsidRPr="00D9660F" w:rsidRDefault="0005070D" w:rsidP="00A7402A">
      <w:pPr>
        <w:spacing w:line="360" w:lineRule="auto"/>
        <w:ind w:firstLine="720"/>
        <w:rPr>
          <w:rFonts w:ascii="Times New Roman" w:hAnsi="Times New Roman"/>
          <w:sz w:val="28"/>
          <w:szCs w:val="28"/>
          <w:lang w:val="en-US"/>
        </w:rPr>
      </w:pPr>
      <w:r w:rsidRPr="00D9660F">
        <w:rPr>
          <w:rFonts w:ascii="Times New Roman" w:hAnsi="Times New Roman"/>
          <w:sz w:val="28"/>
          <w:szCs w:val="28"/>
          <w:lang w:val="en-US"/>
        </w:rPr>
        <w:t xml:space="preserve">When answering the question </w:t>
      </w:r>
      <w:r w:rsidR="00A7402A" w:rsidRPr="00D9660F">
        <w:rPr>
          <w:rFonts w:ascii="Times New Roman" w:hAnsi="Times New Roman"/>
          <w:sz w:val="28"/>
          <w:szCs w:val="28"/>
          <w:lang w:val="en-US"/>
        </w:rPr>
        <w:t>“</w:t>
      </w:r>
      <w:r w:rsidRPr="00D9660F">
        <w:rPr>
          <w:rFonts w:ascii="Times New Roman" w:hAnsi="Times New Roman"/>
          <w:i/>
          <w:sz w:val="28"/>
          <w:szCs w:val="28"/>
          <w:lang w:val="en-US"/>
        </w:rPr>
        <w:t xml:space="preserve">Does the figurative designation imitate the </w:t>
      </w:r>
      <w:r w:rsidR="00735161">
        <w:rPr>
          <w:rFonts w:ascii="Times New Roman" w:hAnsi="Times New Roman"/>
          <w:i/>
          <w:sz w:val="28"/>
          <w:szCs w:val="28"/>
          <w:lang w:val="en-US"/>
        </w:rPr>
        <w:t>state</w:t>
      </w:r>
      <w:r w:rsidRPr="00D9660F">
        <w:rPr>
          <w:rFonts w:ascii="Times New Roman" w:hAnsi="Times New Roman"/>
          <w:i/>
          <w:sz w:val="28"/>
          <w:szCs w:val="28"/>
          <w:lang w:val="en-US"/>
        </w:rPr>
        <w:t xml:space="preserve"> flag?</w:t>
      </w:r>
      <w:r w:rsidR="00A7402A" w:rsidRPr="00D9660F">
        <w:rPr>
          <w:rFonts w:ascii="Times New Roman" w:hAnsi="Times New Roman"/>
          <w:sz w:val="28"/>
          <w:szCs w:val="28"/>
          <w:lang w:val="en-US"/>
        </w:rPr>
        <w:t>”,</w:t>
      </w:r>
      <w:r w:rsidRPr="00D9660F">
        <w:rPr>
          <w:rFonts w:ascii="Times New Roman" w:hAnsi="Times New Roman"/>
          <w:sz w:val="28"/>
          <w:szCs w:val="28"/>
          <w:lang w:val="en-US"/>
        </w:rPr>
        <w:t xml:space="preserve"> </w:t>
      </w:r>
      <w:r w:rsidR="00A7402A" w:rsidRPr="00D9660F">
        <w:rPr>
          <w:rFonts w:ascii="Times New Roman" w:hAnsi="Times New Roman"/>
          <w:sz w:val="28"/>
          <w:szCs w:val="28"/>
          <w:lang w:val="en-US"/>
        </w:rPr>
        <w:t>a forensic expert shall take into account the following</w:t>
      </w:r>
      <w:r w:rsidRPr="00D9660F">
        <w:rPr>
          <w:rFonts w:ascii="Times New Roman" w:hAnsi="Times New Roman"/>
          <w:sz w:val="28"/>
          <w:szCs w:val="28"/>
          <w:lang w:val="en-US"/>
        </w:rPr>
        <w:t xml:space="preserve">. </w:t>
      </w:r>
      <w:r w:rsidR="00A7402A" w:rsidRPr="00D9660F">
        <w:rPr>
          <w:rFonts w:ascii="Times New Roman" w:hAnsi="Times New Roman"/>
          <w:sz w:val="28"/>
          <w:szCs w:val="28"/>
          <w:lang w:val="en-US"/>
        </w:rPr>
        <w:t xml:space="preserve">Many dictionaries </w:t>
      </w:r>
      <w:r w:rsidR="00DB2D92" w:rsidRPr="00D9660F">
        <w:rPr>
          <w:rFonts w:ascii="Times New Roman" w:hAnsi="Times New Roman"/>
          <w:sz w:val="28"/>
          <w:szCs w:val="28"/>
          <w:lang w:val="en-US"/>
        </w:rPr>
        <w:t xml:space="preserve">contain the </w:t>
      </w:r>
      <w:r w:rsidRPr="00D9660F">
        <w:rPr>
          <w:rFonts w:ascii="Times New Roman" w:hAnsi="Times New Roman"/>
          <w:sz w:val="28"/>
          <w:szCs w:val="28"/>
          <w:lang w:val="en-US"/>
        </w:rPr>
        <w:t xml:space="preserve">definition of </w:t>
      </w:r>
      <w:r w:rsidR="00DB2D92" w:rsidRPr="00D9660F">
        <w:rPr>
          <w:rFonts w:ascii="Times New Roman" w:hAnsi="Times New Roman"/>
          <w:sz w:val="28"/>
          <w:szCs w:val="28"/>
          <w:lang w:val="en-US"/>
        </w:rPr>
        <w:t xml:space="preserve">words </w:t>
      </w:r>
      <w:r w:rsidR="00A7402A" w:rsidRPr="00D9660F">
        <w:rPr>
          <w:rFonts w:ascii="Times New Roman" w:hAnsi="Times New Roman"/>
          <w:sz w:val="28"/>
          <w:szCs w:val="28"/>
          <w:lang w:val="en-US"/>
        </w:rPr>
        <w:t>“</w:t>
      </w:r>
      <w:r w:rsidRPr="00D9660F">
        <w:rPr>
          <w:rFonts w:ascii="Times New Roman" w:hAnsi="Times New Roman"/>
          <w:sz w:val="28"/>
          <w:szCs w:val="28"/>
          <w:lang w:val="en-US"/>
        </w:rPr>
        <w:t>imitation</w:t>
      </w:r>
      <w:r w:rsidR="00A7402A" w:rsidRPr="00D9660F">
        <w:rPr>
          <w:rFonts w:ascii="Times New Roman" w:hAnsi="Times New Roman"/>
          <w:sz w:val="28"/>
          <w:szCs w:val="28"/>
          <w:lang w:val="en-US"/>
        </w:rPr>
        <w:t>”</w:t>
      </w:r>
      <w:r w:rsidRPr="00D9660F">
        <w:rPr>
          <w:rFonts w:ascii="Times New Roman" w:hAnsi="Times New Roman"/>
          <w:sz w:val="28"/>
          <w:szCs w:val="28"/>
          <w:lang w:val="en-US"/>
        </w:rPr>
        <w:t xml:space="preserve">, </w:t>
      </w:r>
      <w:r w:rsidR="00DB2D92" w:rsidRPr="00D9660F">
        <w:rPr>
          <w:rFonts w:ascii="Times New Roman" w:hAnsi="Times New Roman"/>
          <w:sz w:val="28"/>
          <w:szCs w:val="28"/>
          <w:lang w:val="en-US"/>
        </w:rPr>
        <w:t xml:space="preserve">or </w:t>
      </w:r>
      <w:r w:rsidR="00A7402A" w:rsidRPr="00D9660F">
        <w:rPr>
          <w:rFonts w:ascii="Times New Roman" w:hAnsi="Times New Roman"/>
          <w:sz w:val="28"/>
          <w:szCs w:val="28"/>
          <w:lang w:val="en-US"/>
        </w:rPr>
        <w:t>“</w:t>
      </w:r>
      <w:r w:rsidRPr="00D9660F">
        <w:rPr>
          <w:rFonts w:ascii="Times New Roman" w:hAnsi="Times New Roman"/>
          <w:sz w:val="28"/>
          <w:szCs w:val="28"/>
          <w:lang w:val="en-US"/>
        </w:rPr>
        <w:t>imitate</w:t>
      </w:r>
      <w:r w:rsidR="00A7402A" w:rsidRPr="00D9660F">
        <w:rPr>
          <w:rFonts w:ascii="Times New Roman" w:hAnsi="Times New Roman"/>
          <w:sz w:val="28"/>
          <w:szCs w:val="28"/>
          <w:lang w:val="en-US"/>
        </w:rPr>
        <w:t>”</w:t>
      </w:r>
      <w:r w:rsidRPr="00D9660F">
        <w:rPr>
          <w:rFonts w:ascii="Times New Roman" w:hAnsi="Times New Roman"/>
          <w:sz w:val="28"/>
          <w:szCs w:val="28"/>
          <w:lang w:val="en-US"/>
        </w:rPr>
        <w:t xml:space="preserve">. This word </w:t>
      </w:r>
      <w:r w:rsidRPr="00D9660F">
        <w:rPr>
          <w:rFonts w:ascii="Times New Roman" w:hAnsi="Times New Roman"/>
          <w:sz w:val="28"/>
          <w:szCs w:val="28"/>
          <w:lang w:val="en-US"/>
        </w:rPr>
        <w:lastRenderedPageBreak/>
        <w:t xml:space="preserve">comes from the Latin </w:t>
      </w:r>
      <w:proofErr w:type="spellStart"/>
      <w:r w:rsidRPr="00D9660F">
        <w:rPr>
          <w:rFonts w:ascii="Times New Roman" w:hAnsi="Times New Roman"/>
          <w:i/>
          <w:sz w:val="28"/>
          <w:szCs w:val="28"/>
          <w:lang w:val="en-US"/>
        </w:rPr>
        <w:t>imitatio</w:t>
      </w:r>
      <w:proofErr w:type="spellEnd"/>
      <w:r w:rsidRPr="00D9660F">
        <w:rPr>
          <w:rFonts w:ascii="Times New Roman" w:hAnsi="Times New Roman"/>
          <w:sz w:val="28"/>
          <w:szCs w:val="28"/>
          <w:lang w:val="en-US"/>
        </w:rPr>
        <w:t xml:space="preserve">, from </w:t>
      </w:r>
      <w:proofErr w:type="spellStart"/>
      <w:r w:rsidRPr="00D9660F">
        <w:rPr>
          <w:rFonts w:ascii="Times New Roman" w:hAnsi="Times New Roman"/>
          <w:i/>
          <w:sz w:val="28"/>
          <w:szCs w:val="28"/>
          <w:lang w:val="en-US"/>
        </w:rPr>
        <w:t>imitor</w:t>
      </w:r>
      <w:proofErr w:type="spellEnd"/>
      <w:r w:rsidRPr="00D9660F">
        <w:rPr>
          <w:rFonts w:ascii="Times New Roman" w:hAnsi="Times New Roman"/>
          <w:sz w:val="28"/>
          <w:szCs w:val="28"/>
          <w:lang w:val="en-US"/>
        </w:rPr>
        <w:t xml:space="preserve"> </w:t>
      </w:r>
      <w:r w:rsidRPr="00D9660F">
        <w:rPr>
          <w:rFonts w:ascii="Times New Roman" w:hAnsi="Times New Roman"/>
          <w:sz w:val="28"/>
          <w:szCs w:val="28"/>
          <w:lang w:val="uk-UA"/>
        </w:rPr>
        <w:t>–</w:t>
      </w:r>
      <w:r w:rsidRPr="00D9660F">
        <w:rPr>
          <w:rFonts w:ascii="Times New Roman" w:hAnsi="Times New Roman"/>
          <w:sz w:val="28"/>
          <w:szCs w:val="28"/>
          <w:lang w:val="en-US"/>
        </w:rPr>
        <w:t xml:space="preserve"> </w:t>
      </w:r>
      <w:r w:rsidR="00DB2D92" w:rsidRPr="00D9660F">
        <w:rPr>
          <w:rFonts w:ascii="Times New Roman" w:hAnsi="Times New Roman"/>
          <w:sz w:val="28"/>
          <w:szCs w:val="28"/>
          <w:lang w:val="en-US"/>
        </w:rPr>
        <w:t>“</w:t>
      </w:r>
      <w:r w:rsidRPr="00D9660F">
        <w:rPr>
          <w:rFonts w:ascii="Times New Roman" w:hAnsi="Times New Roman"/>
          <w:sz w:val="28"/>
          <w:szCs w:val="28"/>
          <w:lang w:val="en-US"/>
        </w:rPr>
        <w:t>I imitate</w:t>
      </w:r>
      <w:r w:rsidR="00DB2D92" w:rsidRPr="00D9660F">
        <w:rPr>
          <w:rFonts w:ascii="Times New Roman" w:hAnsi="Times New Roman"/>
          <w:sz w:val="28"/>
          <w:szCs w:val="28"/>
          <w:lang w:val="en-US"/>
        </w:rPr>
        <w:t>”</w:t>
      </w:r>
      <w:r w:rsidR="00DC2C57" w:rsidRPr="00D9660F">
        <w:rPr>
          <w:rFonts w:ascii="Times New Roman" w:hAnsi="Times New Roman"/>
          <w:sz w:val="28"/>
          <w:szCs w:val="28"/>
          <w:lang w:val="en-US"/>
        </w:rPr>
        <w:t xml:space="preserve">. The meaning of this word is two-fold: </w:t>
      </w:r>
      <w:r w:rsidRPr="00D9660F">
        <w:rPr>
          <w:rFonts w:ascii="Times New Roman" w:hAnsi="Times New Roman"/>
          <w:sz w:val="28"/>
          <w:szCs w:val="28"/>
          <w:lang w:val="en-US"/>
        </w:rPr>
        <w:t xml:space="preserve">1) </w:t>
      </w:r>
      <w:r w:rsidRPr="00D9660F">
        <w:rPr>
          <w:rFonts w:ascii="Times New Roman" w:hAnsi="Times New Roman"/>
          <w:i/>
          <w:sz w:val="28"/>
          <w:szCs w:val="28"/>
          <w:lang w:val="en-US"/>
        </w:rPr>
        <w:t>Accurate reproduction, imitation</w:t>
      </w:r>
      <w:r w:rsidRPr="00D9660F">
        <w:rPr>
          <w:rFonts w:ascii="Times New Roman" w:hAnsi="Times New Roman"/>
          <w:sz w:val="28"/>
          <w:szCs w:val="28"/>
          <w:lang w:val="en-US"/>
        </w:rPr>
        <w:t>, mainly of voices</w:t>
      </w:r>
      <w:r w:rsidR="00DC2C57" w:rsidRPr="00D9660F">
        <w:rPr>
          <w:rFonts w:ascii="Times New Roman" w:hAnsi="Times New Roman"/>
          <w:sz w:val="28"/>
          <w:szCs w:val="28"/>
          <w:lang w:val="en-US"/>
        </w:rPr>
        <w:t xml:space="preserve"> or</w:t>
      </w:r>
      <w:r w:rsidRPr="00D9660F">
        <w:rPr>
          <w:rFonts w:ascii="Times New Roman" w:hAnsi="Times New Roman"/>
          <w:sz w:val="28"/>
          <w:szCs w:val="28"/>
          <w:lang w:val="en-US"/>
        </w:rPr>
        <w:t xml:space="preserve"> sounds. 2. </w:t>
      </w:r>
      <w:r w:rsidRPr="00D9660F">
        <w:rPr>
          <w:rFonts w:ascii="Times New Roman" w:hAnsi="Times New Roman"/>
          <w:i/>
          <w:sz w:val="28"/>
          <w:szCs w:val="28"/>
          <w:lang w:val="en-US"/>
        </w:rPr>
        <w:t>Fake something</w:t>
      </w:r>
      <w:r w:rsidRPr="00D9660F">
        <w:rPr>
          <w:rFonts w:ascii="Times New Roman" w:hAnsi="Times New Roman"/>
          <w:sz w:val="28"/>
          <w:szCs w:val="28"/>
          <w:lang w:val="en-US"/>
        </w:rPr>
        <w:t>; a product that is a fake (compare: surrogate, ersatz) [24, p. 221].</w:t>
      </w:r>
    </w:p>
    <w:p w14:paraId="270807A8" w14:textId="77777777" w:rsidR="0005070D" w:rsidRPr="00D9660F" w:rsidRDefault="002D7652" w:rsidP="0005070D">
      <w:pPr>
        <w:suppressAutoHyphens/>
        <w:spacing w:line="360" w:lineRule="auto"/>
        <w:ind w:firstLine="720"/>
        <w:rPr>
          <w:rFonts w:ascii="Times New Roman" w:hAnsi="Times New Roman"/>
          <w:bCs/>
          <w:iCs/>
          <w:sz w:val="28"/>
          <w:szCs w:val="28"/>
          <w:lang w:val="en-US" w:eastAsia="ar-SA"/>
        </w:rPr>
      </w:pPr>
      <w:r w:rsidRPr="00D9660F">
        <w:rPr>
          <w:rFonts w:ascii="Times New Roman" w:hAnsi="Times New Roman"/>
          <w:bCs/>
          <w:iCs/>
          <w:sz w:val="28"/>
          <w:szCs w:val="28"/>
          <w:lang w:val="en-US" w:eastAsia="ar-SA"/>
        </w:rPr>
        <w:t xml:space="preserve">Intellectual Property Encyclopedia, a special edition edited by Professor </w:t>
      </w:r>
      <w:r w:rsidR="0005070D" w:rsidRPr="00D9660F">
        <w:rPr>
          <w:rFonts w:ascii="Times New Roman" w:hAnsi="Times New Roman"/>
          <w:bCs/>
          <w:iCs/>
          <w:sz w:val="28"/>
          <w:szCs w:val="28"/>
          <w:lang w:val="en-US" w:eastAsia="ar-SA"/>
        </w:rPr>
        <w:t xml:space="preserve">P. </w:t>
      </w:r>
      <w:proofErr w:type="spellStart"/>
      <w:r w:rsidR="0005070D" w:rsidRPr="00D9660F">
        <w:rPr>
          <w:rFonts w:ascii="Times New Roman" w:hAnsi="Times New Roman"/>
          <w:bCs/>
          <w:iCs/>
          <w:sz w:val="28"/>
          <w:szCs w:val="28"/>
          <w:lang w:val="en-US" w:eastAsia="ar-SA"/>
        </w:rPr>
        <w:t>Krainiev</w:t>
      </w:r>
      <w:proofErr w:type="spellEnd"/>
      <w:r w:rsidR="0005070D" w:rsidRPr="00D9660F">
        <w:rPr>
          <w:rFonts w:ascii="Times New Roman" w:hAnsi="Times New Roman"/>
          <w:bCs/>
          <w:iCs/>
          <w:sz w:val="28"/>
          <w:szCs w:val="28"/>
          <w:lang w:val="en-US" w:eastAsia="ar-SA"/>
        </w:rPr>
        <w:t xml:space="preserve">, </w:t>
      </w:r>
      <w:r w:rsidRPr="00D9660F">
        <w:rPr>
          <w:rFonts w:ascii="Times New Roman" w:hAnsi="Times New Roman"/>
          <w:bCs/>
          <w:iCs/>
          <w:sz w:val="28"/>
          <w:szCs w:val="28"/>
          <w:lang w:val="en-US" w:eastAsia="ar-SA"/>
        </w:rPr>
        <w:t xml:space="preserve">provides </w:t>
      </w:r>
      <w:r w:rsidR="0005070D" w:rsidRPr="00D9660F">
        <w:rPr>
          <w:rFonts w:ascii="Times New Roman" w:hAnsi="Times New Roman"/>
          <w:bCs/>
          <w:iCs/>
          <w:sz w:val="28"/>
          <w:szCs w:val="28"/>
          <w:lang w:val="en-US" w:eastAsia="ar-SA"/>
        </w:rPr>
        <w:t xml:space="preserve">the following definition: </w:t>
      </w:r>
      <w:r w:rsidRPr="00D9660F">
        <w:rPr>
          <w:rFonts w:ascii="Times New Roman" w:hAnsi="Times New Roman"/>
          <w:sz w:val="28"/>
          <w:szCs w:val="28"/>
          <w:lang w:val="en-US"/>
        </w:rPr>
        <w:t>“</w:t>
      </w:r>
      <w:r w:rsidRPr="00D9660F">
        <w:rPr>
          <w:rFonts w:ascii="Times New Roman" w:hAnsi="Times New Roman"/>
          <w:bCs/>
          <w:iCs/>
          <w:sz w:val="28"/>
          <w:szCs w:val="28"/>
          <w:lang w:val="en-US" w:eastAsia="ar-SA"/>
        </w:rPr>
        <w:t>If a</w:t>
      </w:r>
      <w:r w:rsidR="00735161">
        <w:rPr>
          <w:rFonts w:ascii="Times New Roman" w:hAnsi="Times New Roman"/>
          <w:bCs/>
          <w:iCs/>
          <w:sz w:val="28"/>
          <w:szCs w:val="28"/>
          <w:lang w:val="en-US" w:eastAsia="ar-SA"/>
        </w:rPr>
        <w:t xml:space="preserve">n emblem </w:t>
      </w:r>
      <w:r w:rsidRPr="00D9660F">
        <w:rPr>
          <w:rFonts w:ascii="Times New Roman" w:hAnsi="Times New Roman"/>
          <w:bCs/>
          <w:iCs/>
          <w:sz w:val="28"/>
          <w:szCs w:val="28"/>
          <w:lang w:val="en-US" w:eastAsia="ar-SA"/>
        </w:rPr>
        <w:t xml:space="preserve">produces an impression on consumers </w:t>
      </w:r>
      <w:r w:rsidRPr="00D9660F">
        <w:rPr>
          <w:rFonts w:ascii="Times New Roman" w:hAnsi="Times New Roman"/>
          <w:bCs/>
          <w:i/>
          <w:iCs/>
          <w:sz w:val="28"/>
          <w:szCs w:val="28"/>
          <w:lang w:val="en-US" w:eastAsia="ar-SA"/>
        </w:rPr>
        <w:t xml:space="preserve">without any doubt </w:t>
      </w:r>
      <w:r w:rsidR="0005070D" w:rsidRPr="00D9660F">
        <w:rPr>
          <w:rFonts w:ascii="Times New Roman" w:hAnsi="Times New Roman"/>
          <w:bCs/>
          <w:iCs/>
          <w:sz w:val="28"/>
          <w:szCs w:val="28"/>
          <w:lang w:val="en-US" w:eastAsia="ar-SA"/>
        </w:rPr>
        <w:t>that there is a connection with the corresponding state (</w:t>
      </w:r>
      <w:r w:rsidRPr="00D9660F">
        <w:rPr>
          <w:rFonts w:ascii="Times New Roman" w:hAnsi="Times New Roman"/>
          <w:bCs/>
          <w:iCs/>
          <w:sz w:val="28"/>
          <w:szCs w:val="28"/>
          <w:lang w:val="en-US" w:eastAsia="ar-SA"/>
        </w:rPr>
        <w:t>or organization</w:t>
      </w:r>
      <w:r w:rsidR="0005070D" w:rsidRPr="00D9660F">
        <w:rPr>
          <w:rFonts w:ascii="Times New Roman" w:hAnsi="Times New Roman"/>
          <w:bCs/>
          <w:iCs/>
          <w:sz w:val="28"/>
          <w:szCs w:val="28"/>
          <w:lang w:val="en-US" w:eastAsia="ar-SA"/>
        </w:rPr>
        <w:t xml:space="preserve">), or </w:t>
      </w:r>
      <w:r w:rsidRPr="00D9660F">
        <w:rPr>
          <w:rFonts w:ascii="Times New Roman" w:hAnsi="Times New Roman"/>
          <w:bCs/>
          <w:iCs/>
          <w:sz w:val="28"/>
          <w:szCs w:val="28"/>
          <w:lang w:val="en-US" w:eastAsia="ar-SA"/>
        </w:rPr>
        <w:t xml:space="preserve">if it gives an impression </w:t>
      </w:r>
      <w:r w:rsidR="0005070D" w:rsidRPr="00D9660F">
        <w:rPr>
          <w:rFonts w:ascii="Times New Roman" w:hAnsi="Times New Roman"/>
          <w:bCs/>
          <w:iCs/>
          <w:sz w:val="28"/>
          <w:szCs w:val="28"/>
          <w:lang w:val="en-US" w:eastAsia="ar-SA"/>
        </w:rPr>
        <w:t xml:space="preserve">of a possible connection between </w:t>
      </w:r>
      <w:r w:rsidR="00735161">
        <w:rPr>
          <w:rFonts w:ascii="Times New Roman" w:hAnsi="Times New Roman"/>
          <w:bCs/>
          <w:iCs/>
          <w:sz w:val="28"/>
          <w:szCs w:val="28"/>
          <w:lang w:val="en-US" w:eastAsia="ar-SA"/>
        </w:rPr>
        <w:t xml:space="preserve">this emblem and the state, </w:t>
      </w:r>
      <w:r w:rsidRPr="00D9660F">
        <w:rPr>
          <w:rFonts w:ascii="Times New Roman" w:hAnsi="Times New Roman"/>
          <w:bCs/>
          <w:iCs/>
          <w:sz w:val="28"/>
          <w:szCs w:val="28"/>
          <w:lang w:val="en-US" w:eastAsia="ar-SA"/>
        </w:rPr>
        <w:t>such a</w:t>
      </w:r>
      <w:r w:rsidR="00735161">
        <w:rPr>
          <w:rFonts w:ascii="Times New Roman" w:hAnsi="Times New Roman"/>
          <w:bCs/>
          <w:iCs/>
          <w:sz w:val="28"/>
          <w:szCs w:val="28"/>
          <w:lang w:val="en-US" w:eastAsia="ar-SA"/>
        </w:rPr>
        <w:t xml:space="preserve">n emblem </w:t>
      </w:r>
      <w:r w:rsidRPr="00D9660F">
        <w:rPr>
          <w:rFonts w:ascii="Times New Roman" w:hAnsi="Times New Roman"/>
          <w:bCs/>
          <w:iCs/>
          <w:sz w:val="28"/>
          <w:szCs w:val="28"/>
          <w:lang w:val="en-US" w:eastAsia="ar-SA"/>
        </w:rPr>
        <w:t>is considered to be the one that imitates a state’</w:t>
      </w:r>
      <w:r w:rsidR="00735161">
        <w:rPr>
          <w:rFonts w:ascii="Times New Roman" w:hAnsi="Times New Roman"/>
          <w:bCs/>
          <w:iCs/>
          <w:sz w:val="28"/>
          <w:szCs w:val="28"/>
          <w:lang w:val="en-US" w:eastAsia="ar-SA"/>
        </w:rPr>
        <w:t xml:space="preserve">s name and its </w:t>
      </w:r>
      <w:r w:rsidRPr="00D9660F">
        <w:rPr>
          <w:rFonts w:ascii="Times New Roman" w:hAnsi="Times New Roman"/>
          <w:bCs/>
          <w:iCs/>
          <w:sz w:val="28"/>
          <w:szCs w:val="28"/>
          <w:lang w:val="en-US" w:eastAsia="ar-SA"/>
        </w:rPr>
        <w:t>symbol”</w:t>
      </w:r>
      <w:r w:rsidR="0005070D" w:rsidRPr="00D9660F">
        <w:rPr>
          <w:rFonts w:ascii="Times New Roman" w:hAnsi="Times New Roman"/>
          <w:bCs/>
          <w:iCs/>
          <w:sz w:val="28"/>
          <w:szCs w:val="28"/>
          <w:lang w:val="en-US" w:eastAsia="ar-SA"/>
        </w:rPr>
        <w:t xml:space="preserve"> [25, p. 244].</w:t>
      </w:r>
    </w:p>
    <w:p w14:paraId="7A1A7000" w14:textId="77777777" w:rsidR="0005070D" w:rsidRPr="00D9660F" w:rsidRDefault="00942AB4" w:rsidP="0005070D">
      <w:pPr>
        <w:pStyle w:val="10"/>
        <w:rPr>
          <w:rFonts w:ascii="Times New Roman CYR" w:hAnsi="Times New Roman CYR" w:cs="Times New Roman CYR"/>
          <w:bCs/>
          <w:iCs/>
          <w:lang w:val="en-US" w:eastAsia="ar-SA"/>
        </w:rPr>
      </w:pPr>
      <w:r w:rsidRPr="00D9660F">
        <w:rPr>
          <w:rFonts w:ascii="Times New Roman CYR" w:hAnsi="Times New Roman CYR" w:cs="Times New Roman CYR"/>
          <w:b/>
          <w:bCs/>
          <w:iCs/>
          <w:lang w:val="en-US" w:eastAsia="ar-SA"/>
        </w:rPr>
        <w:t>Conclusions:</w:t>
      </w:r>
      <w:r w:rsidR="0005070D" w:rsidRPr="00D9660F">
        <w:rPr>
          <w:rFonts w:ascii="Times New Roman CYR" w:hAnsi="Times New Roman CYR" w:cs="Times New Roman CYR"/>
          <w:bCs/>
          <w:iCs/>
          <w:lang w:val="en-US" w:eastAsia="ar-SA"/>
        </w:rPr>
        <w:t xml:space="preserve"> </w:t>
      </w:r>
      <w:r w:rsidR="00D9660F" w:rsidRPr="00D9660F">
        <w:rPr>
          <w:rFonts w:ascii="Times New Roman CYR" w:hAnsi="Times New Roman CYR" w:cs="Times New Roman CYR"/>
          <w:bCs/>
          <w:iCs/>
          <w:lang w:val="en-US" w:eastAsia="ar-SA"/>
        </w:rPr>
        <w:t xml:space="preserve">to differentiate between the use and the imitation of the state flag by a trademark, one should consider the following: exact, “mirror” image of the state flag shall be considered the state flag use by a trademark, while the state flag imitation shall deem </w:t>
      </w:r>
      <w:r w:rsidR="0005070D" w:rsidRPr="00D9660F">
        <w:rPr>
          <w:rFonts w:ascii="Times New Roman CYR" w:hAnsi="Times New Roman CYR" w:cs="Times New Roman CYR"/>
          <w:bCs/>
          <w:iCs/>
          <w:lang w:val="en-US" w:eastAsia="ar-SA"/>
        </w:rPr>
        <w:t xml:space="preserve">an arbitrary reproduction of the state flag or its elements, without strict observance of </w:t>
      </w:r>
      <w:r w:rsidR="00735161">
        <w:rPr>
          <w:lang w:val="en-US"/>
        </w:rPr>
        <w:t>conceptual</w:t>
      </w:r>
      <w:r w:rsidR="0005070D" w:rsidRPr="00D9660F">
        <w:rPr>
          <w:rFonts w:ascii="Times New Roman CYR" w:hAnsi="Times New Roman CYR" w:cs="Times New Roman CYR"/>
          <w:bCs/>
          <w:iCs/>
          <w:lang w:val="en-US" w:eastAsia="ar-SA"/>
        </w:rPr>
        <w:t xml:space="preserve"> (semiotic and semantic), geometric-spatial, coloristic and heraldic (</w:t>
      </w:r>
      <w:r w:rsidR="0005070D" w:rsidRPr="00D9660F">
        <w:rPr>
          <w:rFonts w:ascii="Times New Roman CYR" w:hAnsi="Times New Roman CYR" w:cs="Times New Roman CYR"/>
          <w:bCs/>
          <w:i/>
          <w:iCs/>
          <w:lang w:val="en-US" w:eastAsia="ar-SA"/>
        </w:rPr>
        <w:t>if</w:t>
      </w:r>
      <w:r w:rsidR="00D9660F" w:rsidRPr="00D9660F">
        <w:rPr>
          <w:rFonts w:ascii="Times New Roman CYR" w:hAnsi="Times New Roman CYR" w:cs="Times New Roman CYR"/>
          <w:bCs/>
          <w:i/>
          <w:iCs/>
          <w:lang w:val="en-US" w:eastAsia="ar-SA"/>
        </w:rPr>
        <w:t xml:space="preserve"> any</w:t>
      </w:r>
      <w:r w:rsidR="00D9660F" w:rsidRPr="00D9660F">
        <w:rPr>
          <w:rFonts w:ascii="Times New Roman CYR" w:hAnsi="Times New Roman CYR" w:cs="Times New Roman CYR"/>
          <w:bCs/>
          <w:iCs/>
          <w:lang w:val="en-US" w:eastAsia="ar-SA"/>
        </w:rPr>
        <w:t>) features</w:t>
      </w:r>
      <w:r w:rsidR="0005070D" w:rsidRPr="00D9660F">
        <w:rPr>
          <w:rFonts w:ascii="Times New Roman CYR" w:hAnsi="Times New Roman CYR" w:cs="Times New Roman CYR"/>
          <w:bCs/>
          <w:iCs/>
          <w:lang w:val="en-US" w:eastAsia="ar-SA"/>
        </w:rPr>
        <w:t>.</w:t>
      </w:r>
    </w:p>
    <w:p w14:paraId="6347A423" w14:textId="77777777" w:rsidR="0005070D" w:rsidRPr="00D9660F" w:rsidRDefault="0005070D" w:rsidP="0005070D">
      <w:pPr>
        <w:pStyle w:val="10"/>
        <w:rPr>
          <w:rFonts w:ascii="Times New Roman CYR" w:hAnsi="Times New Roman CYR" w:cs="Times New Roman CYR"/>
        </w:rPr>
      </w:pPr>
    </w:p>
    <w:p w14:paraId="4E70C189" w14:textId="77777777" w:rsidR="00C10F9A" w:rsidRPr="00D9660F" w:rsidRDefault="00C10F9A" w:rsidP="00C10F9A">
      <w:pPr>
        <w:spacing w:line="360" w:lineRule="auto"/>
        <w:ind w:firstLine="0"/>
        <w:jc w:val="center"/>
        <w:rPr>
          <w:rFonts w:ascii="Times New Roman" w:hAnsi="Times New Roman"/>
          <w:b/>
          <w:color w:val="000000"/>
          <w:sz w:val="28"/>
          <w:szCs w:val="28"/>
          <w:lang w:val="uk-UA"/>
        </w:rPr>
      </w:pPr>
      <w:r w:rsidRPr="00D9660F">
        <w:rPr>
          <w:rFonts w:ascii="Times New Roman" w:hAnsi="Times New Roman"/>
          <w:b/>
          <w:color w:val="000000"/>
          <w:sz w:val="28"/>
          <w:szCs w:val="28"/>
          <w:lang w:val="uk-UA"/>
        </w:rPr>
        <w:t>Перелік посилань:</w:t>
      </w:r>
    </w:p>
    <w:p w14:paraId="56BD710C"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uk-UA"/>
        </w:rPr>
        <w:t xml:space="preserve">1. Конституція Польської Республіки. З передмов. В. </w:t>
      </w:r>
      <w:proofErr w:type="spellStart"/>
      <w:r w:rsidRPr="00D9660F">
        <w:rPr>
          <w:rFonts w:ascii="Times New Roman CYR" w:hAnsi="Times New Roman CYR" w:cs="Times New Roman CYR"/>
          <w:sz w:val="28"/>
          <w:szCs w:val="28"/>
          <w:lang w:val="uk-UA"/>
        </w:rPr>
        <w:t>Шаповалаю</w:t>
      </w:r>
      <w:proofErr w:type="spellEnd"/>
      <w:r w:rsidRPr="00D9660F">
        <w:rPr>
          <w:rFonts w:ascii="Times New Roman CYR" w:hAnsi="Times New Roman CYR" w:cs="Times New Roman CYR"/>
          <w:sz w:val="28"/>
          <w:szCs w:val="28"/>
          <w:lang w:val="uk-UA"/>
        </w:rPr>
        <w:t xml:space="preserve"> Київ: Москаленко О.М., 2018. 84 с.</w:t>
      </w:r>
    </w:p>
    <w:p w14:paraId="3CA6AFC1" w14:textId="77777777" w:rsidR="00B5472F" w:rsidRPr="00420E8F" w:rsidRDefault="0099391E" w:rsidP="0099391E">
      <w:pPr>
        <w:pStyle w:val="a3"/>
        <w:rPr>
          <w:rFonts w:ascii="Times New Roman CYR" w:hAnsi="Times New Roman CYR" w:cs="Times New Roman CYR"/>
          <w:iCs/>
          <w:sz w:val="28"/>
          <w:szCs w:val="28"/>
          <w:lang w:val="uk-UA"/>
        </w:rPr>
      </w:pPr>
      <w:r w:rsidRPr="00D9660F">
        <w:rPr>
          <w:rFonts w:ascii="Times New Roman CYR" w:hAnsi="Times New Roman CYR" w:cs="Times New Roman CYR"/>
          <w:iCs/>
          <w:sz w:val="28"/>
          <w:szCs w:val="28"/>
          <w:lang w:val="uk-UA"/>
        </w:rPr>
        <w:t xml:space="preserve">2. </w:t>
      </w:r>
      <w:proofErr w:type="spellStart"/>
      <w:r w:rsidRPr="00D9660F">
        <w:rPr>
          <w:rFonts w:ascii="Times New Roman CYR" w:hAnsi="Times New Roman CYR" w:cs="Times New Roman CYR"/>
          <w:iCs/>
          <w:sz w:val="28"/>
          <w:szCs w:val="28"/>
          <w:lang w:val="uk-UA"/>
        </w:rPr>
        <w:t>Дубілет</w:t>
      </w:r>
      <w:proofErr w:type="spellEnd"/>
      <w:r w:rsidRPr="00D9660F">
        <w:rPr>
          <w:rFonts w:ascii="Times New Roman CYR" w:hAnsi="Times New Roman CYR" w:cs="Times New Roman CYR"/>
          <w:iCs/>
          <w:sz w:val="28"/>
          <w:szCs w:val="28"/>
          <w:lang w:val="uk-UA"/>
        </w:rPr>
        <w:t xml:space="preserve"> Д. Що ви несете? Дмитро </w:t>
      </w:r>
      <w:proofErr w:type="spellStart"/>
      <w:r w:rsidRPr="00D9660F">
        <w:rPr>
          <w:rFonts w:ascii="Times New Roman CYR" w:hAnsi="Times New Roman CYR" w:cs="Times New Roman CYR"/>
          <w:iCs/>
          <w:sz w:val="28"/>
          <w:szCs w:val="28"/>
          <w:lang w:val="uk-UA"/>
        </w:rPr>
        <w:t>Дубілет</w:t>
      </w:r>
      <w:proofErr w:type="spellEnd"/>
      <w:r w:rsidRPr="00D9660F">
        <w:rPr>
          <w:rFonts w:ascii="Times New Roman CYR" w:hAnsi="Times New Roman CYR" w:cs="Times New Roman CYR"/>
          <w:iCs/>
          <w:sz w:val="28"/>
          <w:szCs w:val="28"/>
          <w:lang w:val="uk-UA"/>
        </w:rPr>
        <w:t xml:space="preserve"> розповідає найцікавіші історії про прапори усіх країн світу. Перю</w:t>
      </w:r>
    </w:p>
    <w:p w14:paraId="61B14325" w14:textId="77777777" w:rsidR="0099391E" w:rsidRPr="00D9660F" w:rsidRDefault="0099391E" w:rsidP="0099391E">
      <w:pPr>
        <w:pStyle w:val="a3"/>
        <w:rPr>
          <w:sz w:val="28"/>
          <w:szCs w:val="28"/>
          <w:lang w:val="uk-UA"/>
        </w:rPr>
      </w:pPr>
      <w:r w:rsidRPr="00D9660F">
        <w:rPr>
          <w:rFonts w:ascii="Times New Roman CYR" w:hAnsi="Times New Roman CYR" w:cs="Times New Roman CYR"/>
          <w:iCs/>
          <w:sz w:val="28"/>
          <w:szCs w:val="28"/>
          <w:lang w:val="uk-UA"/>
        </w:rPr>
        <w:t xml:space="preserve"> з рос. Є. </w:t>
      </w:r>
      <w:proofErr w:type="spellStart"/>
      <w:r w:rsidRPr="00D9660F">
        <w:rPr>
          <w:rFonts w:ascii="Times New Roman CYR" w:hAnsi="Times New Roman CYR" w:cs="Times New Roman CYR"/>
          <w:iCs/>
          <w:sz w:val="28"/>
          <w:szCs w:val="28"/>
          <w:lang w:val="uk-UA"/>
        </w:rPr>
        <w:t>Плисецький</w:t>
      </w:r>
      <w:proofErr w:type="spellEnd"/>
      <w:r w:rsidRPr="00D9660F">
        <w:rPr>
          <w:rFonts w:ascii="Times New Roman CYR" w:hAnsi="Times New Roman CYR" w:cs="Times New Roman CYR"/>
          <w:iCs/>
          <w:sz w:val="28"/>
          <w:szCs w:val="28"/>
          <w:lang w:val="uk-UA"/>
        </w:rPr>
        <w:t xml:space="preserve">. Київ: </w:t>
      </w:r>
      <w:proofErr w:type="spellStart"/>
      <w:r w:rsidRPr="00D9660F">
        <w:rPr>
          <w:rFonts w:ascii="Times New Roman CYR" w:hAnsi="Times New Roman CYR" w:cs="Times New Roman CYR"/>
          <w:iCs/>
          <w:sz w:val="28"/>
          <w:szCs w:val="28"/>
          <w:lang w:val="en-US"/>
        </w:rPr>
        <w:t>Yakaboo</w:t>
      </w:r>
      <w:proofErr w:type="spellEnd"/>
      <w:r w:rsidRPr="00D9660F">
        <w:rPr>
          <w:rFonts w:ascii="Times New Roman CYR" w:hAnsi="Times New Roman CYR" w:cs="Times New Roman CYR"/>
          <w:iCs/>
          <w:sz w:val="28"/>
          <w:szCs w:val="28"/>
          <w:lang w:val="uk-UA"/>
        </w:rPr>
        <w:t xml:space="preserve"> </w:t>
      </w:r>
      <w:r w:rsidRPr="00D9660F">
        <w:rPr>
          <w:rFonts w:ascii="Times New Roman CYR" w:hAnsi="Times New Roman CYR" w:cs="Times New Roman CYR"/>
          <w:iCs/>
          <w:sz w:val="28"/>
          <w:szCs w:val="28"/>
          <w:lang w:val="en-US"/>
        </w:rPr>
        <w:t>Publishing</w:t>
      </w:r>
      <w:r w:rsidRPr="00D9660F">
        <w:rPr>
          <w:rFonts w:ascii="Times New Roman CYR" w:hAnsi="Times New Roman CYR" w:cs="Times New Roman CYR"/>
          <w:iCs/>
          <w:sz w:val="28"/>
          <w:szCs w:val="28"/>
          <w:lang w:val="uk-UA"/>
        </w:rPr>
        <w:t>, 2021. С. 11. 246 с.; іл</w:t>
      </w:r>
      <w:r w:rsidRPr="00D9660F">
        <w:rPr>
          <w:rFonts w:ascii="Times New Roman CYR" w:hAnsi="Times New Roman CYR" w:cs="Times New Roman CYR"/>
          <w:sz w:val="28"/>
          <w:szCs w:val="28"/>
          <w:lang w:val="uk-UA"/>
        </w:rPr>
        <w:t>.</w:t>
      </w:r>
    </w:p>
    <w:p w14:paraId="6869DFF2" w14:textId="77777777" w:rsidR="0099391E" w:rsidRPr="00D9660F" w:rsidRDefault="0099391E" w:rsidP="0099391E">
      <w:pPr>
        <w:pStyle w:val="a3"/>
        <w:rPr>
          <w:sz w:val="28"/>
          <w:szCs w:val="28"/>
          <w:lang w:val="uk-UA"/>
        </w:rPr>
      </w:pPr>
      <w:r w:rsidRPr="00D9660F">
        <w:rPr>
          <w:rFonts w:ascii="Times New Roman CYR" w:hAnsi="Times New Roman CYR" w:cs="Times New Roman CYR"/>
          <w:sz w:val="28"/>
          <w:szCs w:val="28"/>
          <w:lang w:val="uk-UA"/>
        </w:rPr>
        <w:t xml:space="preserve">3. Конституція Французької Республіки. З передмов. В. </w:t>
      </w:r>
      <w:proofErr w:type="spellStart"/>
      <w:r w:rsidRPr="00D9660F">
        <w:rPr>
          <w:rFonts w:ascii="Times New Roman CYR" w:hAnsi="Times New Roman CYR" w:cs="Times New Roman CYR"/>
          <w:sz w:val="28"/>
          <w:szCs w:val="28"/>
          <w:lang w:val="uk-UA"/>
        </w:rPr>
        <w:t>Шаповалаю</w:t>
      </w:r>
      <w:proofErr w:type="spellEnd"/>
      <w:r w:rsidRPr="00D9660F">
        <w:rPr>
          <w:rFonts w:ascii="Times New Roman CYR" w:hAnsi="Times New Roman CYR" w:cs="Times New Roman CYR"/>
          <w:sz w:val="28"/>
          <w:szCs w:val="28"/>
          <w:lang w:val="uk-UA"/>
        </w:rPr>
        <w:t xml:space="preserve"> Київ: Москаленко О.М., 2018. С. 18. 56 с.</w:t>
      </w:r>
    </w:p>
    <w:p w14:paraId="40C12A45" w14:textId="77777777" w:rsidR="0099391E" w:rsidRPr="00D9660F" w:rsidRDefault="0099391E" w:rsidP="0099391E">
      <w:pPr>
        <w:pStyle w:val="a3"/>
        <w:rPr>
          <w:sz w:val="28"/>
          <w:szCs w:val="28"/>
          <w:lang w:val="uk-UA"/>
        </w:rPr>
      </w:pPr>
      <w:r w:rsidRPr="00D9660F">
        <w:rPr>
          <w:rFonts w:ascii="Times New Roman CYR" w:hAnsi="Times New Roman CYR" w:cs="Times New Roman CYR"/>
          <w:sz w:val="28"/>
          <w:szCs w:val="28"/>
          <w:lang w:val="uk-UA"/>
        </w:rPr>
        <w:t xml:space="preserve">4. Конституція Італійської Республіки. З передмов. В. </w:t>
      </w:r>
      <w:proofErr w:type="spellStart"/>
      <w:r w:rsidRPr="00D9660F">
        <w:rPr>
          <w:rFonts w:ascii="Times New Roman CYR" w:hAnsi="Times New Roman CYR" w:cs="Times New Roman CYR"/>
          <w:sz w:val="28"/>
          <w:szCs w:val="28"/>
          <w:lang w:val="uk-UA"/>
        </w:rPr>
        <w:t>Шаповалаю</w:t>
      </w:r>
      <w:proofErr w:type="spellEnd"/>
      <w:r w:rsidRPr="00D9660F">
        <w:rPr>
          <w:rFonts w:ascii="Times New Roman CYR" w:hAnsi="Times New Roman CYR" w:cs="Times New Roman CYR"/>
          <w:sz w:val="28"/>
          <w:szCs w:val="28"/>
          <w:lang w:val="uk-UA"/>
        </w:rPr>
        <w:t xml:space="preserve"> Київ: Москаленко О.М., 2018. С. 21. 62 с.</w:t>
      </w:r>
    </w:p>
    <w:p w14:paraId="4D7F6D5C"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w:hAnsi="Times New Roman"/>
          <w:color w:val="000000"/>
          <w:sz w:val="28"/>
          <w:szCs w:val="28"/>
          <w:lang w:val="uk-UA"/>
        </w:rPr>
        <w:t xml:space="preserve">5. </w:t>
      </w:r>
      <w:r w:rsidRPr="00D9660F">
        <w:rPr>
          <w:rFonts w:ascii="Times New Roman CYR" w:hAnsi="Times New Roman CYR" w:cs="Times New Roman CYR"/>
          <w:sz w:val="28"/>
          <w:szCs w:val="28"/>
          <w:lang w:val="uk-UA"/>
        </w:rPr>
        <w:t xml:space="preserve">Конституція України, прийнята на п’ятій сесії Верховної Ради України 28 червня 1996 р. </w:t>
      </w:r>
      <w:r w:rsidRPr="00D9660F">
        <w:rPr>
          <w:rFonts w:ascii="Times New Roman CYR" w:hAnsi="Times New Roman CYR" w:cs="Times New Roman CYR"/>
          <w:i/>
          <w:iCs/>
          <w:sz w:val="28"/>
          <w:szCs w:val="28"/>
          <w:lang w:val="uk-UA"/>
        </w:rPr>
        <w:t>Відомості Верховної Ради України</w:t>
      </w:r>
      <w:r w:rsidRPr="00D9660F">
        <w:rPr>
          <w:rFonts w:ascii="Times New Roman CYR" w:hAnsi="Times New Roman CYR" w:cs="Times New Roman CYR"/>
          <w:sz w:val="28"/>
          <w:szCs w:val="28"/>
          <w:lang w:val="uk-UA"/>
        </w:rPr>
        <w:t xml:space="preserve">. </w:t>
      </w:r>
      <w:r w:rsidRPr="00D9660F">
        <w:rPr>
          <w:rFonts w:ascii="Times New Roman CYR" w:hAnsi="Times New Roman CYR" w:cs="Times New Roman CYR"/>
          <w:sz w:val="28"/>
          <w:szCs w:val="28"/>
        </w:rPr>
        <w:t>1996. № 30. Ст. 141</w:t>
      </w:r>
      <w:r w:rsidRPr="00D9660F">
        <w:rPr>
          <w:rFonts w:ascii="Times New Roman CYR" w:hAnsi="Times New Roman CYR" w:cs="Times New Roman CYR"/>
          <w:sz w:val="28"/>
          <w:szCs w:val="28"/>
          <w:lang w:val="uk-UA"/>
        </w:rPr>
        <w:t>.</w:t>
      </w:r>
    </w:p>
    <w:p w14:paraId="2C934986"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uk-UA"/>
        </w:rPr>
        <w:t xml:space="preserve">6. Українські прапори стали найбільш затребуваними у світі / інтернет-ресурс «Діло» від 16.04.2022. </w:t>
      </w:r>
      <w:r w:rsidRPr="00D9660F">
        <w:rPr>
          <w:rFonts w:ascii="Times New Roman CYR" w:hAnsi="Times New Roman CYR" w:cs="Times New Roman CYR"/>
          <w:sz w:val="28"/>
          <w:szCs w:val="28"/>
          <w:lang w:val="en-US"/>
        </w:rPr>
        <w:t>URL</w:t>
      </w:r>
      <w:r w:rsidRPr="00D9660F">
        <w:rPr>
          <w:rFonts w:ascii="Times New Roman CYR" w:hAnsi="Times New Roman CYR" w:cs="Times New Roman CYR"/>
          <w:sz w:val="28"/>
          <w:szCs w:val="28"/>
          <w:lang w:val="uk-UA"/>
        </w:rPr>
        <w:t>: https://dilo.net.ua/novyny/ukrayinski-prapory-staly-najbilsh-zatrebuvanymy-v-sviti/</w:t>
      </w:r>
    </w:p>
    <w:p w14:paraId="2978711F" w14:textId="77777777" w:rsidR="0099391E" w:rsidRPr="00D9660F" w:rsidRDefault="0099391E" w:rsidP="0099391E">
      <w:pPr>
        <w:pStyle w:val="a3"/>
        <w:rPr>
          <w:rFonts w:ascii="Times New Roman CYR" w:hAnsi="Times New Roman CYR" w:cs="Times New Roman CYR"/>
          <w:sz w:val="28"/>
          <w:szCs w:val="28"/>
        </w:rPr>
      </w:pPr>
      <w:r w:rsidRPr="00D9660F">
        <w:rPr>
          <w:rFonts w:ascii="Times New Roman CYR" w:hAnsi="Times New Roman CYR" w:cs="Times New Roman CYR"/>
          <w:iCs/>
          <w:sz w:val="28"/>
          <w:szCs w:val="28"/>
          <w:lang w:val="uk-UA"/>
        </w:rPr>
        <w:t xml:space="preserve">7. </w:t>
      </w:r>
      <w:proofErr w:type="spellStart"/>
      <w:r w:rsidRPr="00D9660F">
        <w:rPr>
          <w:rFonts w:ascii="Times New Roman CYR" w:hAnsi="Times New Roman CYR" w:cs="Times New Roman CYR"/>
          <w:iCs/>
          <w:sz w:val="28"/>
          <w:szCs w:val="28"/>
          <w:lang w:val="uk-UA"/>
        </w:rPr>
        <w:t>Пастуро</w:t>
      </w:r>
      <w:proofErr w:type="spellEnd"/>
      <w:r w:rsidRPr="00D9660F">
        <w:rPr>
          <w:rFonts w:ascii="Times New Roman CYR" w:hAnsi="Times New Roman CYR" w:cs="Times New Roman CYR"/>
          <w:iCs/>
          <w:sz w:val="28"/>
          <w:szCs w:val="28"/>
          <w:lang w:val="uk-UA"/>
        </w:rPr>
        <w:t xml:space="preserve"> М. </w:t>
      </w:r>
      <w:proofErr w:type="spellStart"/>
      <w:r w:rsidRPr="00D9660F">
        <w:rPr>
          <w:rFonts w:ascii="Times New Roman CYR" w:hAnsi="Times New Roman CYR" w:cs="Times New Roman CYR"/>
          <w:iCs/>
          <w:sz w:val="28"/>
          <w:szCs w:val="28"/>
          <w:lang w:val="uk-UA"/>
        </w:rPr>
        <w:t>Символичекская</w:t>
      </w:r>
      <w:proofErr w:type="spellEnd"/>
      <w:r w:rsidRPr="00D9660F">
        <w:rPr>
          <w:rFonts w:ascii="Times New Roman CYR" w:hAnsi="Times New Roman CYR" w:cs="Times New Roman CYR"/>
          <w:iCs/>
          <w:sz w:val="28"/>
          <w:szCs w:val="28"/>
          <w:lang w:val="uk-UA"/>
        </w:rPr>
        <w:t xml:space="preserve"> </w:t>
      </w:r>
      <w:proofErr w:type="spellStart"/>
      <w:r w:rsidRPr="00D9660F">
        <w:rPr>
          <w:rFonts w:ascii="Times New Roman CYR" w:hAnsi="Times New Roman CYR" w:cs="Times New Roman CYR"/>
          <w:iCs/>
          <w:sz w:val="28"/>
          <w:szCs w:val="28"/>
          <w:lang w:val="uk-UA"/>
        </w:rPr>
        <w:t>история</w:t>
      </w:r>
      <w:proofErr w:type="spellEnd"/>
      <w:r w:rsidRPr="00D9660F">
        <w:rPr>
          <w:rFonts w:ascii="Times New Roman CYR" w:hAnsi="Times New Roman CYR" w:cs="Times New Roman CYR"/>
          <w:iCs/>
          <w:sz w:val="28"/>
          <w:szCs w:val="28"/>
          <w:lang w:val="uk-UA"/>
        </w:rPr>
        <w:t xml:space="preserve"> </w:t>
      </w:r>
      <w:proofErr w:type="spellStart"/>
      <w:r w:rsidRPr="00D9660F">
        <w:rPr>
          <w:rFonts w:ascii="Times New Roman CYR" w:hAnsi="Times New Roman CYR" w:cs="Times New Roman CYR"/>
          <w:iCs/>
          <w:sz w:val="28"/>
          <w:szCs w:val="28"/>
          <w:lang w:val="uk-UA"/>
        </w:rPr>
        <w:t>европейского</w:t>
      </w:r>
      <w:proofErr w:type="spellEnd"/>
      <w:r w:rsidRPr="00D9660F">
        <w:rPr>
          <w:rFonts w:ascii="Times New Roman CYR" w:hAnsi="Times New Roman CYR" w:cs="Times New Roman CYR"/>
          <w:iCs/>
          <w:sz w:val="28"/>
          <w:szCs w:val="28"/>
          <w:lang w:val="uk-UA"/>
        </w:rPr>
        <w:t xml:space="preserve"> </w:t>
      </w:r>
      <w:proofErr w:type="spellStart"/>
      <w:r w:rsidRPr="00D9660F">
        <w:rPr>
          <w:rFonts w:ascii="Times New Roman CYR" w:hAnsi="Times New Roman CYR" w:cs="Times New Roman CYR"/>
          <w:iCs/>
          <w:sz w:val="28"/>
          <w:szCs w:val="28"/>
          <w:lang w:val="uk-UA"/>
        </w:rPr>
        <w:t>средневековья</w:t>
      </w:r>
      <w:proofErr w:type="spellEnd"/>
      <w:r w:rsidRPr="00D9660F">
        <w:rPr>
          <w:rFonts w:ascii="Times New Roman CYR" w:hAnsi="Times New Roman CYR" w:cs="Times New Roman CYR"/>
          <w:iCs/>
          <w:sz w:val="28"/>
          <w:szCs w:val="28"/>
          <w:lang w:val="uk-UA"/>
        </w:rPr>
        <w:t xml:space="preserve">. Пер. с </w:t>
      </w:r>
      <w:proofErr w:type="spellStart"/>
      <w:r w:rsidRPr="00D9660F">
        <w:rPr>
          <w:rFonts w:ascii="Times New Roman CYR" w:hAnsi="Times New Roman CYR" w:cs="Times New Roman CYR"/>
          <w:iCs/>
          <w:sz w:val="28"/>
          <w:szCs w:val="28"/>
          <w:lang w:val="uk-UA"/>
        </w:rPr>
        <w:t>франц</w:t>
      </w:r>
      <w:proofErr w:type="spellEnd"/>
      <w:r w:rsidRPr="00D9660F">
        <w:rPr>
          <w:rFonts w:ascii="Times New Roman CYR" w:hAnsi="Times New Roman CYR" w:cs="Times New Roman CYR"/>
          <w:iCs/>
          <w:sz w:val="28"/>
          <w:szCs w:val="28"/>
          <w:lang w:val="uk-UA"/>
        </w:rPr>
        <w:t xml:space="preserve">. Е. </w:t>
      </w:r>
      <w:proofErr w:type="spellStart"/>
      <w:r w:rsidRPr="00D9660F">
        <w:rPr>
          <w:rFonts w:ascii="Times New Roman CYR" w:hAnsi="Times New Roman CYR" w:cs="Times New Roman CYR"/>
          <w:iCs/>
          <w:sz w:val="28"/>
          <w:szCs w:val="28"/>
          <w:lang w:val="uk-UA"/>
        </w:rPr>
        <w:t>Решетниковой</w:t>
      </w:r>
      <w:proofErr w:type="spellEnd"/>
      <w:r w:rsidRPr="00D9660F">
        <w:rPr>
          <w:rFonts w:ascii="Times New Roman CYR" w:hAnsi="Times New Roman CYR" w:cs="Times New Roman CYR"/>
          <w:iCs/>
          <w:sz w:val="28"/>
          <w:szCs w:val="28"/>
          <w:lang w:val="uk-UA"/>
        </w:rPr>
        <w:t>. М.-Петербург: «</w:t>
      </w:r>
      <w:proofErr w:type="spellStart"/>
      <w:r w:rsidRPr="00D9660F">
        <w:rPr>
          <w:rFonts w:ascii="Times New Roman CYR" w:hAnsi="Times New Roman CYR" w:cs="Times New Roman CYR"/>
          <w:iCs/>
          <w:sz w:val="28"/>
          <w:szCs w:val="28"/>
          <w:lang w:val="uk-UA"/>
        </w:rPr>
        <w:t>Александрия</w:t>
      </w:r>
      <w:proofErr w:type="spellEnd"/>
      <w:r w:rsidRPr="00D9660F">
        <w:rPr>
          <w:rFonts w:ascii="Times New Roman CYR" w:hAnsi="Times New Roman CYR" w:cs="Times New Roman CYR"/>
          <w:iCs/>
          <w:sz w:val="28"/>
          <w:szCs w:val="28"/>
          <w:lang w:val="uk-UA"/>
        </w:rPr>
        <w:t xml:space="preserve">», 2019. 448 с., </w:t>
      </w:r>
      <w:proofErr w:type="spellStart"/>
      <w:r w:rsidRPr="00D9660F">
        <w:rPr>
          <w:rFonts w:ascii="Times New Roman CYR" w:hAnsi="Times New Roman CYR" w:cs="Times New Roman CYR"/>
          <w:iCs/>
          <w:sz w:val="28"/>
          <w:szCs w:val="28"/>
          <w:lang w:val="uk-UA"/>
        </w:rPr>
        <w:t>ил</w:t>
      </w:r>
      <w:proofErr w:type="spellEnd"/>
      <w:r w:rsidRPr="00D9660F">
        <w:rPr>
          <w:rFonts w:ascii="Times New Roman CYR" w:hAnsi="Times New Roman CYR" w:cs="Times New Roman CYR"/>
          <w:iCs/>
          <w:sz w:val="28"/>
          <w:szCs w:val="28"/>
          <w:lang w:val="uk-UA"/>
        </w:rPr>
        <w:t>.</w:t>
      </w:r>
    </w:p>
    <w:p w14:paraId="0C988B21"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uk-UA"/>
        </w:rPr>
        <w:t xml:space="preserve">8. </w:t>
      </w:r>
      <w:proofErr w:type="spellStart"/>
      <w:r w:rsidRPr="00D9660F">
        <w:rPr>
          <w:rFonts w:ascii="Times New Roman CYR" w:hAnsi="Times New Roman CYR" w:cs="Times New Roman CYR"/>
          <w:sz w:val="28"/>
          <w:szCs w:val="28"/>
        </w:rPr>
        <w:t>Самоквасов</w:t>
      </w:r>
      <w:proofErr w:type="spellEnd"/>
      <w:r w:rsidRPr="00D9660F">
        <w:rPr>
          <w:rFonts w:ascii="Times New Roman CYR" w:hAnsi="Times New Roman CYR" w:cs="Times New Roman CYR"/>
          <w:sz w:val="28"/>
          <w:szCs w:val="28"/>
        </w:rPr>
        <w:t xml:space="preserve"> Д.Я. К вопросу о государственных цветах древней России. Москва: </w:t>
      </w:r>
      <w:proofErr w:type="spellStart"/>
      <w:r w:rsidRPr="00D9660F">
        <w:rPr>
          <w:rFonts w:ascii="Times New Roman CYR" w:hAnsi="Times New Roman CYR" w:cs="Times New Roman CYR"/>
          <w:sz w:val="28"/>
          <w:szCs w:val="28"/>
        </w:rPr>
        <w:t>Типогр</w:t>
      </w:r>
      <w:proofErr w:type="spellEnd"/>
      <w:r w:rsidRPr="00D9660F">
        <w:rPr>
          <w:rFonts w:ascii="Times New Roman CYR" w:hAnsi="Times New Roman CYR" w:cs="Times New Roman CYR"/>
          <w:sz w:val="28"/>
          <w:szCs w:val="28"/>
        </w:rPr>
        <w:t>. В.М. Саблина, 1910. 16 с</w:t>
      </w:r>
      <w:r w:rsidRPr="00D9660F">
        <w:rPr>
          <w:rFonts w:ascii="Times New Roman CYR" w:hAnsi="Times New Roman CYR" w:cs="Times New Roman CYR"/>
          <w:sz w:val="28"/>
          <w:szCs w:val="28"/>
          <w:lang w:val="uk-UA"/>
        </w:rPr>
        <w:t>.</w:t>
      </w:r>
    </w:p>
    <w:p w14:paraId="531E34CC"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uk-UA"/>
        </w:rPr>
        <w:lastRenderedPageBreak/>
        <w:t xml:space="preserve">9. </w:t>
      </w:r>
      <w:proofErr w:type="spellStart"/>
      <w:r w:rsidRPr="00D9660F">
        <w:rPr>
          <w:rFonts w:ascii="Times New Roman CYR" w:hAnsi="Times New Roman CYR" w:cs="Times New Roman CYR"/>
          <w:sz w:val="28"/>
          <w:szCs w:val="28"/>
          <w:lang w:val="uk-UA"/>
        </w:rPr>
        <w:t>Черпенчук</w:t>
      </w:r>
      <w:proofErr w:type="spellEnd"/>
      <w:r w:rsidRPr="00D9660F">
        <w:rPr>
          <w:rFonts w:ascii="Times New Roman CYR" w:hAnsi="Times New Roman CYR" w:cs="Times New Roman CYR"/>
          <w:sz w:val="28"/>
          <w:szCs w:val="28"/>
          <w:lang w:val="uk-UA"/>
        </w:rPr>
        <w:t xml:space="preserve"> В. </w:t>
      </w:r>
      <w:proofErr w:type="spellStart"/>
      <w:r w:rsidRPr="00D9660F">
        <w:rPr>
          <w:rFonts w:ascii="Times New Roman CYR" w:hAnsi="Times New Roman CYR" w:cs="Times New Roman CYR"/>
          <w:sz w:val="28"/>
          <w:szCs w:val="28"/>
          <w:lang w:val="uk-UA"/>
        </w:rPr>
        <w:t>Флаги</w:t>
      </w:r>
      <w:proofErr w:type="spellEnd"/>
      <w:r w:rsidRPr="00D9660F">
        <w:rPr>
          <w:rFonts w:ascii="Times New Roman CYR" w:hAnsi="Times New Roman CYR" w:cs="Times New Roman CYR"/>
          <w:sz w:val="28"/>
          <w:szCs w:val="28"/>
          <w:lang w:val="uk-UA"/>
        </w:rPr>
        <w:t xml:space="preserve"> мира. </w:t>
      </w:r>
      <w:proofErr w:type="spellStart"/>
      <w:r w:rsidRPr="00D9660F">
        <w:rPr>
          <w:rFonts w:ascii="Times New Roman CYR" w:hAnsi="Times New Roman CYR" w:cs="Times New Roman CYR"/>
          <w:sz w:val="28"/>
          <w:szCs w:val="28"/>
          <w:lang w:val="uk-UA"/>
        </w:rPr>
        <w:t>Большая</w:t>
      </w:r>
      <w:proofErr w:type="spellEnd"/>
      <w:r w:rsidRPr="00D9660F">
        <w:rPr>
          <w:rFonts w:ascii="Times New Roman CYR" w:hAnsi="Times New Roman CYR" w:cs="Times New Roman CYR"/>
          <w:sz w:val="28"/>
          <w:szCs w:val="28"/>
          <w:lang w:val="uk-UA"/>
        </w:rPr>
        <w:t xml:space="preserve"> </w:t>
      </w:r>
      <w:proofErr w:type="spellStart"/>
      <w:r w:rsidRPr="00D9660F">
        <w:rPr>
          <w:rFonts w:ascii="Times New Roman CYR" w:hAnsi="Times New Roman CYR" w:cs="Times New Roman CYR"/>
          <w:sz w:val="28"/>
          <w:szCs w:val="28"/>
          <w:lang w:val="uk-UA"/>
        </w:rPr>
        <w:t>илюстрированная</w:t>
      </w:r>
      <w:proofErr w:type="spellEnd"/>
      <w:r w:rsidRPr="00D9660F">
        <w:rPr>
          <w:rFonts w:ascii="Times New Roman CYR" w:hAnsi="Times New Roman CYR" w:cs="Times New Roman CYR"/>
          <w:sz w:val="28"/>
          <w:szCs w:val="28"/>
          <w:lang w:val="uk-UA"/>
        </w:rPr>
        <w:t xml:space="preserve"> </w:t>
      </w:r>
      <w:proofErr w:type="spellStart"/>
      <w:r w:rsidRPr="00D9660F">
        <w:rPr>
          <w:rFonts w:ascii="Times New Roman CYR" w:hAnsi="Times New Roman CYR" w:cs="Times New Roman CYR"/>
          <w:sz w:val="28"/>
          <w:szCs w:val="28"/>
          <w:lang w:val="uk-UA"/>
        </w:rPr>
        <w:t>энциклопедия</w:t>
      </w:r>
      <w:proofErr w:type="spellEnd"/>
      <w:r w:rsidRPr="00D9660F">
        <w:rPr>
          <w:rFonts w:ascii="Times New Roman CYR" w:hAnsi="Times New Roman CYR" w:cs="Times New Roman CYR"/>
          <w:sz w:val="28"/>
          <w:szCs w:val="28"/>
          <w:lang w:val="uk-UA"/>
        </w:rPr>
        <w:t xml:space="preserve">. Москва: </w:t>
      </w:r>
      <w:proofErr w:type="spellStart"/>
      <w:r w:rsidRPr="00D9660F">
        <w:rPr>
          <w:rFonts w:ascii="Times New Roman CYR" w:hAnsi="Times New Roman CYR" w:cs="Times New Roman CYR"/>
          <w:sz w:val="28"/>
          <w:szCs w:val="28"/>
          <w:lang w:val="uk-UA"/>
        </w:rPr>
        <w:t>Эксмо</w:t>
      </w:r>
      <w:proofErr w:type="spellEnd"/>
      <w:r w:rsidRPr="00D9660F">
        <w:rPr>
          <w:rFonts w:ascii="Times New Roman CYR" w:hAnsi="Times New Roman CYR" w:cs="Times New Roman CYR"/>
          <w:sz w:val="28"/>
          <w:szCs w:val="28"/>
          <w:lang w:val="uk-UA"/>
        </w:rPr>
        <w:t xml:space="preserve">, 2020. 320 с. 10. </w:t>
      </w:r>
      <w:r w:rsidRPr="00D9660F">
        <w:rPr>
          <w:rFonts w:ascii="Times New Roman CYR" w:hAnsi="Times New Roman CYR" w:cs="Times New Roman CYR"/>
          <w:sz w:val="28"/>
          <w:szCs w:val="28"/>
        </w:rPr>
        <w:t>Савонько В. С. </w:t>
      </w:r>
      <w:proofErr w:type="spellStart"/>
      <w:r w:rsidRPr="00D9660F">
        <w:rPr>
          <w:rFonts w:ascii="Times New Roman CYR" w:hAnsi="Times New Roman CYR" w:cs="Times New Roman CYR"/>
          <w:sz w:val="28"/>
          <w:szCs w:val="28"/>
        </w:rPr>
        <w:t>Экслибристика</w:t>
      </w:r>
      <w:proofErr w:type="spellEnd"/>
      <w:r w:rsidRPr="00D9660F">
        <w:rPr>
          <w:rFonts w:ascii="Times New Roman CYR" w:hAnsi="Times New Roman CYR" w:cs="Times New Roman CYR"/>
          <w:sz w:val="28"/>
          <w:szCs w:val="28"/>
        </w:rPr>
        <w:t>: новые вспомогательные исторические дисциплины</w:t>
      </w:r>
      <w:r w:rsidRPr="00D9660F">
        <w:rPr>
          <w:rFonts w:ascii="Times New Roman CYR" w:hAnsi="Times New Roman CYR" w:cs="Times New Roman CYR"/>
          <w:sz w:val="28"/>
          <w:szCs w:val="28"/>
          <w:lang w:val="uk-UA"/>
        </w:rPr>
        <w:t>.</w:t>
      </w:r>
      <w:r w:rsidRPr="00D9660F">
        <w:rPr>
          <w:rFonts w:ascii="Times New Roman CYR" w:hAnsi="Times New Roman CYR" w:cs="Times New Roman CYR"/>
          <w:sz w:val="28"/>
          <w:szCs w:val="28"/>
        </w:rPr>
        <w:t> </w:t>
      </w:r>
      <w:r w:rsidRPr="00D9660F">
        <w:rPr>
          <w:rFonts w:ascii="Times New Roman CYR" w:hAnsi="Times New Roman CYR" w:cs="Times New Roman CYR"/>
          <w:i/>
          <w:iCs/>
          <w:sz w:val="28"/>
          <w:szCs w:val="28"/>
        </w:rPr>
        <w:t>Совет. филателист</w:t>
      </w:r>
      <w:r w:rsidRPr="00D9660F">
        <w:rPr>
          <w:rFonts w:ascii="Times New Roman CYR" w:hAnsi="Times New Roman CYR" w:cs="Times New Roman CYR"/>
          <w:sz w:val="28"/>
          <w:szCs w:val="28"/>
        </w:rPr>
        <w:t xml:space="preserve">. 1928. № 12. </w:t>
      </w:r>
      <w:r w:rsidRPr="00D9660F">
        <w:rPr>
          <w:rFonts w:ascii="Times New Roman CYR" w:hAnsi="Times New Roman CYR" w:cs="Times New Roman CYR"/>
          <w:sz w:val="28"/>
          <w:szCs w:val="28"/>
          <w:lang w:val="uk-UA"/>
        </w:rPr>
        <w:t>С. 12-16.</w:t>
      </w:r>
    </w:p>
    <w:p w14:paraId="48DC5EB6"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uk-UA"/>
        </w:rPr>
        <w:t xml:space="preserve">11. </w:t>
      </w:r>
      <w:r w:rsidRPr="00D9660F">
        <w:rPr>
          <w:rFonts w:ascii="Times New Roman CYR" w:hAnsi="Times New Roman CYR" w:cs="Times New Roman CYR"/>
          <w:sz w:val="28"/>
          <w:szCs w:val="28"/>
        </w:rPr>
        <w:t xml:space="preserve">Методика </w:t>
      </w:r>
      <w:proofErr w:type="spellStart"/>
      <w:r w:rsidRPr="00D9660F">
        <w:rPr>
          <w:rFonts w:ascii="Times New Roman CYR" w:hAnsi="Times New Roman CYR" w:cs="Times New Roman CYR"/>
          <w:sz w:val="28"/>
          <w:szCs w:val="28"/>
        </w:rPr>
        <w:t>судово-експертного</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дослідження</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знаків</w:t>
      </w:r>
      <w:proofErr w:type="spellEnd"/>
      <w:r w:rsidRPr="00D9660F">
        <w:rPr>
          <w:rFonts w:ascii="Times New Roman CYR" w:hAnsi="Times New Roman CYR" w:cs="Times New Roman CYR"/>
          <w:sz w:val="28"/>
          <w:szCs w:val="28"/>
        </w:rPr>
        <w:t xml:space="preserve"> для </w:t>
      </w:r>
      <w:proofErr w:type="spellStart"/>
      <w:r w:rsidRPr="00D9660F">
        <w:rPr>
          <w:rFonts w:ascii="Times New Roman CYR" w:hAnsi="Times New Roman CYR" w:cs="Times New Roman CYR"/>
          <w:sz w:val="28"/>
          <w:szCs w:val="28"/>
        </w:rPr>
        <w:t>товарів</w:t>
      </w:r>
      <w:proofErr w:type="spellEnd"/>
      <w:r w:rsidRPr="00D9660F">
        <w:rPr>
          <w:rFonts w:ascii="Times New Roman CYR" w:hAnsi="Times New Roman CYR" w:cs="Times New Roman CYR"/>
          <w:sz w:val="28"/>
          <w:szCs w:val="28"/>
        </w:rPr>
        <w:t xml:space="preserve"> і </w:t>
      </w:r>
      <w:proofErr w:type="spellStart"/>
      <w:r w:rsidRPr="00D9660F">
        <w:rPr>
          <w:rFonts w:ascii="Times New Roman CYR" w:hAnsi="Times New Roman CYR" w:cs="Times New Roman CYR"/>
          <w:sz w:val="28"/>
          <w:szCs w:val="28"/>
        </w:rPr>
        <w:t>послуг</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торговельних</w:t>
      </w:r>
      <w:proofErr w:type="spellEnd"/>
      <w:r w:rsidRPr="00D9660F">
        <w:rPr>
          <w:rFonts w:ascii="Times New Roman CYR" w:hAnsi="Times New Roman CYR" w:cs="Times New Roman CYR"/>
          <w:sz w:val="28"/>
          <w:szCs w:val="28"/>
        </w:rPr>
        <w:t xml:space="preserve"> марок): </w:t>
      </w:r>
      <w:proofErr w:type="spellStart"/>
      <w:r w:rsidRPr="00D9660F">
        <w:rPr>
          <w:rFonts w:ascii="Times New Roman CYR" w:hAnsi="Times New Roman CYR" w:cs="Times New Roman CYR"/>
          <w:sz w:val="28"/>
          <w:szCs w:val="28"/>
        </w:rPr>
        <w:t>звіт</w:t>
      </w:r>
      <w:proofErr w:type="spellEnd"/>
      <w:r w:rsidRPr="00D9660F">
        <w:rPr>
          <w:rFonts w:ascii="Times New Roman CYR" w:hAnsi="Times New Roman CYR" w:cs="Times New Roman CYR"/>
          <w:sz w:val="28"/>
          <w:szCs w:val="28"/>
        </w:rPr>
        <w:t xml:space="preserve"> НДР (</w:t>
      </w:r>
      <w:proofErr w:type="spellStart"/>
      <w:r w:rsidRPr="00D9660F">
        <w:rPr>
          <w:rFonts w:ascii="Times New Roman CYR" w:hAnsi="Times New Roman CYR" w:cs="Times New Roman CYR"/>
          <w:sz w:val="28"/>
          <w:szCs w:val="28"/>
        </w:rPr>
        <w:t>заключ</w:t>
      </w:r>
      <w:proofErr w:type="spellEnd"/>
      <w:r w:rsidRPr="00D9660F">
        <w:rPr>
          <w:rFonts w:ascii="Times New Roman CYR" w:hAnsi="Times New Roman CYR" w:cs="Times New Roman CYR"/>
          <w:sz w:val="28"/>
          <w:szCs w:val="28"/>
        </w:rPr>
        <w:t xml:space="preserve">.) / </w:t>
      </w:r>
      <w:proofErr w:type="spellStart"/>
      <w:r w:rsidRPr="00D9660F">
        <w:rPr>
          <w:rFonts w:ascii="Times New Roman CYR" w:hAnsi="Times New Roman CYR" w:cs="Times New Roman CYR"/>
          <w:sz w:val="28"/>
          <w:szCs w:val="28"/>
        </w:rPr>
        <w:t>Мін’юст</w:t>
      </w:r>
      <w:proofErr w:type="spellEnd"/>
      <w:r w:rsidRPr="00D9660F">
        <w:rPr>
          <w:rFonts w:ascii="Times New Roman CYR" w:hAnsi="Times New Roman CYR" w:cs="Times New Roman CYR"/>
          <w:sz w:val="28"/>
          <w:szCs w:val="28"/>
        </w:rPr>
        <w:t xml:space="preserve">, КНДІСЕ; </w:t>
      </w:r>
      <w:proofErr w:type="spellStart"/>
      <w:r w:rsidRPr="00D9660F">
        <w:rPr>
          <w:rFonts w:ascii="Times New Roman CYR" w:hAnsi="Times New Roman CYR" w:cs="Times New Roman CYR"/>
          <w:sz w:val="28"/>
          <w:szCs w:val="28"/>
        </w:rPr>
        <w:t>кер</w:t>
      </w:r>
      <w:proofErr w:type="spellEnd"/>
      <w:r w:rsidRPr="00D9660F">
        <w:rPr>
          <w:rFonts w:ascii="Times New Roman CYR" w:hAnsi="Times New Roman CYR" w:cs="Times New Roman CYR"/>
          <w:sz w:val="28"/>
          <w:szCs w:val="28"/>
        </w:rPr>
        <w:t>. Г.В. Прохоров-</w:t>
      </w:r>
      <w:proofErr w:type="spellStart"/>
      <w:r w:rsidRPr="00D9660F">
        <w:rPr>
          <w:rFonts w:ascii="Times New Roman CYR" w:hAnsi="Times New Roman CYR" w:cs="Times New Roman CYR"/>
          <w:sz w:val="28"/>
          <w:szCs w:val="28"/>
        </w:rPr>
        <w:t>Лукін</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викон</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Ковальова</w:t>
      </w:r>
      <w:proofErr w:type="spellEnd"/>
      <w:r w:rsidRPr="00D9660F">
        <w:rPr>
          <w:rFonts w:ascii="Times New Roman CYR" w:hAnsi="Times New Roman CYR" w:cs="Times New Roman CYR"/>
          <w:sz w:val="28"/>
          <w:szCs w:val="28"/>
        </w:rPr>
        <w:t xml:space="preserve"> Н.М., </w:t>
      </w:r>
      <w:proofErr w:type="spellStart"/>
      <w:r w:rsidRPr="00D9660F">
        <w:rPr>
          <w:rFonts w:ascii="Times New Roman CYR" w:hAnsi="Times New Roman CYR" w:cs="Times New Roman CYR"/>
          <w:sz w:val="28"/>
          <w:szCs w:val="28"/>
        </w:rPr>
        <w:t>І.В.Стародубов</w:t>
      </w:r>
      <w:proofErr w:type="spellEnd"/>
      <w:r w:rsidRPr="00D9660F">
        <w:rPr>
          <w:rFonts w:ascii="Times New Roman CYR" w:hAnsi="Times New Roman CYR" w:cs="Times New Roman CYR"/>
          <w:sz w:val="28"/>
          <w:szCs w:val="28"/>
        </w:rPr>
        <w:t xml:space="preserve">, О.Ф. Дорошенко та </w:t>
      </w:r>
      <w:proofErr w:type="spellStart"/>
      <w:r w:rsidRPr="00D9660F">
        <w:rPr>
          <w:rFonts w:ascii="Times New Roman CYR" w:hAnsi="Times New Roman CYR" w:cs="Times New Roman CYR"/>
          <w:sz w:val="28"/>
          <w:szCs w:val="28"/>
        </w:rPr>
        <w:t>ін</w:t>
      </w:r>
      <w:proofErr w:type="spellEnd"/>
      <w:r w:rsidRPr="00D9660F">
        <w:rPr>
          <w:rFonts w:ascii="Times New Roman CYR" w:hAnsi="Times New Roman CYR" w:cs="Times New Roman CYR"/>
          <w:sz w:val="28"/>
          <w:szCs w:val="28"/>
        </w:rPr>
        <w:t>., КНДІСЕ;</w:t>
      </w:r>
      <w:r w:rsidR="00C60ADF">
        <w:rPr>
          <w:rFonts w:ascii="Times New Roman CYR" w:hAnsi="Times New Roman CYR" w:cs="Times New Roman CYR"/>
          <w:sz w:val="28"/>
          <w:szCs w:val="28"/>
        </w:rPr>
        <w:t xml:space="preserve"> </w:t>
      </w:r>
      <w:r w:rsidRPr="00D9660F">
        <w:rPr>
          <w:rFonts w:ascii="Times New Roman CYR" w:hAnsi="Times New Roman CYR" w:cs="Times New Roman CYR"/>
          <w:sz w:val="28"/>
          <w:szCs w:val="28"/>
        </w:rPr>
        <w:t xml:space="preserve">НДЦСЕ з </w:t>
      </w:r>
      <w:proofErr w:type="spellStart"/>
      <w:r w:rsidRPr="00D9660F">
        <w:rPr>
          <w:rFonts w:ascii="Times New Roman CYR" w:hAnsi="Times New Roman CYR" w:cs="Times New Roman CYR"/>
          <w:sz w:val="28"/>
          <w:szCs w:val="28"/>
        </w:rPr>
        <w:t>питань</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інтелектуальної</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власності</w:t>
      </w:r>
      <w:proofErr w:type="spellEnd"/>
      <w:r w:rsidRPr="00D9660F">
        <w:rPr>
          <w:rFonts w:ascii="Times New Roman CYR" w:hAnsi="Times New Roman CYR" w:cs="Times New Roman CYR"/>
          <w:sz w:val="28"/>
          <w:szCs w:val="28"/>
        </w:rPr>
        <w:t xml:space="preserve">; НДІІВ </w:t>
      </w:r>
      <w:proofErr w:type="spellStart"/>
      <w:r w:rsidRPr="00D9660F">
        <w:rPr>
          <w:rFonts w:ascii="Times New Roman CYR" w:hAnsi="Times New Roman CYR" w:cs="Times New Roman CYR"/>
          <w:sz w:val="28"/>
          <w:szCs w:val="28"/>
        </w:rPr>
        <w:t>АПрНУ</w:t>
      </w:r>
      <w:proofErr w:type="spellEnd"/>
      <w:r w:rsidRPr="00D9660F">
        <w:rPr>
          <w:rFonts w:ascii="Times New Roman CYR" w:hAnsi="Times New Roman CYR" w:cs="Times New Roman CYR"/>
          <w:sz w:val="28"/>
          <w:szCs w:val="28"/>
        </w:rPr>
        <w:t xml:space="preserve">. № 0108U005823. </w:t>
      </w:r>
      <w:proofErr w:type="spellStart"/>
      <w:r w:rsidRPr="00D9660F">
        <w:rPr>
          <w:rFonts w:ascii="Times New Roman CYR" w:hAnsi="Times New Roman CYR" w:cs="Times New Roman CYR"/>
          <w:sz w:val="28"/>
          <w:szCs w:val="28"/>
        </w:rPr>
        <w:t>Київ</w:t>
      </w:r>
      <w:proofErr w:type="spellEnd"/>
      <w:r w:rsidRPr="00D9660F">
        <w:rPr>
          <w:rFonts w:ascii="Times New Roman CYR" w:hAnsi="Times New Roman CYR" w:cs="Times New Roman CYR"/>
          <w:sz w:val="28"/>
          <w:szCs w:val="28"/>
        </w:rPr>
        <w:t>: КНДІСЕ, 2009. 421 с.</w:t>
      </w:r>
    </w:p>
    <w:p w14:paraId="492A3579"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uk-UA"/>
        </w:rPr>
        <w:t xml:space="preserve">12. Методика дослідження торговельних марок (знаків для товарів і послуг): Науковий звіт (заключний) (№ держреєстрації </w:t>
      </w:r>
      <w:r w:rsidRPr="00D9660F">
        <w:rPr>
          <w:rFonts w:ascii="Times New Roman CYR" w:hAnsi="Times New Roman CYR" w:cs="Times New Roman CYR"/>
          <w:bCs/>
          <w:sz w:val="28"/>
          <w:szCs w:val="28"/>
          <w:lang w:val="uk-UA"/>
        </w:rPr>
        <w:t>1020</w:t>
      </w:r>
      <w:r w:rsidRPr="00D9660F">
        <w:rPr>
          <w:rFonts w:ascii="Times New Roman CYR" w:hAnsi="Times New Roman CYR" w:cs="Times New Roman CYR"/>
          <w:bCs/>
          <w:sz w:val="28"/>
          <w:szCs w:val="28"/>
        </w:rPr>
        <w:t>U</w:t>
      </w:r>
      <w:r w:rsidRPr="00D9660F">
        <w:rPr>
          <w:rFonts w:ascii="Times New Roman CYR" w:hAnsi="Times New Roman CYR" w:cs="Times New Roman CYR"/>
          <w:bCs/>
          <w:sz w:val="28"/>
          <w:szCs w:val="28"/>
          <w:lang w:val="uk-UA"/>
        </w:rPr>
        <w:t>102507</w:t>
      </w:r>
      <w:r w:rsidRPr="00D9660F">
        <w:rPr>
          <w:rFonts w:ascii="Times New Roman CYR" w:hAnsi="Times New Roman CYR" w:cs="Times New Roman CYR"/>
          <w:sz w:val="28"/>
          <w:szCs w:val="28"/>
          <w:lang w:val="uk-UA"/>
        </w:rPr>
        <w:t>) / НДЦСЕ з питань інтелектуальної власності; В.Л. Федоренко (кер.), Н.М. Ковальова, В.В. Коваленко Т.М. Чабанець і ін. Київ, 2021. 180 с.</w:t>
      </w:r>
    </w:p>
    <w:p w14:paraId="73523620"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uk-UA"/>
        </w:rPr>
        <w:t xml:space="preserve">13. Федоренко В.Л., </w:t>
      </w:r>
      <w:proofErr w:type="spellStart"/>
      <w:r w:rsidRPr="00D9660F">
        <w:rPr>
          <w:rFonts w:ascii="Times New Roman CYR" w:hAnsi="Times New Roman CYR" w:cs="Times New Roman CYR"/>
          <w:sz w:val="28"/>
          <w:szCs w:val="28"/>
          <w:lang w:val="uk-UA"/>
        </w:rPr>
        <w:t>Фоя</w:t>
      </w:r>
      <w:proofErr w:type="spellEnd"/>
      <w:r w:rsidRPr="00D9660F">
        <w:rPr>
          <w:rFonts w:ascii="Times New Roman CYR" w:hAnsi="Times New Roman CYR" w:cs="Times New Roman CYR"/>
          <w:sz w:val="28"/>
          <w:szCs w:val="28"/>
          <w:lang w:val="uk-UA"/>
        </w:rPr>
        <w:t xml:space="preserve"> О.А., Чабанець Т.М Зображення чи імітація торговельною маркою Державного Герба України як об’єкт судової експертизи з питань інтелектуальної власності. </w:t>
      </w:r>
      <w:r w:rsidRPr="00D9660F">
        <w:rPr>
          <w:rFonts w:ascii="Times New Roman CYR" w:hAnsi="Times New Roman CYR" w:cs="Times New Roman CYR"/>
          <w:i/>
          <w:iCs/>
          <w:sz w:val="28"/>
          <w:szCs w:val="28"/>
          <w:lang w:val="uk-UA"/>
        </w:rPr>
        <w:t>Актуальні питання та перспективи розвитку судової експертизи та криміналістики</w:t>
      </w:r>
      <w:r w:rsidRPr="00D9660F">
        <w:rPr>
          <w:rFonts w:ascii="Times New Roman CYR" w:hAnsi="Times New Roman CYR" w:cs="Times New Roman CYR"/>
          <w:sz w:val="28"/>
          <w:szCs w:val="28"/>
          <w:lang w:val="uk-UA"/>
        </w:rPr>
        <w:t xml:space="preserve">: матеріали </w:t>
      </w:r>
      <w:proofErr w:type="spellStart"/>
      <w:r w:rsidRPr="00D9660F">
        <w:rPr>
          <w:rFonts w:ascii="Times New Roman CYR" w:hAnsi="Times New Roman CYR" w:cs="Times New Roman CYR"/>
          <w:sz w:val="28"/>
          <w:szCs w:val="28"/>
          <w:lang w:val="uk-UA"/>
        </w:rPr>
        <w:t>Міжнар</w:t>
      </w:r>
      <w:proofErr w:type="spellEnd"/>
      <w:r w:rsidRPr="00D9660F">
        <w:rPr>
          <w:rFonts w:ascii="Times New Roman CYR" w:hAnsi="Times New Roman CYR" w:cs="Times New Roman CYR"/>
          <w:sz w:val="28"/>
          <w:szCs w:val="28"/>
          <w:lang w:val="uk-UA"/>
        </w:rPr>
        <w:t>. науково-</w:t>
      </w:r>
      <w:proofErr w:type="spellStart"/>
      <w:r w:rsidRPr="00D9660F">
        <w:rPr>
          <w:rFonts w:ascii="Times New Roman CYR" w:hAnsi="Times New Roman CYR" w:cs="Times New Roman CYR"/>
          <w:sz w:val="28"/>
          <w:szCs w:val="28"/>
          <w:lang w:val="uk-UA"/>
        </w:rPr>
        <w:t>практ</w:t>
      </w:r>
      <w:proofErr w:type="spellEnd"/>
      <w:r w:rsidRPr="00D9660F">
        <w:rPr>
          <w:rFonts w:ascii="Times New Roman CYR" w:hAnsi="Times New Roman CYR" w:cs="Times New Roman CYR"/>
          <w:sz w:val="28"/>
          <w:szCs w:val="28"/>
          <w:lang w:val="uk-UA"/>
        </w:rPr>
        <w:t xml:space="preserve">. </w:t>
      </w:r>
      <w:proofErr w:type="spellStart"/>
      <w:r w:rsidRPr="00D9660F">
        <w:rPr>
          <w:rFonts w:ascii="Times New Roman CYR" w:hAnsi="Times New Roman CYR" w:cs="Times New Roman CYR"/>
          <w:sz w:val="28"/>
          <w:szCs w:val="28"/>
          <w:lang w:val="uk-UA"/>
        </w:rPr>
        <w:t>конфер</w:t>
      </w:r>
      <w:proofErr w:type="spellEnd"/>
      <w:r w:rsidRPr="00D9660F">
        <w:rPr>
          <w:rFonts w:ascii="Times New Roman CYR" w:hAnsi="Times New Roman CYR" w:cs="Times New Roman CYR"/>
          <w:sz w:val="28"/>
          <w:szCs w:val="28"/>
          <w:lang w:val="uk-UA"/>
        </w:rPr>
        <w:t xml:space="preserve">. (м. Одеса, 3 вересня 2021 р.). Відп. ред. </w:t>
      </w:r>
      <w:r w:rsidRPr="00D9660F">
        <w:rPr>
          <w:rFonts w:ascii="Times New Roman CYR" w:hAnsi="Times New Roman CYR" w:cs="Times New Roman CYR"/>
          <w:sz w:val="28"/>
          <w:szCs w:val="28"/>
        </w:rPr>
        <w:t xml:space="preserve">А. І. Черемнова. Одеса: </w:t>
      </w:r>
      <w:proofErr w:type="spellStart"/>
      <w:r w:rsidRPr="00D9660F">
        <w:rPr>
          <w:rFonts w:ascii="Times New Roman CYR" w:hAnsi="Times New Roman CYR" w:cs="Times New Roman CYR"/>
          <w:sz w:val="28"/>
          <w:szCs w:val="28"/>
        </w:rPr>
        <w:t>Видавн</w:t>
      </w:r>
      <w:proofErr w:type="spellEnd"/>
      <w:r w:rsidRPr="00D9660F">
        <w:rPr>
          <w:rFonts w:ascii="Times New Roman CYR" w:hAnsi="Times New Roman CYR" w:cs="Times New Roman CYR"/>
          <w:sz w:val="28"/>
          <w:szCs w:val="28"/>
          <w:lang w:val="uk-UA"/>
        </w:rPr>
        <w:t>.</w:t>
      </w:r>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дім</w:t>
      </w:r>
      <w:proofErr w:type="spellEnd"/>
      <w:r w:rsidRPr="00D9660F">
        <w:rPr>
          <w:rFonts w:ascii="Times New Roman CYR" w:hAnsi="Times New Roman CYR" w:cs="Times New Roman CYR"/>
          <w:sz w:val="28"/>
          <w:szCs w:val="28"/>
        </w:rPr>
        <w:t xml:space="preserve"> «Гельветика», 2021</w:t>
      </w:r>
      <w:r w:rsidRPr="00D9660F">
        <w:rPr>
          <w:rFonts w:ascii="Times New Roman CYR" w:hAnsi="Times New Roman CYR" w:cs="Times New Roman CYR"/>
          <w:sz w:val="28"/>
          <w:szCs w:val="28"/>
          <w:lang w:val="uk-UA"/>
        </w:rPr>
        <w:t>. С. 326-331.</w:t>
      </w:r>
    </w:p>
    <w:p w14:paraId="33F35B4B"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uk-UA"/>
        </w:rPr>
        <w:t xml:space="preserve">14. Федоренко В.Л., </w:t>
      </w:r>
      <w:proofErr w:type="spellStart"/>
      <w:r w:rsidRPr="00D9660F">
        <w:rPr>
          <w:rFonts w:ascii="Times New Roman CYR" w:hAnsi="Times New Roman CYR" w:cs="Times New Roman CYR"/>
          <w:sz w:val="28"/>
          <w:szCs w:val="28"/>
          <w:lang w:val="uk-UA"/>
        </w:rPr>
        <w:t>Фоя</w:t>
      </w:r>
      <w:proofErr w:type="spellEnd"/>
      <w:r w:rsidRPr="00D9660F">
        <w:rPr>
          <w:rFonts w:ascii="Times New Roman CYR" w:hAnsi="Times New Roman CYR" w:cs="Times New Roman CYR"/>
          <w:sz w:val="28"/>
          <w:szCs w:val="28"/>
          <w:lang w:val="uk-UA"/>
        </w:rPr>
        <w:t xml:space="preserve"> О.А., Чабанець Т.М. </w:t>
      </w:r>
      <w:proofErr w:type="spellStart"/>
      <w:r w:rsidRPr="00D9660F">
        <w:rPr>
          <w:rFonts w:ascii="Times New Roman CYR" w:hAnsi="Times New Roman CYR" w:cs="Times New Roman CYR"/>
          <w:sz w:val="28"/>
          <w:szCs w:val="28"/>
        </w:rPr>
        <w:t>Зображення</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чи</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імітація</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торговельною</w:t>
      </w:r>
      <w:proofErr w:type="spellEnd"/>
      <w:r w:rsidRPr="00D9660F">
        <w:rPr>
          <w:rFonts w:ascii="Times New Roman CYR" w:hAnsi="Times New Roman CYR" w:cs="Times New Roman CYR"/>
          <w:sz w:val="28"/>
          <w:szCs w:val="28"/>
        </w:rPr>
        <w:t xml:space="preserve"> маркою Державного Герба </w:t>
      </w:r>
      <w:proofErr w:type="spellStart"/>
      <w:r w:rsidRPr="00D9660F">
        <w:rPr>
          <w:rFonts w:ascii="Times New Roman CYR" w:hAnsi="Times New Roman CYR" w:cs="Times New Roman CYR"/>
          <w:sz w:val="28"/>
          <w:szCs w:val="28"/>
        </w:rPr>
        <w:t>України</w:t>
      </w:r>
      <w:proofErr w:type="spellEnd"/>
      <w:r w:rsidRPr="00D9660F">
        <w:rPr>
          <w:rFonts w:ascii="Times New Roman CYR" w:hAnsi="Times New Roman CYR" w:cs="Times New Roman CYR"/>
          <w:sz w:val="28"/>
          <w:szCs w:val="28"/>
        </w:rPr>
        <w:t xml:space="preserve"> та </w:t>
      </w:r>
      <w:proofErr w:type="spellStart"/>
      <w:r w:rsidRPr="00D9660F">
        <w:rPr>
          <w:rFonts w:ascii="Times New Roman CYR" w:hAnsi="Times New Roman CYR" w:cs="Times New Roman CYR"/>
          <w:sz w:val="28"/>
          <w:szCs w:val="28"/>
        </w:rPr>
        <w:t>інших</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гербів</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поняття</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об’єкти</w:t>
      </w:r>
      <w:proofErr w:type="spellEnd"/>
      <w:r w:rsidRPr="00D9660F">
        <w:rPr>
          <w:rFonts w:ascii="Times New Roman CYR" w:hAnsi="Times New Roman CYR" w:cs="Times New Roman CYR"/>
          <w:sz w:val="28"/>
          <w:szCs w:val="28"/>
        </w:rPr>
        <w:t xml:space="preserve"> і </w:t>
      </w:r>
      <w:proofErr w:type="spellStart"/>
      <w:r w:rsidRPr="00D9660F">
        <w:rPr>
          <w:rFonts w:ascii="Times New Roman CYR" w:hAnsi="Times New Roman CYR" w:cs="Times New Roman CYR"/>
          <w:sz w:val="28"/>
          <w:szCs w:val="28"/>
        </w:rPr>
        <w:t>їх</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ознаки</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питання</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стадії</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експертного</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дослідження</w:t>
      </w:r>
      <w:proofErr w:type="spellEnd"/>
      <w:r w:rsidRPr="00D9660F">
        <w:rPr>
          <w:rFonts w:ascii="Times New Roman CYR" w:hAnsi="Times New Roman CYR" w:cs="Times New Roman CYR"/>
          <w:sz w:val="28"/>
          <w:szCs w:val="28"/>
        </w:rPr>
        <w:t xml:space="preserve"> та </w:t>
      </w:r>
      <w:proofErr w:type="spellStart"/>
      <w:r w:rsidRPr="00D9660F">
        <w:rPr>
          <w:rFonts w:ascii="Times New Roman CYR" w:hAnsi="Times New Roman CYR" w:cs="Times New Roman CYR"/>
          <w:sz w:val="28"/>
          <w:szCs w:val="28"/>
        </w:rPr>
        <w:t>їх</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зміст</w:t>
      </w:r>
      <w:proofErr w:type="spellEnd"/>
      <w:r w:rsidRPr="00D9660F">
        <w:rPr>
          <w:rFonts w:ascii="Times New Roman CYR" w:hAnsi="Times New Roman CYR" w:cs="Times New Roman CYR"/>
          <w:sz w:val="28"/>
          <w:szCs w:val="28"/>
          <w:lang w:val="uk-UA"/>
        </w:rPr>
        <w:t xml:space="preserve">. </w:t>
      </w:r>
      <w:r w:rsidRPr="00D9660F">
        <w:rPr>
          <w:rFonts w:ascii="Times New Roman CYR" w:hAnsi="Times New Roman CYR" w:cs="Times New Roman CYR"/>
          <w:i/>
          <w:iCs/>
          <w:sz w:val="28"/>
          <w:szCs w:val="28"/>
          <w:lang w:val="uk-UA"/>
        </w:rPr>
        <w:t>Експерт: парадигми юридичних наук і державного управління</w:t>
      </w:r>
      <w:r w:rsidRPr="00D9660F">
        <w:rPr>
          <w:rFonts w:ascii="Times New Roman CYR" w:hAnsi="Times New Roman CYR" w:cs="Times New Roman CYR"/>
          <w:sz w:val="28"/>
          <w:szCs w:val="28"/>
          <w:lang w:val="uk-UA"/>
        </w:rPr>
        <w:t>. 2021. № 4(16). С. 25-46.</w:t>
      </w:r>
    </w:p>
    <w:p w14:paraId="1A0214DB" w14:textId="77777777" w:rsidR="0099391E" w:rsidRPr="00D9660F" w:rsidRDefault="0099391E" w:rsidP="0099391E">
      <w:pPr>
        <w:pStyle w:val="a3"/>
        <w:rPr>
          <w:rFonts w:ascii="Times New Roman CYR" w:hAnsi="Times New Roman CYR" w:cs="Times New Roman CYR"/>
          <w:sz w:val="28"/>
          <w:szCs w:val="28"/>
          <w:lang w:val="uk-UA"/>
        </w:rPr>
      </w:pPr>
      <w:r w:rsidRPr="00D9660F">
        <w:rPr>
          <w:rStyle w:val="a8"/>
          <w:rFonts w:ascii="Times New Roman CYR" w:hAnsi="Times New Roman CYR" w:cs="Times New Roman CYR"/>
          <w:bCs/>
          <w:i w:val="0"/>
          <w:iCs w:val="0"/>
          <w:color w:val="303030"/>
          <w:sz w:val="28"/>
          <w:szCs w:val="28"/>
          <w:lang w:val="uk-UA"/>
        </w:rPr>
        <w:t>15. Федоренко В.Л.,</w:t>
      </w:r>
      <w:r w:rsidRPr="00D9660F">
        <w:rPr>
          <w:rFonts w:ascii="Times New Roman CYR" w:hAnsi="Times New Roman CYR" w:cs="Times New Roman CYR"/>
          <w:bCs/>
          <w:color w:val="303030"/>
          <w:sz w:val="28"/>
          <w:szCs w:val="28"/>
        </w:rPr>
        <w:t> </w:t>
      </w:r>
      <w:proofErr w:type="spellStart"/>
      <w:r w:rsidRPr="00D9660F">
        <w:rPr>
          <w:rStyle w:val="a8"/>
          <w:rFonts w:ascii="Times New Roman CYR" w:hAnsi="Times New Roman CYR" w:cs="Times New Roman CYR"/>
          <w:bCs/>
          <w:i w:val="0"/>
          <w:iCs w:val="0"/>
          <w:color w:val="303030"/>
          <w:sz w:val="28"/>
          <w:szCs w:val="28"/>
          <w:lang w:val="uk-UA"/>
        </w:rPr>
        <w:t>Скрипнюк</w:t>
      </w:r>
      <w:proofErr w:type="spellEnd"/>
      <w:r w:rsidRPr="00D9660F">
        <w:rPr>
          <w:rStyle w:val="a8"/>
          <w:rFonts w:ascii="Times New Roman CYR" w:hAnsi="Times New Roman CYR" w:cs="Times New Roman CYR"/>
          <w:bCs/>
          <w:i w:val="0"/>
          <w:iCs w:val="0"/>
          <w:color w:val="303030"/>
          <w:sz w:val="28"/>
          <w:szCs w:val="28"/>
          <w:lang w:val="uk-UA"/>
        </w:rPr>
        <w:t xml:space="preserve"> О.В.,</w:t>
      </w:r>
      <w:r w:rsidRPr="00D9660F">
        <w:rPr>
          <w:rFonts w:ascii="Times New Roman CYR" w:hAnsi="Times New Roman CYR" w:cs="Times New Roman CYR"/>
          <w:bCs/>
          <w:i/>
          <w:iCs/>
          <w:color w:val="303030"/>
          <w:sz w:val="28"/>
          <w:szCs w:val="28"/>
        </w:rPr>
        <w:t> </w:t>
      </w:r>
      <w:proofErr w:type="spellStart"/>
      <w:r w:rsidRPr="00D9660F">
        <w:rPr>
          <w:rStyle w:val="a8"/>
          <w:rFonts w:ascii="Times New Roman CYR" w:hAnsi="Times New Roman CYR" w:cs="Times New Roman CYR"/>
          <w:bCs/>
          <w:i w:val="0"/>
          <w:iCs w:val="0"/>
          <w:color w:val="303030"/>
          <w:sz w:val="28"/>
          <w:szCs w:val="28"/>
          <w:lang w:val="uk-UA"/>
        </w:rPr>
        <w:t>Фоя</w:t>
      </w:r>
      <w:proofErr w:type="spellEnd"/>
      <w:r w:rsidRPr="00D9660F">
        <w:rPr>
          <w:rStyle w:val="a8"/>
          <w:rFonts w:ascii="Times New Roman CYR" w:hAnsi="Times New Roman CYR" w:cs="Times New Roman CYR"/>
          <w:bCs/>
          <w:i w:val="0"/>
          <w:iCs w:val="0"/>
          <w:color w:val="303030"/>
          <w:sz w:val="28"/>
          <w:szCs w:val="28"/>
          <w:lang w:val="uk-UA"/>
        </w:rPr>
        <w:t xml:space="preserve"> О.А.,</w:t>
      </w:r>
      <w:r w:rsidRPr="00D9660F">
        <w:rPr>
          <w:rFonts w:ascii="Times New Roman CYR" w:hAnsi="Times New Roman CYR" w:cs="Times New Roman CYR"/>
          <w:bCs/>
          <w:i/>
          <w:iCs/>
          <w:color w:val="303030"/>
          <w:sz w:val="28"/>
          <w:szCs w:val="28"/>
        </w:rPr>
        <w:t> </w:t>
      </w:r>
      <w:r w:rsidRPr="00D9660F">
        <w:rPr>
          <w:rStyle w:val="a8"/>
          <w:rFonts w:ascii="Times New Roman CYR" w:hAnsi="Times New Roman CYR" w:cs="Times New Roman CYR"/>
          <w:bCs/>
          <w:i w:val="0"/>
          <w:iCs w:val="0"/>
          <w:color w:val="303030"/>
          <w:sz w:val="28"/>
          <w:szCs w:val="28"/>
          <w:lang w:val="uk-UA"/>
        </w:rPr>
        <w:t>Чабанець Т.М.</w:t>
      </w:r>
      <w:r w:rsidRPr="00D9660F">
        <w:rPr>
          <w:rStyle w:val="a8"/>
          <w:rFonts w:ascii="Times New Roman CYR" w:hAnsi="Times New Roman CYR" w:cs="Times New Roman CYR"/>
          <w:bCs/>
          <w:color w:val="303030"/>
          <w:sz w:val="28"/>
          <w:szCs w:val="28"/>
          <w:lang w:val="uk-UA"/>
        </w:rPr>
        <w:t xml:space="preserve"> </w:t>
      </w:r>
      <w:r w:rsidRPr="00D9660F">
        <w:rPr>
          <w:rStyle w:val="a8"/>
          <w:rFonts w:ascii="Times New Roman CYR" w:hAnsi="Times New Roman CYR" w:cs="Times New Roman CYR"/>
          <w:bCs/>
          <w:i w:val="0"/>
          <w:iCs w:val="0"/>
          <w:color w:val="303030"/>
          <w:sz w:val="28"/>
          <w:szCs w:val="28"/>
          <w:lang w:val="uk-UA"/>
        </w:rPr>
        <w:t>Питання ідентифікації позначень,</w:t>
      </w:r>
      <w:r w:rsidRPr="00D9660F">
        <w:rPr>
          <w:rFonts w:ascii="Times New Roman CYR" w:hAnsi="Times New Roman CYR" w:cs="Times New Roman CYR"/>
          <w:bCs/>
          <w:i/>
          <w:iCs/>
          <w:color w:val="303030"/>
          <w:sz w:val="28"/>
          <w:szCs w:val="28"/>
        </w:rPr>
        <w:t> </w:t>
      </w:r>
      <w:r w:rsidRPr="00D9660F">
        <w:rPr>
          <w:rStyle w:val="a8"/>
          <w:rFonts w:ascii="Times New Roman CYR" w:hAnsi="Times New Roman CYR" w:cs="Times New Roman CYR"/>
          <w:bCs/>
          <w:i w:val="0"/>
          <w:iCs w:val="0"/>
          <w:color w:val="303030"/>
          <w:sz w:val="28"/>
          <w:szCs w:val="28"/>
          <w:lang w:val="uk-UA"/>
        </w:rPr>
        <w:t>що використовуються для</w:t>
      </w:r>
      <w:r w:rsidRPr="00D9660F">
        <w:rPr>
          <w:rFonts w:ascii="Times New Roman CYR" w:hAnsi="Times New Roman CYR" w:cs="Times New Roman CYR"/>
          <w:bCs/>
          <w:i/>
          <w:iCs/>
          <w:color w:val="303030"/>
          <w:sz w:val="28"/>
          <w:szCs w:val="28"/>
        </w:rPr>
        <w:t> </w:t>
      </w:r>
      <w:r w:rsidRPr="00D9660F">
        <w:rPr>
          <w:rStyle w:val="a8"/>
          <w:rFonts w:ascii="Times New Roman CYR" w:hAnsi="Times New Roman CYR" w:cs="Times New Roman CYR"/>
          <w:bCs/>
          <w:i w:val="0"/>
          <w:iCs w:val="0"/>
          <w:color w:val="303030"/>
          <w:sz w:val="28"/>
          <w:szCs w:val="28"/>
          <w:lang w:val="uk-UA"/>
        </w:rPr>
        <w:t>індивідуалізації товарів, послуг</w:t>
      </w:r>
      <w:r w:rsidRPr="00D9660F">
        <w:rPr>
          <w:rFonts w:ascii="Times New Roman CYR" w:hAnsi="Times New Roman CYR" w:cs="Times New Roman CYR"/>
          <w:bCs/>
          <w:i/>
          <w:iCs/>
          <w:color w:val="303030"/>
          <w:sz w:val="28"/>
          <w:szCs w:val="28"/>
        </w:rPr>
        <w:t> </w:t>
      </w:r>
      <w:r w:rsidRPr="00D9660F">
        <w:rPr>
          <w:rStyle w:val="a8"/>
          <w:rFonts w:ascii="Times New Roman CYR" w:hAnsi="Times New Roman CYR" w:cs="Times New Roman CYR"/>
          <w:bCs/>
          <w:i w:val="0"/>
          <w:iCs w:val="0"/>
          <w:color w:val="303030"/>
          <w:sz w:val="28"/>
          <w:szCs w:val="28"/>
          <w:lang w:val="uk-UA"/>
        </w:rPr>
        <w:t>та</w:t>
      </w:r>
      <w:r w:rsidRPr="00D9660F">
        <w:rPr>
          <w:rFonts w:ascii="Times New Roman CYR" w:hAnsi="Times New Roman CYR" w:cs="Times New Roman CYR"/>
          <w:bCs/>
          <w:i/>
          <w:iCs/>
          <w:color w:val="303030"/>
          <w:sz w:val="28"/>
          <w:szCs w:val="28"/>
        </w:rPr>
        <w:t> </w:t>
      </w:r>
      <w:r w:rsidRPr="00D9660F">
        <w:rPr>
          <w:rStyle w:val="a8"/>
          <w:rFonts w:ascii="Times New Roman CYR" w:hAnsi="Times New Roman CYR" w:cs="Times New Roman CYR"/>
          <w:bCs/>
          <w:i w:val="0"/>
          <w:iCs w:val="0"/>
          <w:color w:val="303030"/>
          <w:sz w:val="28"/>
          <w:szCs w:val="28"/>
          <w:lang w:val="uk-UA"/>
        </w:rPr>
        <w:t>учасників цивільного обороту,</w:t>
      </w:r>
      <w:r w:rsidRPr="00D9660F">
        <w:rPr>
          <w:rFonts w:ascii="Times New Roman CYR" w:hAnsi="Times New Roman CYR" w:cs="Times New Roman CYR"/>
          <w:bCs/>
          <w:i/>
          <w:iCs/>
          <w:color w:val="303030"/>
          <w:sz w:val="28"/>
          <w:szCs w:val="28"/>
        </w:rPr>
        <w:t> </w:t>
      </w:r>
      <w:r w:rsidRPr="00D9660F">
        <w:rPr>
          <w:rStyle w:val="a8"/>
          <w:rFonts w:ascii="Times New Roman CYR" w:hAnsi="Times New Roman CYR" w:cs="Times New Roman CYR"/>
          <w:bCs/>
          <w:i w:val="0"/>
          <w:iCs w:val="0"/>
          <w:color w:val="303030"/>
          <w:sz w:val="28"/>
          <w:szCs w:val="28"/>
          <w:lang w:val="uk-UA"/>
        </w:rPr>
        <w:t>та які є об’єктами порівняння</w:t>
      </w:r>
      <w:r w:rsidRPr="00D9660F">
        <w:rPr>
          <w:rFonts w:ascii="Times New Roman CYR" w:hAnsi="Times New Roman CYR" w:cs="Times New Roman CYR"/>
          <w:bCs/>
          <w:i/>
          <w:iCs/>
          <w:color w:val="303030"/>
          <w:sz w:val="28"/>
          <w:szCs w:val="28"/>
        </w:rPr>
        <w:t> </w:t>
      </w:r>
      <w:r w:rsidRPr="00D9660F">
        <w:rPr>
          <w:rStyle w:val="a8"/>
          <w:rFonts w:ascii="Times New Roman CYR" w:hAnsi="Times New Roman CYR" w:cs="Times New Roman CYR"/>
          <w:bCs/>
          <w:i w:val="0"/>
          <w:iCs w:val="0"/>
          <w:color w:val="303030"/>
          <w:sz w:val="28"/>
          <w:szCs w:val="28"/>
          <w:lang w:val="uk-UA"/>
        </w:rPr>
        <w:t>при проведенні експертного</w:t>
      </w:r>
      <w:r w:rsidRPr="00D9660F">
        <w:rPr>
          <w:rFonts w:ascii="Times New Roman CYR" w:hAnsi="Times New Roman CYR" w:cs="Times New Roman CYR"/>
          <w:bCs/>
          <w:i/>
          <w:iCs/>
          <w:color w:val="303030"/>
          <w:sz w:val="28"/>
          <w:szCs w:val="28"/>
        </w:rPr>
        <w:t> </w:t>
      </w:r>
      <w:r w:rsidRPr="00D9660F">
        <w:rPr>
          <w:rStyle w:val="a8"/>
          <w:rFonts w:ascii="Times New Roman CYR" w:hAnsi="Times New Roman CYR" w:cs="Times New Roman CYR"/>
          <w:bCs/>
          <w:i w:val="0"/>
          <w:iCs w:val="0"/>
          <w:color w:val="303030"/>
          <w:sz w:val="28"/>
          <w:szCs w:val="28"/>
          <w:lang w:val="uk-UA"/>
        </w:rPr>
        <w:t xml:space="preserve">дослідження торговельних марок. </w:t>
      </w:r>
      <w:r w:rsidRPr="00D9660F">
        <w:rPr>
          <w:rFonts w:ascii="Times New Roman CYR" w:hAnsi="Times New Roman CYR" w:cs="Times New Roman CYR"/>
          <w:i/>
          <w:iCs/>
          <w:sz w:val="28"/>
          <w:szCs w:val="28"/>
          <w:lang w:val="uk-UA"/>
        </w:rPr>
        <w:t>Експерт: парадигми юридичних наук і державного управління</w:t>
      </w:r>
      <w:r w:rsidRPr="00D9660F">
        <w:rPr>
          <w:rFonts w:ascii="Times New Roman CYR" w:hAnsi="Times New Roman CYR" w:cs="Times New Roman CYR"/>
          <w:sz w:val="28"/>
          <w:szCs w:val="28"/>
          <w:lang w:val="uk-UA"/>
        </w:rPr>
        <w:t xml:space="preserve">. 2021. № 5(17). С. 67-95. </w:t>
      </w:r>
    </w:p>
    <w:p w14:paraId="5CE6C968" w14:textId="77777777" w:rsidR="0099391E" w:rsidRPr="00D9660F" w:rsidRDefault="0099391E" w:rsidP="0099391E">
      <w:pPr>
        <w:pStyle w:val="a3"/>
        <w:rPr>
          <w:rFonts w:ascii="Times New Roman CYR" w:hAnsi="Times New Roman CYR" w:cs="Times New Roman CYR"/>
          <w:sz w:val="28"/>
          <w:szCs w:val="28"/>
        </w:rPr>
      </w:pPr>
      <w:r w:rsidRPr="00D9660F">
        <w:rPr>
          <w:rFonts w:ascii="Times New Roman CYR" w:hAnsi="Times New Roman CYR" w:cs="Times New Roman CYR"/>
          <w:sz w:val="28"/>
          <w:szCs w:val="28"/>
          <w:lang w:val="uk-UA"/>
        </w:rPr>
        <w:t xml:space="preserve">16. Юридична енциклопедія: В 6 т. </w:t>
      </w:r>
      <w:proofErr w:type="spellStart"/>
      <w:r w:rsidRPr="00D9660F">
        <w:rPr>
          <w:rFonts w:ascii="Times New Roman CYR" w:hAnsi="Times New Roman CYR" w:cs="Times New Roman CYR"/>
          <w:sz w:val="28"/>
          <w:szCs w:val="28"/>
          <w:lang w:val="uk-UA"/>
        </w:rPr>
        <w:t>Редкол</w:t>
      </w:r>
      <w:proofErr w:type="spellEnd"/>
      <w:r w:rsidRPr="00D9660F">
        <w:rPr>
          <w:rFonts w:ascii="Times New Roman CYR" w:hAnsi="Times New Roman CYR" w:cs="Times New Roman CYR"/>
          <w:sz w:val="28"/>
          <w:szCs w:val="28"/>
          <w:lang w:val="uk-UA"/>
        </w:rPr>
        <w:t xml:space="preserve">.: Ю.С. </w:t>
      </w:r>
      <w:proofErr w:type="spellStart"/>
      <w:r w:rsidRPr="00D9660F">
        <w:rPr>
          <w:rFonts w:ascii="Times New Roman CYR" w:hAnsi="Times New Roman CYR" w:cs="Times New Roman CYR"/>
          <w:sz w:val="28"/>
          <w:szCs w:val="28"/>
          <w:lang w:val="uk-UA"/>
        </w:rPr>
        <w:t>Шемшученко</w:t>
      </w:r>
      <w:proofErr w:type="spellEnd"/>
      <w:r w:rsidRPr="00D9660F">
        <w:rPr>
          <w:rFonts w:ascii="Times New Roman CYR" w:hAnsi="Times New Roman CYR" w:cs="Times New Roman CYR"/>
          <w:sz w:val="28"/>
          <w:szCs w:val="28"/>
          <w:lang w:val="uk-UA"/>
        </w:rPr>
        <w:t xml:space="preserve"> (голова </w:t>
      </w:r>
      <w:proofErr w:type="spellStart"/>
      <w:r w:rsidRPr="00D9660F">
        <w:rPr>
          <w:rFonts w:ascii="Times New Roman CYR" w:hAnsi="Times New Roman CYR" w:cs="Times New Roman CYR"/>
          <w:sz w:val="28"/>
          <w:szCs w:val="28"/>
          <w:lang w:val="uk-UA"/>
        </w:rPr>
        <w:t>редкол</w:t>
      </w:r>
      <w:proofErr w:type="spellEnd"/>
      <w:r w:rsidRPr="00D9660F">
        <w:rPr>
          <w:rFonts w:ascii="Times New Roman CYR" w:hAnsi="Times New Roman CYR" w:cs="Times New Roman CYR"/>
          <w:sz w:val="28"/>
          <w:szCs w:val="28"/>
          <w:lang w:val="uk-UA"/>
        </w:rPr>
        <w:t xml:space="preserve">.) та ін. Т. 5: П-С. Київ: «Укр. </w:t>
      </w:r>
      <w:proofErr w:type="spellStart"/>
      <w:r w:rsidRPr="00D9660F">
        <w:rPr>
          <w:rFonts w:ascii="Times New Roman CYR" w:hAnsi="Times New Roman CYR" w:cs="Times New Roman CYR"/>
          <w:sz w:val="28"/>
          <w:szCs w:val="28"/>
          <w:lang w:val="uk-UA"/>
        </w:rPr>
        <w:t>енцикл</w:t>
      </w:r>
      <w:proofErr w:type="spellEnd"/>
      <w:r w:rsidRPr="00D9660F">
        <w:rPr>
          <w:rFonts w:ascii="Times New Roman CYR" w:hAnsi="Times New Roman CYR" w:cs="Times New Roman CYR"/>
          <w:sz w:val="28"/>
          <w:szCs w:val="28"/>
          <w:lang w:val="uk-UA"/>
        </w:rPr>
        <w:t>.», 2003. 536 с.; іл.</w:t>
      </w:r>
    </w:p>
    <w:p w14:paraId="1CC98F4C"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uk-UA"/>
        </w:rPr>
        <w:t xml:space="preserve">17. Український тлумачний словник (тезаурус). 250 000 слів. Уклад. І </w:t>
      </w:r>
      <w:proofErr w:type="spellStart"/>
      <w:r w:rsidRPr="00D9660F">
        <w:rPr>
          <w:rFonts w:ascii="Times New Roman CYR" w:hAnsi="Times New Roman CYR" w:cs="Times New Roman CYR"/>
          <w:sz w:val="28"/>
          <w:szCs w:val="28"/>
          <w:lang w:val="uk-UA"/>
        </w:rPr>
        <w:t>головн</w:t>
      </w:r>
      <w:proofErr w:type="spellEnd"/>
      <w:r w:rsidRPr="00D9660F">
        <w:rPr>
          <w:rFonts w:ascii="Times New Roman CYR" w:hAnsi="Times New Roman CYR" w:cs="Times New Roman CYR"/>
          <w:sz w:val="28"/>
          <w:szCs w:val="28"/>
          <w:lang w:val="uk-UA"/>
        </w:rPr>
        <w:t xml:space="preserve">. ред. В.Т. Бусел. Київ: Ірпінь: ВТФ «Перун», 2016. 1696 с.: іл. </w:t>
      </w:r>
    </w:p>
    <w:p w14:paraId="7B8B1B64"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uk-UA"/>
        </w:rPr>
        <w:t xml:space="preserve">18. Яворницький Д.І. Історія запорозьких козаків. У трьох томах. </w:t>
      </w:r>
      <w:proofErr w:type="spellStart"/>
      <w:r w:rsidRPr="00D9660F">
        <w:rPr>
          <w:rFonts w:ascii="Times New Roman CYR" w:hAnsi="Times New Roman CYR" w:cs="Times New Roman CYR"/>
          <w:sz w:val="28"/>
          <w:szCs w:val="28"/>
          <w:lang w:val="uk-UA"/>
        </w:rPr>
        <w:t>Редкол</w:t>
      </w:r>
      <w:proofErr w:type="spellEnd"/>
      <w:r w:rsidRPr="00D9660F">
        <w:rPr>
          <w:rFonts w:ascii="Times New Roman CYR" w:hAnsi="Times New Roman CYR" w:cs="Times New Roman CYR"/>
          <w:sz w:val="28"/>
          <w:szCs w:val="28"/>
          <w:lang w:val="uk-UA"/>
        </w:rPr>
        <w:t xml:space="preserve">.: П.С. Сохань (відп. ред.) і ін. </w:t>
      </w:r>
      <w:proofErr w:type="spellStart"/>
      <w:r w:rsidRPr="00D9660F">
        <w:rPr>
          <w:rFonts w:ascii="Times New Roman CYR" w:hAnsi="Times New Roman CYR" w:cs="Times New Roman CYR"/>
          <w:sz w:val="28"/>
          <w:szCs w:val="28"/>
          <w:lang w:val="uk-UA"/>
        </w:rPr>
        <w:t>Передм</w:t>
      </w:r>
      <w:proofErr w:type="spellEnd"/>
      <w:r w:rsidRPr="00D9660F">
        <w:rPr>
          <w:rFonts w:ascii="Times New Roman CYR" w:hAnsi="Times New Roman CYR" w:cs="Times New Roman CYR"/>
          <w:sz w:val="28"/>
          <w:szCs w:val="28"/>
          <w:lang w:val="uk-UA"/>
        </w:rPr>
        <w:t>. В.А. Смолія. Том 1. Київ: Наук. думка, 1990. 592 с.</w:t>
      </w:r>
    </w:p>
    <w:p w14:paraId="22A6C1CB"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iCs/>
          <w:sz w:val="28"/>
          <w:szCs w:val="28"/>
          <w:lang w:val="uk-UA"/>
        </w:rPr>
        <w:t xml:space="preserve">19. </w:t>
      </w:r>
      <w:proofErr w:type="spellStart"/>
      <w:r w:rsidRPr="00D9660F">
        <w:rPr>
          <w:rFonts w:ascii="Times New Roman CYR" w:hAnsi="Times New Roman CYR" w:cs="Times New Roman CYR"/>
          <w:iCs/>
          <w:sz w:val="28"/>
          <w:szCs w:val="28"/>
          <w:lang w:val="uk-UA"/>
        </w:rPr>
        <w:t>Гречило</w:t>
      </w:r>
      <w:proofErr w:type="spellEnd"/>
      <w:r w:rsidRPr="00D9660F">
        <w:rPr>
          <w:rFonts w:ascii="Times New Roman CYR" w:hAnsi="Times New Roman CYR" w:cs="Times New Roman CYR"/>
          <w:iCs/>
          <w:sz w:val="28"/>
          <w:szCs w:val="28"/>
          <w:lang w:val="uk-UA"/>
        </w:rPr>
        <w:t xml:space="preserve"> А., Савчук Ю., </w:t>
      </w:r>
      <w:proofErr w:type="spellStart"/>
      <w:r w:rsidRPr="00D9660F">
        <w:rPr>
          <w:rFonts w:ascii="Times New Roman CYR" w:hAnsi="Times New Roman CYR" w:cs="Times New Roman CYR"/>
          <w:iCs/>
          <w:sz w:val="28"/>
          <w:szCs w:val="28"/>
          <w:lang w:val="uk-UA"/>
        </w:rPr>
        <w:t>Сварник</w:t>
      </w:r>
      <w:proofErr w:type="spellEnd"/>
      <w:r w:rsidRPr="00D9660F">
        <w:rPr>
          <w:rFonts w:ascii="Times New Roman CYR" w:hAnsi="Times New Roman CYR" w:cs="Times New Roman CYR"/>
          <w:iCs/>
          <w:sz w:val="28"/>
          <w:szCs w:val="28"/>
          <w:lang w:val="uk-UA"/>
        </w:rPr>
        <w:t xml:space="preserve"> І. Герби міст України (</w:t>
      </w:r>
      <w:r w:rsidRPr="00D9660F">
        <w:rPr>
          <w:rFonts w:ascii="Times New Roman CYR" w:hAnsi="Times New Roman CYR" w:cs="Times New Roman CYR"/>
          <w:iCs/>
          <w:sz w:val="28"/>
          <w:szCs w:val="28"/>
          <w:lang w:val="en-US"/>
        </w:rPr>
        <w:t>XIV</w:t>
      </w:r>
      <w:r w:rsidRPr="00D9660F">
        <w:rPr>
          <w:rFonts w:ascii="Times New Roman CYR" w:hAnsi="Times New Roman CYR" w:cs="Times New Roman CYR"/>
          <w:iCs/>
          <w:sz w:val="28"/>
          <w:szCs w:val="28"/>
          <w:lang w:val="uk-UA"/>
        </w:rPr>
        <w:t xml:space="preserve"> – </w:t>
      </w:r>
      <w:r w:rsidRPr="00D9660F">
        <w:rPr>
          <w:rFonts w:ascii="Times New Roman CYR" w:hAnsi="Times New Roman CYR" w:cs="Times New Roman CYR"/>
          <w:iCs/>
          <w:sz w:val="28"/>
          <w:szCs w:val="28"/>
          <w:lang w:val="en-US"/>
        </w:rPr>
        <w:t>I</w:t>
      </w:r>
      <w:r w:rsidRPr="00D9660F">
        <w:rPr>
          <w:rFonts w:ascii="Times New Roman CYR" w:hAnsi="Times New Roman CYR" w:cs="Times New Roman CYR"/>
          <w:iCs/>
          <w:sz w:val="28"/>
          <w:szCs w:val="28"/>
          <w:lang w:val="uk-UA"/>
        </w:rPr>
        <w:t xml:space="preserve"> пол. </w:t>
      </w:r>
      <w:r w:rsidRPr="00D9660F">
        <w:rPr>
          <w:rFonts w:ascii="Times New Roman CYR" w:hAnsi="Times New Roman CYR" w:cs="Times New Roman CYR"/>
          <w:iCs/>
          <w:sz w:val="28"/>
          <w:szCs w:val="28"/>
          <w:lang w:val="en-US"/>
        </w:rPr>
        <w:t>XX</w:t>
      </w:r>
      <w:r w:rsidRPr="00D9660F">
        <w:rPr>
          <w:rFonts w:ascii="Times New Roman CYR" w:hAnsi="Times New Roman CYR" w:cs="Times New Roman CYR"/>
          <w:iCs/>
          <w:sz w:val="28"/>
          <w:szCs w:val="28"/>
          <w:lang w:val="uk-UA"/>
        </w:rPr>
        <w:t xml:space="preserve"> ст.). Київ: Брама, 2001. 400 с.; іл.</w:t>
      </w:r>
    </w:p>
    <w:p w14:paraId="726542F6"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iCs/>
          <w:sz w:val="28"/>
          <w:szCs w:val="28"/>
          <w:lang w:val="uk-UA"/>
        </w:rPr>
        <w:t xml:space="preserve">20. Стахів М. </w:t>
      </w:r>
      <w:proofErr w:type="spellStart"/>
      <w:r w:rsidRPr="00D9660F">
        <w:rPr>
          <w:rFonts w:ascii="Times New Roman CYR" w:hAnsi="Times New Roman CYR" w:cs="Times New Roman CYR"/>
          <w:iCs/>
          <w:sz w:val="28"/>
          <w:szCs w:val="28"/>
          <w:lang w:val="uk-UA"/>
        </w:rPr>
        <w:t>Західня</w:t>
      </w:r>
      <w:proofErr w:type="spellEnd"/>
      <w:r w:rsidRPr="00D9660F">
        <w:rPr>
          <w:rFonts w:ascii="Times New Roman CYR" w:hAnsi="Times New Roman CYR" w:cs="Times New Roman CYR"/>
          <w:iCs/>
          <w:sz w:val="28"/>
          <w:szCs w:val="28"/>
          <w:lang w:val="uk-UA"/>
        </w:rPr>
        <w:t xml:space="preserve"> Україна. Нарис історії державного будівництва та збройної й дипломатичної оборони в 1918-1923. Том </w:t>
      </w:r>
      <w:r w:rsidRPr="00D9660F">
        <w:rPr>
          <w:rFonts w:ascii="Times New Roman CYR" w:hAnsi="Times New Roman CYR" w:cs="Times New Roman CYR"/>
          <w:iCs/>
          <w:sz w:val="28"/>
          <w:szCs w:val="28"/>
          <w:lang w:val="en-US"/>
        </w:rPr>
        <w:t>III</w:t>
      </w:r>
      <w:r w:rsidRPr="00D9660F">
        <w:rPr>
          <w:rFonts w:ascii="Times New Roman CYR" w:hAnsi="Times New Roman CYR" w:cs="Times New Roman CYR"/>
          <w:iCs/>
          <w:sz w:val="28"/>
          <w:szCs w:val="28"/>
          <w:lang w:val="uk-UA"/>
        </w:rPr>
        <w:t xml:space="preserve">. </w:t>
      </w:r>
      <w:proofErr w:type="spellStart"/>
      <w:r w:rsidRPr="00D9660F">
        <w:rPr>
          <w:rFonts w:ascii="Times New Roman CYR" w:hAnsi="Times New Roman CYR" w:cs="Times New Roman CYR"/>
          <w:iCs/>
          <w:sz w:val="28"/>
          <w:szCs w:val="28"/>
          <w:lang w:val="uk-UA"/>
        </w:rPr>
        <w:t>Скрентон</w:t>
      </w:r>
      <w:proofErr w:type="spellEnd"/>
      <w:r w:rsidRPr="00D9660F">
        <w:rPr>
          <w:rFonts w:ascii="Times New Roman CYR" w:hAnsi="Times New Roman CYR" w:cs="Times New Roman CYR"/>
          <w:iCs/>
          <w:sz w:val="28"/>
          <w:szCs w:val="28"/>
          <w:lang w:val="uk-UA"/>
        </w:rPr>
        <w:t>: З Друкарні Народної Волі, 1959. 200 с.</w:t>
      </w:r>
    </w:p>
    <w:p w14:paraId="31C6DCBE"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uk-UA"/>
        </w:rPr>
        <w:t xml:space="preserve">21. Конституції і конституційні акти України. Історія і сучасність. 3-є вид., змін. і </w:t>
      </w:r>
      <w:proofErr w:type="spellStart"/>
      <w:r w:rsidRPr="00D9660F">
        <w:rPr>
          <w:rFonts w:ascii="Times New Roman CYR" w:hAnsi="Times New Roman CYR" w:cs="Times New Roman CYR"/>
          <w:sz w:val="28"/>
          <w:szCs w:val="28"/>
          <w:lang w:val="uk-UA"/>
        </w:rPr>
        <w:t>доповн</w:t>
      </w:r>
      <w:proofErr w:type="spellEnd"/>
      <w:r w:rsidRPr="00D9660F">
        <w:rPr>
          <w:rFonts w:ascii="Times New Roman CYR" w:hAnsi="Times New Roman CYR" w:cs="Times New Roman CYR"/>
          <w:sz w:val="28"/>
          <w:szCs w:val="28"/>
          <w:lang w:val="uk-UA"/>
        </w:rPr>
        <w:t xml:space="preserve">. (до 15-річчя Конституції України і 20-ї річниці Незалежності України). Упорядник. І.О. </w:t>
      </w:r>
      <w:proofErr w:type="spellStart"/>
      <w:r w:rsidRPr="00D9660F">
        <w:rPr>
          <w:rFonts w:ascii="Times New Roman CYR" w:hAnsi="Times New Roman CYR" w:cs="Times New Roman CYR"/>
          <w:sz w:val="28"/>
          <w:szCs w:val="28"/>
          <w:lang w:val="uk-UA"/>
        </w:rPr>
        <w:t>Кресіна</w:t>
      </w:r>
      <w:proofErr w:type="spellEnd"/>
      <w:r w:rsidRPr="00D9660F">
        <w:rPr>
          <w:rFonts w:ascii="Times New Roman CYR" w:hAnsi="Times New Roman CYR" w:cs="Times New Roman CYR"/>
          <w:sz w:val="28"/>
          <w:szCs w:val="28"/>
          <w:lang w:val="uk-UA"/>
        </w:rPr>
        <w:t xml:space="preserve">. Відп. ред. Ю.С. </w:t>
      </w:r>
      <w:proofErr w:type="spellStart"/>
      <w:r w:rsidRPr="00D9660F">
        <w:rPr>
          <w:rFonts w:ascii="Times New Roman CYR" w:hAnsi="Times New Roman CYR" w:cs="Times New Roman CYR"/>
          <w:sz w:val="28"/>
          <w:szCs w:val="28"/>
          <w:lang w:val="uk-UA"/>
        </w:rPr>
        <w:t>Шемшученко</w:t>
      </w:r>
      <w:proofErr w:type="spellEnd"/>
      <w:r w:rsidRPr="00D9660F">
        <w:rPr>
          <w:rFonts w:ascii="Times New Roman CYR" w:hAnsi="Times New Roman CYR" w:cs="Times New Roman CYR"/>
          <w:sz w:val="28"/>
          <w:szCs w:val="28"/>
          <w:lang w:val="uk-UA"/>
        </w:rPr>
        <w:t>. Київ:Вид-во «Юридична думка», 2011. 328 с.</w:t>
      </w:r>
    </w:p>
    <w:p w14:paraId="350F24CA"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shd w:val="clear" w:color="auto" w:fill="FFFFFF"/>
          <w:lang w:val="uk-UA"/>
        </w:rPr>
        <w:lastRenderedPageBreak/>
        <w:t xml:space="preserve">22. </w:t>
      </w:r>
      <w:r w:rsidRPr="00D9660F">
        <w:rPr>
          <w:rFonts w:ascii="Times New Roman CYR" w:hAnsi="Times New Roman CYR" w:cs="Times New Roman CYR"/>
          <w:sz w:val="28"/>
          <w:szCs w:val="28"/>
          <w:shd w:val="clear" w:color="auto" w:fill="FFFFFF"/>
        </w:rPr>
        <w:t xml:space="preserve">Энциклопедия государства и права. В 3-х томах. Том </w:t>
      </w:r>
      <w:r w:rsidRPr="00D9660F">
        <w:rPr>
          <w:rFonts w:ascii="Times New Roman CYR" w:hAnsi="Times New Roman CYR" w:cs="Times New Roman CYR"/>
          <w:sz w:val="28"/>
          <w:szCs w:val="28"/>
          <w:shd w:val="clear" w:color="auto" w:fill="FFFFFF"/>
          <w:lang w:val="en-US"/>
        </w:rPr>
        <w:t>III</w:t>
      </w:r>
      <w:r w:rsidRPr="00D9660F">
        <w:rPr>
          <w:rFonts w:ascii="Times New Roman CYR" w:hAnsi="Times New Roman CYR" w:cs="Times New Roman CYR"/>
          <w:sz w:val="28"/>
          <w:szCs w:val="28"/>
          <w:shd w:val="clear" w:color="auto" w:fill="FFFFFF"/>
        </w:rPr>
        <w:t>. Под ред. П. Стучки / Коммунистическая академия, Секция теории государства и права. Москва: Изд-во Коммунистической энциклопедии, 1925-1926.</w:t>
      </w:r>
      <w:r w:rsidRPr="00D9660F">
        <w:rPr>
          <w:rFonts w:ascii="Times New Roman CYR" w:hAnsi="Times New Roman CYR" w:cs="Times New Roman CYR"/>
          <w:sz w:val="28"/>
          <w:szCs w:val="28"/>
          <w:shd w:val="clear" w:color="auto" w:fill="FFFFFF"/>
          <w:lang w:val="uk-UA"/>
        </w:rPr>
        <w:t xml:space="preserve"> </w:t>
      </w:r>
      <w:r w:rsidRPr="00D9660F">
        <w:rPr>
          <w:rFonts w:ascii="Times New Roman CYR" w:hAnsi="Times New Roman CYR" w:cs="Times New Roman CYR"/>
          <w:sz w:val="28"/>
          <w:szCs w:val="28"/>
          <w:shd w:val="clear" w:color="auto" w:fill="FFFFFF"/>
        </w:rPr>
        <w:t>1670 с</w:t>
      </w:r>
      <w:r w:rsidRPr="00D9660F">
        <w:rPr>
          <w:rFonts w:ascii="Times New Roman CYR" w:hAnsi="Times New Roman CYR" w:cs="Times New Roman CYR"/>
          <w:sz w:val="28"/>
          <w:szCs w:val="28"/>
          <w:shd w:val="clear" w:color="auto" w:fill="FFFFFF"/>
          <w:lang w:val="uk-UA"/>
        </w:rPr>
        <w:t>.</w:t>
      </w:r>
    </w:p>
    <w:p w14:paraId="210322F7" w14:textId="77777777" w:rsidR="0099391E" w:rsidRPr="00D9660F" w:rsidRDefault="0099391E" w:rsidP="0099391E">
      <w:pPr>
        <w:pStyle w:val="a3"/>
        <w:rPr>
          <w:rFonts w:ascii="Times New Roman CYR" w:hAnsi="Times New Roman CYR" w:cs="Times New Roman CYR"/>
          <w:sz w:val="28"/>
          <w:szCs w:val="28"/>
        </w:rPr>
      </w:pPr>
      <w:r w:rsidRPr="00D9660F">
        <w:rPr>
          <w:rFonts w:ascii="Times New Roman CYR" w:hAnsi="Times New Roman CYR" w:cs="Times New Roman CYR"/>
          <w:iCs/>
          <w:sz w:val="28"/>
          <w:szCs w:val="28"/>
          <w:lang w:val="uk-UA"/>
        </w:rPr>
        <w:t xml:space="preserve">23. Стецько Я. 30 червня 1941. Проголошення відновлення Державності України. </w:t>
      </w:r>
      <w:proofErr w:type="spellStart"/>
      <w:r w:rsidRPr="00D9660F">
        <w:rPr>
          <w:rFonts w:ascii="Times New Roman CYR" w:hAnsi="Times New Roman CYR" w:cs="Times New Roman CYR"/>
          <w:iCs/>
          <w:sz w:val="28"/>
          <w:szCs w:val="28"/>
          <w:lang w:val="uk-UA"/>
        </w:rPr>
        <w:t>Передм</w:t>
      </w:r>
      <w:proofErr w:type="spellEnd"/>
      <w:r w:rsidRPr="00D9660F">
        <w:rPr>
          <w:rFonts w:ascii="Times New Roman CYR" w:hAnsi="Times New Roman CYR" w:cs="Times New Roman CYR"/>
          <w:iCs/>
          <w:sz w:val="28"/>
          <w:szCs w:val="28"/>
          <w:lang w:val="uk-UA"/>
        </w:rPr>
        <w:t xml:space="preserve">. Д. Донцова. Торонто, Онтаріо, Канада; Нью-Йорк, США; Лондон, Англія: Накладом Ліги Визволення України, Організації Оборони Чотирьох </w:t>
      </w:r>
      <w:proofErr w:type="spellStart"/>
      <w:r w:rsidRPr="00D9660F">
        <w:rPr>
          <w:rFonts w:ascii="Times New Roman CYR" w:hAnsi="Times New Roman CYR" w:cs="Times New Roman CYR"/>
          <w:iCs/>
          <w:sz w:val="28"/>
          <w:szCs w:val="28"/>
          <w:lang w:val="uk-UA"/>
        </w:rPr>
        <w:t>Свобід</w:t>
      </w:r>
      <w:proofErr w:type="spellEnd"/>
      <w:r w:rsidRPr="00D9660F">
        <w:rPr>
          <w:rFonts w:ascii="Times New Roman CYR" w:hAnsi="Times New Roman CYR" w:cs="Times New Roman CYR"/>
          <w:iCs/>
          <w:sz w:val="28"/>
          <w:szCs w:val="28"/>
          <w:lang w:val="uk-UA"/>
        </w:rPr>
        <w:t xml:space="preserve"> і Української Видавничої Спілки, 1967. 464 с., іл.</w:t>
      </w:r>
    </w:p>
    <w:p w14:paraId="10611F72"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uk-UA"/>
        </w:rPr>
        <w:t xml:space="preserve">24. Про Державний прапор України: Постанова Верховної Ради України від 28 січня 1992 р. </w:t>
      </w:r>
      <w:r w:rsidRPr="00D9660F">
        <w:rPr>
          <w:rFonts w:ascii="Times New Roman CYR" w:hAnsi="Times New Roman CYR" w:cs="Times New Roman CYR"/>
          <w:i/>
          <w:iCs/>
          <w:sz w:val="28"/>
          <w:szCs w:val="28"/>
          <w:lang w:val="uk-UA"/>
        </w:rPr>
        <w:t>Відомості Верховної Ради України</w:t>
      </w:r>
      <w:r w:rsidRPr="00D9660F">
        <w:rPr>
          <w:rFonts w:ascii="Times New Roman CYR" w:hAnsi="Times New Roman CYR" w:cs="Times New Roman CYR"/>
          <w:sz w:val="28"/>
          <w:szCs w:val="28"/>
          <w:lang w:val="uk-UA"/>
        </w:rPr>
        <w:t>. 1992. № 19. Ст. 257.</w:t>
      </w:r>
    </w:p>
    <w:p w14:paraId="7900175A" w14:textId="77777777" w:rsidR="0099391E" w:rsidRPr="00D9660F" w:rsidRDefault="0099391E" w:rsidP="0099391E">
      <w:pPr>
        <w:pStyle w:val="a3"/>
        <w:jc w:val="left"/>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uk-UA" w:eastAsia="ru-RU"/>
        </w:rPr>
        <w:t xml:space="preserve">25. </w:t>
      </w:r>
      <w:proofErr w:type="spellStart"/>
      <w:r w:rsidRPr="00D9660F">
        <w:rPr>
          <w:rFonts w:ascii="Times New Roman CYR" w:hAnsi="Times New Roman CYR" w:cs="Times New Roman CYR"/>
          <w:sz w:val="28"/>
          <w:szCs w:val="28"/>
          <w:lang w:val="uk-UA" w:eastAsia="ru-RU"/>
        </w:rPr>
        <w:t>Global</w:t>
      </w:r>
      <w:proofErr w:type="spellEnd"/>
      <w:r w:rsidRPr="00D9660F">
        <w:rPr>
          <w:rFonts w:ascii="Times New Roman CYR" w:hAnsi="Times New Roman CYR" w:cs="Times New Roman CYR"/>
          <w:sz w:val="28"/>
          <w:szCs w:val="28"/>
          <w:lang w:val="uk-UA" w:eastAsia="ru-RU"/>
        </w:rPr>
        <w:t xml:space="preserve"> </w:t>
      </w:r>
      <w:proofErr w:type="spellStart"/>
      <w:r w:rsidRPr="00D9660F">
        <w:rPr>
          <w:rFonts w:ascii="Times New Roman CYR" w:hAnsi="Times New Roman CYR" w:cs="Times New Roman CYR"/>
          <w:sz w:val="28"/>
          <w:szCs w:val="28"/>
          <w:lang w:val="uk-UA" w:eastAsia="ru-RU"/>
        </w:rPr>
        <w:t>Brand</w:t>
      </w:r>
      <w:proofErr w:type="spellEnd"/>
      <w:r w:rsidRPr="00D9660F">
        <w:rPr>
          <w:rFonts w:ascii="Times New Roman CYR" w:hAnsi="Times New Roman CYR" w:cs="Times New Roman CYR"/>
          <w:sz w:val="28"/>
          <w:szCs w:val="28"/>
          <w:lang w:val="uk-UA" w:eastAsia="ru-RU"/>
        </w:rPr>
        <w:t xml:space="preserve"> </w:t>
      </w:r>
      <w:proofErr w:type="spellStart"/>
      <w:r w:rsidRPr="00D9660F">
        <w:rPr>
          <w:rFonts w:ascii="Times New Roman CYR" w:hAnsi="Times New Roman CYR" w:cs="Times New Roman CYR"/>
          <w:sz w:val="28"/>
          <w:szCs w:val="28"/>
          <w:lang w:val="uk-UA" w:eastAsia="ru-RU"/>
        </w:rPr>
        <w:t>Database</w:t>
      </w:r>
      <w:proofErr w:type="spellEnd"/>
      <w:r w:rsidRPr="00D9660F">
        <w:rPr>
          <w:rFonts w:ascii="Times New Roman CYR" w:hAnsi="Times New Roman CYR" w:cs="Times New Roman CYR"/>
          <w:sz w:val="28"/>
          <w:szCs w:val="28"/>
          <w:lang w:val="en-US"/>
        </w:rPr>
        <w:t xml:space="preserve"> / </w:t>
      </w:r>
      <w:r w:rsidRPr="00D9660F">
        <w:rPr>
          <w:rFonts w:ascii="Times New Roman CYR" w:hAnsi="Times New Roman CYR" w:cs="Times New Roman CYR"/>
          <w:sz w:val="28"/>
          <w:szCs w:val="28"/>
          <w:lang w:val="uk-UA" w:eastAsia="ru-RU"/>
        </w:rPr>
        <w:t>WIPO</w:t>
      </w:r>
      <w:r w:rsidRPr="00D9660F">
        <w:rPr>
          <w:rFonts w:ascii="Times New Roman CYR" w:hAnsi="Times New Roman CYR" w:cs="Times New Roman CYR"/>
          <w:sz w:val="28"/>
          <w:szCs w:val="28"/>
          <w:lang w:val="uk-UA"/>
        </w:rPr>
        <w:t xml:space="preserve">. </w:t>
      </w:r>
      <w:r w:rsidRPr="00D9660F">
        <w:rPr>
          <w:rFonts w:ascii="Times New Roman CYR" w:hAnsi="Times New Roman CYR" w:cs="Times New Roman CYR"/>
          <w:sz w:val="28"/>
          <w:szCs w:val="28"/>
          <w:lang w:val="en-US"/>
        </w:rPr>
        <w:t xml:space="preserve">URL: </w:t>
      </w:r>
      <w:r w:rsidRPr="00D9660F">
        <w:rPr>
          <w:rFonts w:ascii="Times New Roman CYR" w:hAnsi="Times New Roman CYR" w:cs="Times New Roman CYR"/>
          <w:sz w:val="28"/>
          <w:szCs w:val="28"/>
          <w:lang w:val="uk-UA" w:eastAsia="ru-RU"/>
        </w:rPr>
        <w:t>https://branddb.wipo.int/branddb/en/#</w:t>
      </w:r>
    </w:p>
    <w:p w14:paraId="138CC7B7"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uk-UA"/>
        </w:rPr>
        <w:t xml:space="preserve">26. </w:t>
      </w:r>
      <w:r w:rsidRPr="00D9660F">
        <w:rPr>
          <w:rFonts w:ascii="Times New Roman CYR" w:hAnsi="Times New Roman CYR" w:cs="Times New Roman CYR"/>
          <w:sz w:val="28"/>
          <w:szCs w:val="28"/>
        </w:rPr>
        <w:t xml:space="preserve">Про </w:t>
      </w:r>
      <w:proofErr w:type="spellStart"/>
      <w:r w:rsidRPr="00D9660F">
        <w:rPr>
          <w:rFonts w:ascii="Times New Roman CYR" w:hAnsi="Times New Roman CYR" w:cs="Times New Roman CYR"/>
          <w:sz w:val="28"/>
          <w:szCs w:val="28"/>
        </w:rPr>
        <w:t>деякі</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питання</w:t>
      </w:r>
      <w:proofErr w:type="spellEnd"/>
      <w:r w:rsidRPr="00D9660F">
        <w:rPr>
          <w:rFonts w:ascii="Times New Roman CYR" w:hAnsi="Times New Roman CYR" w:cs="Times New Roman CYR"/>
          <w:sz w:val="28"/>
          <w:szCs w:val="28"/>
        </w:rPr>
        <w:t xml:space="preserve"> практики </w:t>
      </w:r>
      <w:proofErr w:type="spellStart"/>
      <w:r w:rsidRPr="00D9660F">
        <w:rPr>
          <w:rFonts w:ascii="Times New Roman CYR" w:hAnsi="Times New Roman CYR" w:cs="Times New Roman CYR"/>
          <w:sz w:val="28"/>
          <w:szCs w:val="28"/>
        </w:rPr>
        <w:t>призначення</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судових</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експертиз</w:t>
      </w:r>
      <w:proofErr w:type="spellEnd"/>
      <w:r w:rsidRPr="00D9660F">
        <w:rPr>
          <w:rFonts w:ascii="Times New Roman CYR" w:hAnsi="Times New Roman CYR" w:cs="Times New Roman CYR"/>
          <w:sz w:val="28"/>
          <w:szCs w:val="28"/>
        </w:rPr>
        <w:t xml:space="preserve"> </w:t>
      </w:r>
      <w:proofErr w:type="gramStart"/>
      <w:r w:rsidRPr="00D9660F">
        <w:rPr>
          <w:rFonts w:ascii="Times New Roman CYR" w:hAnsi="Times New Roman CYR" w:cs="Times New Roman CYR"/>
          <w:sz w:val="28"/>
          <w:szCs w:val="28"/>
        </w:rPr>
        <w:t>у справах</w:t>
      </w:r>
      <w:proofErr w:type="gram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зі</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спорів</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пов’язаних</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із</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захистом</w:t>
      </w:r>
      <w:proofErr w:type="spellEnd"/>
      <w:r w:rsidRPr="00D9660F">
        <w:rPr>
          <w:rFonts w:ascii="Times New Roman CYR" w:hAnsi="Times New Roman CYR" w:cs="Times New Roman CYR"/>
          <w:sz w:val="28"/>
          <w:szCs w:val="28"/>
        </w:rPr>
        <w:t xml:space="preserve"> права </w:t>
      </w:r>
      <w:proofErr w:type="spellStart"/>
      <w:r w:rsidRPr="00D9660F">
        <w:rPr>
          <w:rFonts w:ascii="Times New Roman CYR" w:hAnsi="Times New Roman CYR" w:cs="Times New Roman CYR"/>
          <w:sz w:val="28"/>
          <w:szCs w:val="28"/>
        </w:rPr>
        <w:t>інтелектуальної</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власності</w:t>
      </w:r>
      <w:proofErr w:type="spellEnd"/>
      <w:r w:rsidRPr="00D9660F">
        <w:rPr>
          <w:rFonts w:ascii="Times New Roman CYR" w:hAnsi="Times New Roman CYR" w:cs="Times New Roman CYR"/>
          <w:sz w:val="28"/>
          <w:szCs w:val="28"/>
        </w:rPr>
        <w:t xml:space="preserve">. Пленум </w:t>
      </w:r>
      <w:proofErr w:type="spellStart"/>
      <w:r w:rsidRPr="00D9660F">
        <w:rPr>
          <w:rFonts w:ascii="Times New Roman CYR" w:hAnsi="Times New Roman CYR" w:cs="Times New Roman CYR"/>
          <w:sz w:val="28"/>
          <w:szCs w:val="28"/>
        </w:rPr>
        <w:t>Вищого</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Господарського</w:t>
      </w:r>
      <w:proofErr w:type="spellEnd"/>
      <w:r w:rsidRPr="00D9660F">
        <w:rPr>
          <w:rFonts w:ascii="Times New Roman CYR" w:hAnsi="Times New Roman CYR" w:cs="Times New Roman CYR"/>
          <w:sz w:val="28"/>
          <w:szCs w:val="28"/>
        </w:rPr>
        <w:t xml:space="preserve"> суду </w:t>
      </w:r>
      <w:proofErr w:type="spellStart"/>
      <w:r w:rsidRPr="00D9660F">
        <w:rPr>
          <w:rFonts w:ascii="Times New Roman CYR" w:hAnsi="Times New Roman CYR" w:cs="Times New Roman CYR"/>
          <w:sz w:val="28"/>
          <w:szCs w:val="28"/>
        </w:rPr>
        <w:t>України</w:t>
      </w:r>
      <w:proofErr w:type="spellEnd"/>
      <w:r w:rsidRPr="00D9660F">
        <w:rPr>
          <w:rFonts w:ascii="Times New Roman CYR" w:hAnsi="Times New Roman CYR" w:cs="Times New Roman CYR"/>
          <w:sz w:val="28"/>
          <w:szCs w:val="28"/>
        </w:rPr>
        <w:t xml:space="preserve">, </w:t>
      </w:r>
      <w:r w:rsidRPr="00D9660F">
        <w:rPr>
          <w:rFonts w:ascii="Times New Roman CYR" w:hAnsi="Times New Roman CYR" w:cs="Times New Roman CYR"/>
          <w:i/>
          <w:iCs/>
          <w:sz w:val="28"/>
          <w:szCs w:val="28"/>
        </w:rPr>
        <w:t>Постанова</w:t>
      </w:r>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від</w:t>
      </w:r>
      <w:proofErr w:type="spellEnd"/>
      <w:r w:rsidRPr="00D9660F">
        <w:rPr>
          <w:rFonts w:ascii="Times New Roman CYR" w:hAnsi="Times New Roman CYR" w:cs="Times New Roman CYR"/>
          <w:sz w:val="28"/>
          <w:szCs w:val="28"/>
        </w:rPr>
        <w:t xml:space="preserve"> 23.03.2012 №5. </w:t>
      </w:r>
      <w:proofErr w:type="spellStart"/>
      <w:r w:rsidRPr="00D9660F">
        <w:rPr>
          <w:rFonts w:ascii="Times New Roman CYR" w:hAnsi="Times New Roman CYR" w:cs="Times New Roman CYR"/>
          <w:i/>
          <w:sz w:val="28"/>
          <w:szCs w:val="28"/>
        </w:rPr>
        <w:t>Вісник</w:t>
      </w:r>
      <w:proofErr w:type="spellEnd"/>
      <w:r w:rsidRPr="00D9660F">
        <w:rPr>
          <w:rFonts w:ascii="Times New Roman CYR" w:hAnsi="Times New Roman CYR" w:cs="Times New Roman CYR"/>
          <w:i/>
          <w:sz w:val="28"/>
          <w:szCs w:val="28"/>
        </w:rPr>
        <w:t xml:space="preserve"> </w:t>
      </w:r>
      <w:proofErr w:type="spellStart"/>
      <w:r w:rsidRPr="00D9660F">
        <w:rPr>
          <w:rFonts w:ascii="Times New Roman CYR" w:hAnsi="Times New Roman CYR" w:cs="Times New Roman CYR"/>
          <w:i/>
          <w:sz w:val="28"/>
          <w:szCs w:val="28"/>
        </w:rPr>
        <w:t>господарського</w:t>
      </w:r>
      <w:proofErr w:type="spellEnd"/>
      <w:r w:rsidRPr="00D9660F">
        <w:rPr>
          <w:rFonts w:ascii="Times New Roman CYR" w:hAnsi="Times New Roman CYR" w:cs="Times New Roman CYR"/>
          <w:i/>
          <w:sz w:val="28"/>
          <w:szCs w:val="28"/>
        </w:rPr>
        <w:t xml:space="preserve"> </w:t>
      </w:r>
      <w:proofErr w:type="spellStart"/>
      <w:r w:rsidRPr="00D9660F">
        <w:rPr>
          <w:rFonts w:ascii="Times New Roman CYR" w:hAnsi="Times New Roman CYR" w:cs="Times New Roman CYR"/>
          <w:i/>
          <w:sz w:val="28"/>
          <w:szCs w:val="28"/>
        </w:rPr>
        <w:t>судочинства</w:t>
      </w:r>
      <w:proofErr w:type="spellEnd"/>
      <w:r w:rsidRPr="00D9660F">
        <w:rPr>
          <w:rFonts w:ascii="Times New Roman CYR" w:hAnsi="Times New Roman CYR" w:cs="Times New Roman CYR"/>
          <w:sz w:val="28"/>
          <w:szCs w:val="28"/>
        </w:rPr>
        <w:t>. 2012. № 3. Ст. 29</w:t>
      </w:r>
      <w:r w:rsidRPr="00D9660F">
        <w:rPr>
          <w:rFonts w:ascii="Times New Roman CYR" w:hAnsi="Times New Roman CYR" w:cs="Times New Roman CYR"/>
          <w:sz w:val="28"/>
          <w:szCs w:val="28"/>
          <w:lang w:val="uk-UA"/>
        </w:rPr>
        <w:t>.</w:t>
      </w:r>
    </w:p>
    <w:p w14:paraId="1AD6803D"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uk-UA"/>
        </w:rPr>
        <w:t xml:space="preserve">27. </w:t>
      </w:r>
      <w:r w:rsidRPr="00D9660F">
        <w:rPr>
          <w:rFonts w:ascii="Times New Roman CYR" w:hAnsi="Times New Roman CYR" w:cs="Times New Roman CYR"/>
          <w:sz w:val="28"/>
          <w:szCs w:val="28"/>
        </w:rPr>
        <w:t xml:space="preserve">Про </w:t>
      </w:r>
      <w:proofErr w:type="spellStart"/>
      <w:r w:rsidRPr="00D9660F">
        <w:rPr>
          <w:rFonts w:ascii="Times New Roman CYR" w:hAnsi="Times New Roman CYR" w:cs="Times New Roman CYR"/>
          <w:sz w:val="28"/>
          <w:szCs w:val="28"/>
        </w:rPr>
        <w:t>охорону</w:t>
      </w:r>
      <w:proofErr w:type="spellEnd"/>
      <w:r w:rsidRPr="00D9660F">
        <w:rPr>
          <w:rFonts w:ascii="Times New Roman CYR" w:hAnsi="Times New Roman CYR" w:cs="Times New Roman CYR"/>
          <w:sz w:val="28"/>
          <w:szCs w:val="28"/>
        </w:rPr>
        <w:t xml:space="preserve"> прав на знаки для </w:t>
      </w:r>
      <w:proofErr w:type="spellStart"/>
      <w:r w:rsidRPr="00D9660F">
        <w:rPr>
          <w:rFonts w:ascii="Times New Roman CYR" w:hAnsi="Times New Roman CYR" w:cs="Times New Roman CYR"/>
          <w:sz w:val="28"/>
          <w:szCs w:val="28"/>
        </w:rPr>
        <w:t>товарів</w:t>
      </w:r>
      <w:proofErr w:type="spellEnd"/>
      <w:r w:rsidRPr="00D9660F">
        <w:rPr>
          <w:rFonts w:ascii="Times New Roman CYR" w:hAnsi="Times New Roman CYR" w:cs="Times New Roman CYR"/>
          <w:sz w:val="28"/>
          <w:szCs w:val="28"/>
        </w:rPr>
        <w:t xml:space="preserve"> і </w:t>
      </w:r>
      <w:proofErr w:type="spellStart"/>
      <w:r w:rsidRPr="00D9660F">
        <w:rPr>
          <w:rFonts w:ascii="Times New Roman CYR" w:hAnsi="Times New Roman CYR" w:cs="Times New Roman CYR"/>
          <w:sz w:val="28"/>
          <w:szCs w:val="28"/>
        </w:rPr>
        <w:t>послуг</w:t>
      </w:r>
      <w:proofErr w:type="spellEnd"/>
      <w:r w:rsidRPr="00D9660F">
        <w:rPr>
          <w:rFonts w:ascii="Times New Roman CYR" w:hAnsi="Times New Roman CYR" w:cs="Times New Roman CYR"/>
          <w:sz w:val="28"/>
          <w:szCs w:val="28"/>
        </w:rPr>
        <w:t xml:space="preserve">: Закон </w:t>
      </w:r>
      <w:proofErr w:type="spellStart"/>
      <w:r w:rsidRPr="00D9660F">
        <w:rPr>
          <w:rFonts w:ascii="Times New Roman CYR" w:hAnsi="Times New Roman CYR" w:cs="Times New Roman CYR"/>
          <w:sz w:val="28"/>
          <w:szCs w:val="28"/>
        </w:rPr>
        <w:t>України</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від</w:t>
      </w:r>
      <w:proofErr w:type="spellEnd"/>
      <w:r w:rsidRPr="00D9660F">
        <w:rPr>
          <w:rFonts w:ascii="Times New Roman CYR" w:hAnsi="Times New Roman CYR" w:cs="Times New Roman CYR"/>
          <w:sz w:val="28"/>
          <w:szCs w:val="28"/>
        </w:rPr>
        <w:t xml:space="preserve"> 15 </w:t>
      </w:r>
      <w:proofErr w:type="spellStart"/>
      <w:r w:rsidRPr="00D9660F">
        <w:rPr>
          <w:rFonts w:ascii="Times New Roman CYR" w:hAnsi="Times New Roman CYR" w:cs="Times New Roman CYR"/>
          <w:sz w:val="28"/>
          <w:szCs w:val="28"/>
        </w:rPr>
        <w:t>грудня</w:t>
      </w:r>
      <w:proofErr w:type="spellEnd"/>
      <w:r w:rsidRPr="00D9660F">
        <w:rPr>
          <w:rFonts w:ascii="Times New Roman CYR" w:hAnsi="Times New Roman CYR" w:cs="Times New Roman CYR"/>
          <w:sz w:val="28"/>
          <w:szCs w:val="28"/>
        </w:rPr>
        <w:t xml:space="preserve"> 1993 р. № 3689-XII. </w:t>
      </w:r>
      <w:proofErr w:type="spellStart"/>
      <w:r w:rsidRPr="00D9660F">
        <w:rPr>
          <w:rFonts w:ascii="Times New Roman CYR" w:hAnsi="Times New Roman CYR" w:cs="Times New Roman CYR"/>
          <w:i/>
          <w:iCs/>
          <w:sz w:val="28"/>
          <w:szCs w:val="28"/>
        </w:rPr>
        <w:t>Відомості</w:t>
      </w:r>
      <w:proofErr w:type="spellEnd"/>
      <w:r w:rsidRPr="00D9660F">
        <w:rPr>
          <w:rFonts w:ascii="Times New Roman CYR" w:hAnsi="Times New Roman CYR" w:cs="Times New Roman CYR"/>
          <w:i/>
          <w:iCs/>
          <w:sz w:val="28"/>
          <w:szCs w:val="28"/>
        </w:rPr>
        <w:t xml:space="preserve"> </w:t>
      </w:r>
      <w:proofErr w:type="spellStart"/>
      <w:proofErr w:type="gramStart"/>
      <w:r w:rsidRPr="00D9660F">
        <w:rPr>
          <w:rFonts w:ascii="Times New Roman CYR" w:hAnsi="Times New Roman CYR" w:cs="Times New Roman CYR"/>
          <w:i/>
          <w:iCs/>
          <w:sz w:val="28"/>
          <w:szCs w:val="28"/>
        </w:rPr>
        <w:t>Верховної</w:t>
      </w:r>
      <w:proofErr w:type="spellEnd"/>
      <w:proofErr w:type="gramEnd"/>
      <w:r w:rsidRPr="00D9660F">
        <w:rPr>
          <w:rFonts w:ascii="Times New Roman CYR" w:hAnsi="Times New Roman CYR" w:cs="Times New Roman CYR"/>
          <w:i/>
          <w:iCs/>
          <w:sz w:val="28"/>
          <w:szCs w:val="28"/>
        </w:rPr>
        <w:t xml:space="preserve"> Ради </w:t>
      </w:r>
      <w:proofErr w:type="spellStart"/>
      <w:r w:rsidRPr="00D9660F">
        <w:rPr>
          <w:rFonts w:ascii="Times New Roman CYR" w:hAnsi="Times New Roman CYR" w:cs="Times New Roman CYR"/>
          <w:i/>
          <w:iCs/>
          <w:sz w:val="28"/>
          <w:szCs w:val="28"/>
        </w:rPr>
        <w:t>України</w:t>
      </w:r>
      <w:proofErr w:type="spellEnd"/>
      <w:r w:rsidRPr="00D9660F">
        <w:rPr>
          <w:rFonts w:ascii="Times New Roman CYR" w:hAnsi="Times New Roman CYR" w:cs="Times New Roman CYR"/>
          <w:sz w:val="28"/>
          <w:szCs w:val="28"/>
        </w:rPr>
        <w:t>. 1994. №7. Ст. 36</w:t>
      </w:r>
      <w:r w:rsidRPr="00D9660F">
        <w:rPr>
          <w:rFonts w:ascii="Times New Roman CYR" w:hAnsi="Times New Roman CYR" w:cs="Times New Roman CYR"/>
          <w:sz w:val="28"/>
          <w:szCs w:val="28"/>
          <w:lang w:val="uk-UA"/>
        </w:rPr>
        <w:t>.</w:t>
      </w:r>
    </w:p>
    <w:p w14:paraId="320265F3"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uk-UA"/>
        </w:rPr>
        <w:t xml:space="preserve">28. </w:t>
      </w:r>
      <w:r w:rsidRPr="00D9660F">
        <w:rPr>
          <w:rFonts w:ascii="Times New Roman CYR" w:hAnsi="Times New Roman CYR" w:cs="Times New Roman CYR"/>
          <w:sz w:val="28"/>
          <w:szCs w:val="28"/>
        </w:rPr>
        <w:t xml:space="preserve">Правила </w:t>
      </w:r>
      <w:proofErr w:type="spellStart"/>
      <w:r w:rsidRPr="00D9660F">
        <w:rPr>
          <w:rFonts w:ascii="Times New Roman CYR" w:hAnsi="Times New Roman CYR" w:cs="Times New Roman CYR"/>
          <w:sz w:val="28"/>
          <w:szCs w:val="28"/>
        </w:rPr>
        <w:t>складання</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подання</w:t>
      </w:r>
      <w:proofErr w:type="spellEnd"/>
      <w:r w:rsidRPr="00D9660F">
        <w:rPr>
          <w:rFonts w:ascii="Times New Roman CYR" w:hAnsi="Times New Roman CYR" w:cs="Times New Roman CYR"/>
          <w:sz w:val="28"/>
          <w:szCs w:val="28"/>
        </w:rPr>
        <w:t xml:space="preserve"> та </w:t>
      </w:r>
      <w:proofErr w:type="spellStart"/>
      <w:r w:rsidRPr="00D9660F">
        <w:rPr>
          <w:rFonts w:ascii="Times New Roman CYR" w:hAnsi="Times New Roman CYR" w:cs="Times New Roman CYR"/>
          <w:sz w:val="28"/>
          <w:szCs w:val="28"/>
        </w:rPr>
        <w:t>розгляду</w:t>
      </w:r>
      <w:proofErr w:type="spellEnd"/>
      <w:r w:rsidRPr="00D9660F">
        <w:rPr>
          <w:rFonts w:ascii="Times New Roman CYR" w:hAnsi="Times New Roman CYR" w:cs="Times New Roman CYR"/>
          <w:sz w:val="28"/>
          <w:szCs w:val="28"/>
        </w:rPr>
        <w:t xml:space="preserve"> заявки на </w:t>
      </w:r>
      <w:proofErr w:type="spellStart"/>
      <w:r w:rsidRPr="00D9660F">
        <w:rPr>
          <w:rFonts w:ascii="Times New Roman CYR" w:hAnsi="Times New Roman CYR" w:cs="Times New Roman CYR"/>
          <w:sz w:val="28"/>
          <w:szCs w:val="28"/>
        </w:rPr>
        <w:t>видачу</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свідоцтва</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України</w:t>
      </w:r>
      <w:proofErr w:type="spellEnd"/>
      <w:r w:rsidRPr="00D9660F">
        <w:rPr>
          <w:rFonts w:ascii="Times New Roman CYR" w:hAnsi="Times New Roman CYR" w:cs="Times New Roman CYR"/>
          <w:sz w:val="28"/>
          <w:szCs w:val="28"/>
        </w:rPr>
        <w:t xml:space="preserve"> на знак для </w:t>
      </w:r>
      <w:proofErr w:type="spellStart"/>
      <w:r w:rsidRPr="00D9660F">
        <w:rPr>
          <w:rFonts w:ascii="Times New Roman CYR" w:hAnsi="Times New Roman CYR" w:cs="Times New Roman CYR"/>
          <w:sz w:val="28"/>
          <w:szCs w:val="28"/>
        </w:rPr>
        <w:t>товарів</w:t>
      </w:r>
      <w:proofErr w:type="spellEnd"/>
      <w:r w:rsidRPr="00D9660F">
        <w:rPr>
          <w:rFonts w:ascii="Times New Roman CYR" w:hAnsi="Times New Roman CYR" w:cs="Times New Roman CYR"/>
          <w:sz w:val="28"/>
          <w:szCs w:val="28"/>
        </w:rPr>
        <w:t xml:space="preserve"> і </w:t>
      </w:r>
      <w:proofErr w:type="spellStart"/>
      <w:r w:rsidRPr="00D9660F">
        <w:rPr>
          <w:rFonts w:ascii="Times New Roman CYR" w:hAnsi="Times New Roman CYR" w:cs="Times New Roman CYR"/>
          <w:sz w:val="28"/>
          <w:szCs w:val="28"/>
        </w:rPr>
        <w:t>послуг</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затверджені</w:t>
      </w:r>
      <w:proofErr w:type="spellEnd"/>
      <w:r w:rsidRPr="00D9660F">
        <w:rPr>
          <w:rFonts w:ascii="Times New Roman CYR" w:hAnsi="Times New Roman CYR" w:cs="Times New Roman CYR"/>
          <w:sz w:val="28"/>
          <w:szCs w:val="28"/>
        </w:rPr>
        <w:t xml:space="preserve"> наказом Державного патентного </w:t>
      </w:r>
      <w:proofErr w:type="spellStart"/>
      <w:r w:rsidRPr="00D9660F">
        <w:rPr>
          <w:rFonts w:ascii="Times New Roman CYR" w:hAnsi="Times New Roman CYR" w:cs="Times New Roman CYR"/>
          <w:sz w:val="28"/>
          <w:szCs w:val="28"/>
        </w:rPr>
        <w:t>відомства</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України</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від</w:t>
      </w:r>
      <w:proofErr w:type="spellEnd"/>
      <w:r w:rsidRPr="00D9660F">
        <w:rPr>
          <w:rFonts w:ascii="Times New Roman CYR" w:hAnsi="Times New Roman CYR" w:cs="Times New Roman CYR"/>
          <w:sz w:val="28"/>
          <w:szCs w:val="28"/>
        </w:rPr>
        <w:t xml:space="preserve"> 28.07.1995 № 116. </w:t>
      </w:r>
      <w:proofErr w:type="spellStart"/>
      <w:r w:rsidRPr="00D9660F">
        <w:rPr>
          <w:rFonts w:ascii="Times New Roman CYR" w:hAnsi="Times New Roman CYR" w:cs="Times New Roman CYR"/>
          <w:i/>
          <w:iCs/>
          <w:sz w:val="28"/>
          <w:szCs w:val="28"/>
        </w:rPr>
        <w:t>Офіційний</w:t>
      </w:r>
      <w:proofErr w:type="spellEnd"/>
      <w:r w:rsidRPr="00D9660F">
        <w:rPr>
          <w:rFonts w:ascii="Times New Roman CYR" w:hAnsi="Times New Roman CYR" w:cs="Times New Roman CYR"/>
          <w:i/>
          <w:iCs/>
          <w:sz w:val="28"/>
          <w:szCs w:val="28"/>
        </w:rPr>
        <w:t xml:space="preserve"> </w:t>
      </w:r>
      <w:proofErr w:type="spellStart"/>
      <w:r w:rsidRPr="00D9660F">
        <w:rPr>
          <w:rFonts w:ascii="Times New Roman CYR" w:hAnsi="Times New Roman CYR" w:cs="Times New Roman CYR"/>
          <w:i/>
          <w:iCs/>
          <w:sz w:val="28"/>
          <w:szCs w:val="28"/>
        </w:rPr>
        <w:t>вісник</w:t>
      </w:r>
      <w:proofErr w:type="spellEnd"/>
      <w:r w:rsidRPr="00D9660F">
        <w:rPr>
          <w:rFonts w:ascii="Times New Roman CYR" w:hAnsi="Times New Roman CYR" w:cs="Times New Roman CYR"/>
          <w:i/>
          <w:iCs/>
          <w:sz w:val="28"/>
          <w:szCs w:val="28"/>
        </w:rPr>
        <w:t xml:space="preserve"> </w:t>
      </w:r>
      <w:proofErr w:type="spellStart"/>
      <w:r w:rsidRPr="00D9660F">
        <w:rPr>
          <w:rFonts w:ascii="Times New Roman CYR" w:hAnsi="Times New Roman CYR" w:cs="Times New Roman CYR"/>
          <w:i/>
          <w:iCs/>
          <w:sz w:val="28"/>
          <w:szCs w:val="28"/>
        </w:rPr>
        <w:t>України</w:t>
      </w:r>
      <w:proofErr w:type="spellEnd"/>
      <w:r w:rsidRPr="00D9660F">
        <w:rPr>
          <w:rFonts w:ascii="Times New Roman CYR" w:hAnsi="Times New Roman CYR" w:cs="Times New Roman CYR"/>
          <w:i/>
          <w:iCs/>
          <w:sz w:val="28"/>
          <w:szCs w:val="28"/>
        </w:rPr>
        <w:t>.</w:t>
      </w:r>
      <w:r w:rsidR="00C60ADF">
        <w:rPr>
          <w:rFonts w:ascii="Times New Roman CYR" w:hAnsi="Times New Roman CYR" w:cs="Times New Roman CYR"/>
          <w:sz w:val="28"/>
          <w:szCs w:val="28"/>
        </w:rPr>
        <w:t xml:space="preserve"> </w:t>
      </w:r>
      <w:r w:rsidRPr="00D9660F">
        <w:rPr>
          <w:rFonts w:ascii="Times New Roman CYR" w:hAnsi="Times New Roman CYR" w:cs="Times New Roman CYR"/>
          <w:sz w:val="28"/>
          <w:szCs w:val="28"/>
        </w:rPr>
        <w:t>2011. № 54. Ст. 72</w:t>
      </w:r>
      <w:r w:rsidRPr="00D9660F">
        <w:rPr>
          <w:rFonts w:ascii="Times New Roman CYR" w:hAnsi="Times New Roman CYR" w:cs="Times New Roman CYR"/>
          <w:sz w:val="28"/>
          <w:szCs w:val="28"/>
          <w:lang w:val="uk-UA"/>
        </w:rPr>
        <w:t>.</w:t>
      </w:r>
    </w:p>
    <w:p w14:paraId="210DE130"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lang w:val="uk-UA"/>
        </w:rPr>
        <w:t xml:space="preserve">29. </w:t>
      </w:r>
      <w:proofErr w:type="spellStart"/>
      <w:r w:rsidRPr="00D9660F">
        <w:rPr>
          <w:rFonts w:ascii="Times New Roman CYR" w:hAnsi="Times New Roman CYR" w:cs="Times New Roman CYR"/>
          <w:sz w:val="28"/>
          <w:szCs w:val="28"/>
        </w:rPr>
        <w:t>Паризька</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конвенція</w:t>
      </w:r>
      <w:proofErr w:type="spellEnd"/>
      <w:r w:rsidRPr="00D9660F">
        <w:rPr>
          <w:rFonts w:ascii="Times New Roman CYR" w:hAnsi="Times New Roman CYR" w:cs="Times New Roman CYR"/>
          <w:sz w:val="28"/>
          <w:szCs w:val="28"/>
        </w:rPr>
        <w:t xml:space="preserve"> про </w:t>
      </w:r>
      <w:proofErr w:type="spellStart"/>
      <w:r w:rsidRPr="00D9660F">
        <w:rPr>
          <w:rFonts w:ascii="Times New Roman CYR" w:hAnsi="Times New Roman CYR" w:cs="Times New Roman CYR"/>
          <w:sz w:val="28"/>
          <w:szCs w:val="28"/>
        </w:rPr>
        <w:t>охорону</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промислової</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власності</w:t>
      </w:r>
      <w:proofErr w:type="spellEnd"/>
      <w:r w:rsidRPr="00D9660F">
        <w:rPr>
          <w:rFonts w:ascii="Times New Roman CYR" w:hAnsi="Times New Roman CYR" w:cs="Times New Roman CYR"/>
          <w:sz w:val="28"/>
          <w:szCs w:val="28"/>
        </w:rPr>
        <w:t xml:space="preserve"> </w:t>
      </w:r>
      <w:proofErr w:type="spellStart"/>
      <w:r w:rsidRPr="00D9660F">
        <w:rPr>
          <w:rFonts w:ascii="Times New Roman CYR" w:hAnsi="Times New Roman CYR" w:cs="Times New Roman CYR"/>
          <w:sz w:val="28"/>
          <w:szCs w:val="28"/>
        </w:rPr>
        <w:t>від</w:t>
      </w:r>
      <w:proofErr w:type="spellEnd"/>
      <w:r w:rsidR="00C60ADF">
        <w:rPr>
          <w:rFonts w:ascii="Times New Roman CYR" w:hAnsi="Times New Roman CYR" w:cs="Times New Roman CYR"/>
          <w:sz w:val="28"/>
          <w:szCs w:val="28"/>
        </w:rPr>
        <w:t xml:space="preserve"> </w:t>
      </w:r>
      <w:r w:rsidRPr="00D9660F">
        <w:rPr>
          <w:rFonts w:ascii="Times New Roman CYR" w:hAnsi="Times New Roman CYR" w:cs="Times New Roman CYR"/>
          <w:sz w:val="28"/>
          <w:szCs w:val="28"/>
        </w:rPr>
        <w:t xml:space="preserve">20 </w:t>
      </w:r>
      <w:proofErr w:type="spellStart"/>
      <w:r w:rsidRPr="00D9660F">
        <w:rPr>
          <w:rFonts w:ascii="Times New Roman CYR" w:hAnsi="Times New Roman CYR" w:cs="Times New Roman CYR"/>
          <w:sz w:val="28"/>
          <w:szCs w:val="28"/>
        </w:rPr>
        <w:t>березня</w:t>
      </w:r>
      <w:proofErr w:type="spellEnd"/>
      <w:r w:rsidRPr="00D9660F">
        <w:rPr>
          <w:rFonts w:ascii="Times New Roman CYR" w:hAnsi="Times New Roman CYR" w:cs="Times New Roman CYR"/>
          <w:sz w:val="28"/>
          <w:szCs w:val="28"/>
        </w:rPr>
        <w:t xml:space="preserve"> 1883 року. </w:t>
      </w:r>
      <w:proofErr w:type="spellStart"/>
      <w:r w:rsidRPr="00D9660F">
        <w:rPr>
          <w:rFonts w:ascii="Times New Roman CYR" w:hAnsi="Times New Roman CYR" w:cs="Times New Roman CYR"/>
          <w:i/>
          <w:iCs/>
          <w:sz w:val="28"/>
          <w:szCs w:val="28"/>
          <w:bdr w:val="none" w:sz="0" w:space="0" w:color="auto" w:frame="1"/>
        </w:rPr>
        <w:t>Зібрання</w:t>
      </w:r>
      <w:proofErr w:type="spellEnd"/>
      <w:r w:rsidRPr="00D9660F">
        <w:rPr>
          <w:rFonts w:ascii="Times New Roman CYR" w:hAnsi="Times New Roman CYR" w:cs="Times New Roman CYR"/>
          <w:i/>
          <w:iCs/>
          <w:sz w:val="28"/>
          <w:szCs w:val="28"/>
          <w:bdr w:val="none" w:sz="0" w:space="0" w:color="auto" w:frame="1"/>
        </w:rPr>
        <w:t xml:space="preserve"> </w:t>
      </w:r>
      <w:proofErr w:type="spellStart"/>
      <w:r w:rsidRPr="00D9660F">
        <w:rPr>
          <w:rFonts w:ascii="Times New Roman CYR" w:hAnsi="Times New Roman CYR" w:cs="Times New Roman CYR"/>
          <w:i/>
          <w:iCs/>
          <w:sz w:val="28"/>
          <w:szCs w:val="28"/>
          <w:bdr w:val="none" w:sz="0" w:space="0" w:color="auto" w:frame="1"/>
        </w:rPr>
        <w:t>чинних</w:t>
      </w:r>
      <w:proofErr w:type="spellEnd"/>
      <w:r w:rsidRPr="00D9660F">
        <w:rPr>
          <w:rFonts w:ascii="Times New Roman CYR" w:hAnsi="Times New Roman CYR" w:cs="Times New Roman CYR"/>
          <w:i/>
          <w:iCs/>
          <w:sz w:val="28"/>
          <w:szCs w:val="28"/>
          <w:bdr w:val="none" w:sz="0" w:space="0" w:color="auto" w:frame="1"/>
        </w:rPr>
        <w:t xml:space="preserve"> </w:t>
      </w:r>
      <w:proofErr w:type="spellStart"/>
      <w:r w:rsidRPr="00D9660F">
        <w:rPr>
          <w:rFonts w:ascii="Times New Roman CYR" w:hAnsi="Times New Roman CYR" w:cs="Times New Roman CYR"/>
          <w:i/>
          <w:iCs/>
          <w:sz w:val="28"/>
          <w:szCs w:val="28"/>
          <w:bdr w:val="none" w:sz="0" w:space="0" w:color="auto" w:frame="1"/>
        </w:rPr>
        <w:t>міжнародних</w:t>
      </w:r>
      <w:proofErr w:type="spellEnd"/>
      <w:r w:rsidRPr="00D9660F">
        <w:rPr>
          <w:rFonts w:ascii="Times New Roman CYR" w:hAnsi="Times New Roman CYR" w:cs="Times New Roman CYR"/>
          <w:i/>
          <w:iCs/>
          <w:sz w:val="28"/>
          <w:szCs w:val="28"/>
          <w:bdr w:val="none" w:sz="0" w:space="0" w:color="auto" w:frame="1"/>
        </w:rPr>
        <w:t xml:space="preserve"> </w:t>
      </w:r>
      <w:proofErr w:type="spellStart"/>
      <w:r w:rsidRPr="00D9660F">
        <w:rPr>
          <w:rFonts w:ascii="Times New Roman CYR" w:hAnsi="Times New Roman CYR" w:cs="Times New Roman CYR"/>
          <w:i/>
          <w:iCs/>
          <w:sz w:val="28"/>
          <w:szCs w:val="28"/>
          <w:bdr w:val="none" w:sz="0" w:space="0" w:color="auto" w:frame="1"/>
        </w:rPr>
        <w:t>договорів</w:t>
      </w:r>
      <w:proofErr w:type="spellEnd"/>
      <w:r w:rsidRPr="00D9660F">
        <w:rPr>
          <w:rFonts w:ascii="Times New Roman CYR" w:hAnsi="Times New Roman CYR" w:cs="Times New Roman CYR"/>
          <w:i/>
          <w:iCs/>
          <w:sz w:val="28"/>
          <w:szCs w:val="28"/>
          <w:bdr w:val="none" w:sz="0" w:space="0" w:color="auto" w:frame="1"/>
        </w:rPr>
        <w:t xml:space="preserve"> </w:t>
      </w:r>
      <w:proofErr w:type="spellStart"/>
      <w:r w:rsidRPr="00D9660F">
        <w:rPr>
          <w:rFonts w:ascii="Times New Roman CYR" w:hAnsi="Times New Roman CYR" w:cs="Times New Roman CYR"/>
          <w:i/>
          <w:iCs/>
          <w:sz w:val="28"/>
          <w:szCs w:val="28"/>
          <w:bdr w:val="none" w:sz="0" w:space="0" w:color="auto" w:frame="1"/>
        </w:rPr>
        <w:t>України</w:t>
      </w:r>
      <w:proofErr w:type="spellEnd"/>
      <w:r w:rsidRPr="00D9660F">
        <w:rPr>
          <w:rFonts w:ascii="Times New Roman CYR" w:hAnsi="Times New Roman CYR" w:cs="Times New Roman CYR"/>
          <w:sz w:val="28"/>
          <w:szCs w:val="28"/>
          <w:bdr w:val="none" w:sz="0" w:space="0" w:color="auto" w:frame="1"/>
        </w:rPr>
        <w:t xml:space="preserve">. </w:t>
      </w:r>
      <w:r w:rsidRPr="00D9660F">
        <w:rPr>
          <w:rFonts w:ascii="Times New Roman CYR" w:hAnsi="Times New Roman CYR" w:cs="Times New Roman CYR"/>
          <w:sz w:val="28"/>
          <w:szCs w:val="28"/>
        </w:rPr>
        <w:t>1990. № 1. Ст. 320</w:t>
      </w:r>
      <w:r w:rsidRPr="00D9660F">
        <w:rPr>
          <w:rFonts w:ascii="Times New Roman CYR" w:hAnsi="Times New Roman CYR" w:cs="Times New Roman CYR"/>
          <w:sz w:val="28"/>
          <w:szCs w:val="28"/>
          <w:lang w:val="uk-UA"/>
        </w:rPr>
        <w:t>.</w:t>
      </w:r>
    </w:p>
    <w:p w14:paraId="2C84B3F9"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shd w:val="clear" w:color="auto" w:fill="FFFFFF"/>
          <w:lang w:val="uk-UA"/>
        </w:rPr>
        <w:t>30. Методичні рекомендації з окремих питань проведення експертизи заявки на знак для товарів і послуг, розроблені ДП УІПВ, схвалені рішенням Колегії Державної служби інтелектуальної власності України від 18.03.2014</w:t>
      </w:r>
      <w:r w:rsidRPr="00D9660F">
        <w:rPr>
          <w:rFonts w:ascii="Times New Roman CYR" w:hAnsi="Times New Roman CYR" w:cs="Times New Roman CYR"/>
          <w:sz w:val="28"/>
          <w:szCs w:val="28"/>
          <w:shd w:val="clear" w:color="auto" w:fill="FFFFFF"/>
        </w:rPr>
        <w:t> </w:t>
      </w:r>
      <w:r w:rsidRPr="00D9660F">
        <w:rPr>
          <w:rFonts w:ascii="Times New Roman CYR" w:hAnsi="Times New Roman CYR" w:cs="Times New Roman CYR"/>
          <w:sz w:val="28"/>
          <w:szCs w:val="28"/>
          <w:shd w:val="clear" w:color="auto" w:fill="FFFFFF"/>
          <w:lang w:val="uk-UA"/>
        </w:rPr>
        <w:t>(протокол №9), затверджені наказом Державного підприємства «Український інститут промислової власності» від 07.04.2014</w:t>
      </w:r>
      <w:r w:rsidRPr="00D9660F">
        <w:rPr>
          <w:rFonts w:ascii="Times New Roman CYR" w:hAnsi="Times New Roman CYR" w:cs="Times New Roman CYR"/>
          <w:sz w:val="28"/>
          <w:szCs w:val="28"/>
          <w:shd w:val="clear" w:color="auto" w:fill="FFFFFF"/>
        </w:rPr>
        <w:t> </w:t>
      </w:r>
      <w:r w:rsidRPr="00D9660F">
        <w:rPr>
          <w:rFonts w:ascii="Times New Roman CYR" w:hAnsi="Times New Roman CYR" w:cs="Times New Roman CYR"/>
          <w:sz w:val="28"/>
          <w:szCs w:val="28"/>
          <w:shd w:val="clear" w:color="auto" w:fill="FFFFFF"/>
          <w:lang w:val="uk-UA"/>
        </w:rPr>
        <w:t>№91.</w:t>
      </w:r>
      <w:r w:rsidRPr="00D9660F">
        <w:rPr>
          <w:rFonts w:ascii="Times New Roman CYR" w:hAnsi="Times New Roman CYR" w:cs="Times New Roman CYR"/>
          <w:sz w:val="28"/>
          <w:szCs w:val="28"/>
          <w:shd w:val="clear" w:color="auto" w:fill="FFFFFF"/>
        </w:rPr>
        <w:t> </w:t>
      </w:r>
      <w:r w:rsidRPr="00D9660F">
        <w:rPr>
          <w:rFonts w:ascii="Times New Roman CYR" w:hAnsi="Times New Roman CYR" w:cs="Times New Roman CYR"/>
          <w:sz w:val="28"/>
          <w:szCs w:val="28"/>
          <w:shd w:val="clear" w:color="auto" w:fill="FFFFFF"/>
          <w:lang w:val="en-US"/>
        </w:rPr>
        <w:t>URL</w:t>
      </w:r>
      <w:r w:rsidRPr="00D9660F">
        <w:rPr>
          <w:rFonts w:ascii="Times New Roman CYR" w:hAnsi="Times New Roman CYR" w:cs="Times New Roman CYR"/>
          <w:sz w:val="28"/>
          <w:szCs w:val="28"/>
          <w:shd w:val="clear" w:color="auto" w:fill="FFFFFF"/>
        </w:rPr>
        <w:t>: </w:t>
      </w:r>
      <w:hyperlink r:id="rId18" w:tgtFrame="_blank" w:history="1">
        <w:r w:rsidRPr="00D9660F">
          <w:rPr>
            <w:rFonts w:ascii="Times New Roman CYR" w:hAnsi="Times New Roman CYR" w:cs="Times New Roman CYR"/>
            <w:color w:val="0000FF"/>
            <w:sz w:val="28"/>
            <w:szCs w:val="28"/>
            <w:u w:val="single"/>
            <w:shd w:val="clear" w:color="auto" w:fill="FFFFFF"/>
          </w:rPr>
          <w:t>http://www.uipv.org/i_upload/file/metod-rek-tm.pdf</w:t>
        </w:r>
      </w:hyperlink>
      <w:r w:rsidRPr="00D9660F">
        <w:rPr>
          <w:rFonts w:ascii="Times New Roman CYR" w:hAnsi="Times New Roman CYR" w:cs="Times New Roman CYR"/>
          <w:sz w:val="28"/>
          <w:szCs w:val="28"/>
          <w:shd w:val="clear" w:color="auto" w:fill="FFFFFF"/>
        </w:rPr>
        <w:t> </w:t>
      </w:r>
    </w:p>
    <w:p w14:paraId="79F92082" w14:textId="77777777" w:rsidR="0099391E" w:rsidRPr="00D9660F"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iCs/>
          <w:sz w:val="28"/>
          <w:szCs w:val="28"/>
          <w:lang w:val="uk-UA"/>
        </w:rPr>
        <w:t xml:space="preserve">31. Словник іншомовних слів. Уклад.: С.М. Морозов, Л.М. </w:t>
      </w:r>
      <w:proofErr w:type="spellStart"/>
      <w:r w:rsidRPr="00D9660F">
        <w:rPr>
          <w:rFonts w:ascii="Times New Roman CYR" w:hAnsi="Times New Roman CYR" w:cs="Times New Roman CYR"/>
          <w:iCs/>
          <w:sz w:val="28"/>
          <w:szCs w:val="28"/>
          <w:lang w:val="uk-UA"/>
        </w:rPr>
        <w:t>Шкарапута</w:t>
      </w:r>
      <w:proofErr w:type="spellEnd"/>
      <w:r w:rsidRPr="00D9660F">
        <w:rPr>
          <w:rFonts w:ascii="Times New Roman CYR" w:hAnsi="Times New Roman CYR" w:cs="Times New Roman CYR"/>
          <w:iCs/>
          <w:sz w:val="28"/>
          <w:szCs w:val="28"/>
          <w:lang w:val="uk-UA"/>
        </w:rPr>
        <w:t>. Київ: Наук. думка, 2000. 680 с.</w:t>
      </w:r>
    </w:p>
    <w:p w14:paraId="65611F40" w14:textId="77777777" w:rsidR="0099391E" w:rsidRPr="0099391E" w:rsidRDefault="0099391E" w:rsidP="0099391E">
      <w:pPr>
        <w:pStyle w:val="a3"/>
        <w:rPr>
          <w:rFonts w:ascii="Times New Roman CYR" w:hAnsi="Times New Roman CYR" w:cs="Times New Roman CYR"/>
          <w:sz w:val="28"/>
          <w:szCs w:val="28"/>
          <w:lang w:val="uk-UA"/>
        </w:rPr>
      </w:pPr>
      <w:r w:rsidRPr="00D9660F">
        <w:rPr>
          <w:rFonts w:ascii="Times New Roman CYR" w:hAnsi="Times New Roman CYR" w:cs="Times New Roman CYR"/>
          <w:sz w:val="28"/>
          <w:szCs w:val="28"/>
          <w:shd w:val="clear" w:color="auto" w:fill="FFFFFF"/>
          <w:lang w:val="uk-UA"/>
        </w:rPr>
        <w:t xml:space="preserve">32. </w:t>
      </w:r>
      <w:proofErr w:type="spellStart"/>
      <w:r w:rsidRPr="00D9660F">
        <w:rPr>
          <w:rFonts w:ascii="Times New Roman CYR" w:hAnsi="Times New Roman CYR" w:cs="Times New Roman CYR"/>
          <w:sz w:val="28"/>
          <w:szCs w:val="28"/>
          <w:shd w:val="clear" w:color="auto" w:fill="FFFFFF"/>
        </w:rPr>
        <w:t>Енциклопедія</w:t>
      </w:r>
      <w:proofErr w:type="spellEnd"/>
      <w:r w:rsidRPr="00D9660F">
        <w:rPr>
          <w:rFonts w:ascii="Times New Roman CYR" w:hAnsi="Times New Roman CYR" w:cs="Times New Roman CYR"/>
          <w:sz w:val="28"/>
          <w:szCs w:val="28"/>
          <w:shd w:val="clear" w:color="auto" w:fill="FFFFFF"/>
        </w:rPr>
        <w:t xml:space="preserve"> </w:t>
      </w:r>
      <w:proofErr w:type="spellStart"/>
      <w:r w:rsidRPr="00D9660F">
        <w:rPr>
          <w:rFonts w:ascii="Times New Roman CYR" w:hAnsi="Times New Roman CYR" w:cs="Times New Roman CYR"/>
          <w:sz w:val="28"/>
          <w:szCs w:val="28"/>
          <w:shd w:val="clear" w:color="auto" w:fill="FFFFFF"/>
        </w:rPr>
        <w:t>інтелектуальної</w:t>
      </w:r>
      <w:proofErr w:type="spellEnd"/>
      <w:r w:rsidRPr="00D9660F">
        <w:rPr>
          <w:rFonts w:ascii="Times New Roman CYR" w:hAnsi="Times New Roman CYR" w:cs="Times New Roman CYR"/>
          <w:sz w:val="28"/>
          <w:szCs w:val="28"/>
          <w:shd w:val="clear" w:color="auto" w:fill="FFFFFF"/>
        </w:rPr>
        <w:t xml:space="preserve"> </w:t>
      </w:r>
      <w:proofErr w:type="spellStart"/>
      <w:r w:rsidRPr="00D9660F">
        <w:rPr>
          <w:rFonts w:ascii="Times New Roman CYR" w:hAnsi="Times New Roman CYR" w:cs="Times New Roman CYR"/>
          <w:sz w:val="28"/>
          <w:szCs w:val="28"/>
          <w:shd w:val="clear" w:color="auto" w:fill="FFFFFF"/>
        </w:rPr>
        <w:t>власності</w:t>
      </w:r>
      <w:proofErr w:type="spellEnd"/>
      <w:r w:rsidRPr="00D9660F">
        <w:rPr>
          <w:rFonts w:ascii="Times New Roman CYR" w:hAnsi="Times New Roman CYR" w:cs="Times New Roman CYR"/>
          <w:sz w:val="28"/>
          <w:szCs w:val="28"/>
          <w:shd w:val="clear" w:color="auto" w:fill="FFFFFF"/>
        </w:rPr>
        <w:t xml:space="preserve">. За ред. П.П. </w:t>
      </w:r>
      <w:proofErr w:type="spellStart"/>
      <w:r w:rsidRPr="00D9660F">
        <w:rPr>
          <w:rFonts w:ascii="Times New Roman CYR" w:hAnsi="Times New Roman CYR" w:cs="Times New Roman CYR"/>
          <w:sz w:val="28"/>
          <w:szCs w:val="28"/>
          <w:shd w:val="clear" w:color="auto" w:fill="FFFFFF"/>
        </w:rPr>
        <w:t>Крайнєва</w:t>
      </w:r>
      <w:proofErr w:type="spellEnd"/>
      <w:r w:rsidRPr="00D9660F">
        <w:rPr>
          <w:rFonts w:ascii="Times New Roman CYR" w:hAnsi="Times New Roman CYR" w:cs="Times New Roman CYR"/>
          <w:sz w:val="28"/>
          <w:szCs w:val="28"/>
          <w:shd w:val="clear" w:color="auto" w:fill="FFFFFF"/>
        </w:rPr>
        <w:t xml:space="preserve">. </w:t>
      </w:r>
      <w:proofErr w:type="spellStart"/>
      <w:r w:rsidRPr="00D9660F">
        <w:rPr>
          <w:rFonts w:ascii="Times New Roman CYR" w:hAnsi="Times New Roman CYR" w:cs="Times New Roman CYR"/>
          <w:sz w:val="28"/>
          <w:szCs w:val="28"/>
          <w:shd w:val="clear" w:color="auto" w:fill="FFFFFF"/>
        </w:rPr>
        <w:t>Київ</w:t>
      </w:r>
      <w:proofErr w:type="spellEnd"/>
      <w:r w:rsidRPr="00D9660F">
        <w:rPr>
          <w:rFonts w:ascii="Times New Roman CYR" w:hAnsi="Times New Roman CYR" w:cs="Times New Roman CYR"/>
          <w:sz w:val="28"/>
          <w:szCs w:val="28"/>
          <w:shd w:val="clear" w:color="auto" w:fill="FFFFFF"/>
        </w:rPr>
        <w:t>: Старт-98, 2012. 660 с</w:t>
      </w:r>
      <w:r w:rsidRPr="00D9660F">
        <w:rPr>
          <w:rFonts w:ascii="Times New Roman CYR" w:hAnsi="Times New Roman CYR" w:cs="Times New Roman CYR"/>
          <w:sz w:val="28"/>
          <w:szCs w:val="28"/>
          <w:shd w:val="clear" w:color="auto" w:fill="FFFFFF"/>
          <w:lang w:val="uk-UA"/>
        </w:rPr>
        <w:t>.</w:t>
      </w:r>
    </w:p>
    <w:p w14:paraId="59F8B630" w14:textId="77777777" w:rsidR="0099391E" w:rsidRPr="0099391E" w:rsidRDefault="0099391E" w:rsidP="0099391E">
      <w:pPr>
        <w:pStyle w:val="a3"/>
        <w:rPr>
          <w:rFonts w:ascii="Times New Roman CYR" w:hAnsi="Times New Roman CYR" w:cs="Times New Roman CYR"/>
          <w:color w:val="000000"/>
          <w:sz w:val="28"/>
          <w:szCs w:val="28"/>
          <w:lang w:val="uk-UA"/>
        </w:rPr>
      </w:pPr>
    </w:p>
    <w:p w14:paraId="35722468" w14:textId="77777777" w:rsidR="006E57F5" w:rsidRPr="0099391E" w:rsidRDefault="006E57F5" w:rsidP="00D524D9">
      <w:pPr>
        <w:jc w:val="center"/>
        <w:rPr>
          <w:rFonts w:ascii="Times New Roman" w:hAnsi="Times New Roman"/>
          <w:b/>
          <w:color w:val="000000"/>
          <w:sz w:val="28"/>
          <w:szCs w:val="28"/>
          <w:lang w:val="uk-UA"/>
        </w:rPr>
      </w:pPr>
    </w:p>
    <w:p w14:paraId="76EB82DE" w14:textId="77777777" w:rsidR="006E57F5" w:rsidRPr="003E77B6" w:rsidRDefault="006E57F5" w:rsidP="00C965D5">
      <w:pPr>
        <w:ind w:firstLine="0"/>
        <w:jc w:val="center"/>
        <w:rPr>
          <w:rFonts w:ascii="Times New Roman" w:hAnsi="Times New Roman"/>
          <w:b/>
          <w:color w:val="000000"/>
          <w:sz w:val="24"/>
          <w:szCs w:val="24"/>
          <w:lang w:val="uk-UA"/>
        </w:rPr>
      </w:pPr>
    </w:p>
    <w:sectPr w:rsidR="006E57F5" w:rsidRPr="003E77B6" w:rsidSect="00FC10C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5131" w14:textId="77777777" w:rsidR="00F728E5" w:rsidRDefault="00F728E5">
      <w:r>
        <w:separator/>
      </w:r>
    </w:p>
  </w:endnote>
  <w:endnote w:type="continuationSeparator" w:id="0">
    <w:p w14:paraId="19A7905B" w14:textId="77777777" w:rsidR="00F728E5" w:rsidRDefault="00F7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s702CyrilB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FF45" w14:textId="77777777" w:rsidR="00F728E5" w:rsidRDefault="00F728E5">
      <w:r>
        <w:separator/>
      </w:r>
    </w:p>
  </w:footnote>
  <w:footnote w:type="continuationSeparator" w:id="0">
    <w:p w14:paraId="2B4A177C" w14:textId="77777777" w:rsidR="00F728E5" w:rsidRDefault="00F72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80F"/>
    <w:multiLevelType w:val="multilevel"/>
    <w:tmpl w:val="5348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A3A93"/>
    <w:multiLevelType w:val="multilevel"/>
    <w:tmpl w:val="9CBC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4231A"/>
    <w:multiLevelType w:val="multilevel"/>
    <w:tmpl w:val="89DA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A7554"/>
    <w:multiLevelType w:val="multilevel"/>
    <w:tmpl w:val="E2C6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E1423"/>
    <w:multiLevelType w:val="hybridMultilevel"/>
    <w:tmpl w:val="719CDE82"/>
    <w:lvl w:ilvl="0" w:tplc="4E7406DC">
      <w:start w:val="1"/>
      <w:numFmt w:val="bullet"/>
      <w:lvlText w:val="-"/>
      <w:lvlJc w:val="left"/>
      <w:pPr>
        <w:ind w:left="1170" w:hanging="360"/>
      </w:pPr>
      <w:rPr>
        <w:rFonts w:ascii="Times New Roman" w:eastAsia="Times New Roman" w:hAnsi="Times New Roman" w:cs="Times New Roman"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15:restartNumberingAfterBreak="0">
    <w:nsid w:val="47C6309A"/>
    <w:multiLevelType w:val="multilevel"/>
    <w:tmpl w:val="86B6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6267F"/>
    <w:multiLevelType w:val="multilevel"/>
    <w:tmpl w:val="0B4A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3850D1"/>
    <w:multiLevelType w:val="multilevel"/>
    <w:tmpl w:val="34CE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967EED"/>
    <w:multiLevelType w:val="multilevel"/>
    <w:tmpl w:val="2E2A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15140">
    <w:abstractNumId w:val="0"/>
  </w:num>
  <w:num w:numId="2" w16cid:durableId="1522620991">
    <w:abstractNumId w:val="2"/>
  </w:num>
  <w:num w:numId="3" w16cid:durableId="1289966243">
    <w:abstractNumId w:val="1"/>
  </w:num>
  <w:num w:numId="4" w16cid:durableId="1567180482">
    <w:abstractNumId w:val="3"/>
  </w:num>
  <w:num w:numId="5" w16cid:durableId="338705179">
    <w:abstractNumId w:val="7"/>
  </w:num>
  <w:num w:numId="6" w16cid:durableId="200166297">
    <w:abstractNumId w:val="8"/>
  </w:num>
  <w:num w:numId="7" w16cid:durableId="780606004">
    <w:abstractNumId w:val="5"/>
  </w:num>
  <w:num w:numId="8" w16cid:durableId="161896232">
    <w:abstractNumId w:val="6"/>
  </w:num>
  <w:num w:numId="9" w16cid:durableId="411584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9A"/>
    <w:rsid w:val="0000467C"/>
    <w:rsid w:val="00005F60"/>
    <w:rsid w:val="00006205"/>
    <w:rsid w:val="00007947"/>
    <w:rsid w:val="000270AA"/>
    <w:rsid w:val="00033D2C"/>
    <w:rsid w:val="0004785B"/>
    <w:rsid w:val="00050351"/>
    <w:rsid w:val="0005070D"/>
    <w:rsid w:val="000513E9"/>
    <w:rsid w:val="00051CD5"/>
    <w:rsid w:val="00055A20"/>
    <w:rsid w:val="000560E7"/>
    <w:rsid w:val="00064349"/>
    <w:rsid w:val="000662EB"/>
    <w:rsid w:val="00072203"/>
    <w:rsid w:val="000737B8"/>
    <w:rsid w:val="000739C0"/>
    <w:rsid w:val="00076B7E"/>
    <w:rsid w:val="00077B2D"/>
    <w:rsid w:val="00077C93"/>
    <w:rsid w:val="00091D89"/>
    <w:rsid w:val="000937DF"/>
    <w:rsid w:val="000C4864"/>
    <w:rsid w:val="000C6774"/>
    <w:rsid w:val="000D1C02"/>
    <w:rsid w:val="000D322A"/>
    <w:rsid w:val="000E35EB"/>
    <w:rsid w:val="000E3B78"/>
    <w:rsid w:val="000E3F1B"/>
    <w:rsid w:val="000F1412"/>
    <w:rsid w:val="000F730F"/>
    <w:rsid w:val="000F747D"/>
    <w:rsid w:val="000F7CED"/>
    <w:rsid w:val="0010498D"/>
    <w:rsid w:val="0010643E"/>
    <w:rsid w:val="00107496"/>
    <w:rsid w:val="001078CE"/>
    <w:rsid w:val="00115823"/>
    <w:rsid w:val="00121EF6"/>
    <w:rsid w:val="00131006"/>
    <w:rsid w:val="001316DD"/>
    <w:rsid w:val="00153C01"/>
    <w:rsid w:val="0016020F"/>
    <w:rsid w:val="00162304"/>
    <w:rsid w:val="0016296C"/>
    <w:rsid w:val="001672D1"/>
    <w:rsid w:val="00167D39"/>
    <w:rsid w:val="00180987"/>
    <w:rsid w:val="00186A4D"/>
    <w:rsid w:val="00190351"/>
    <w:rsid w:val="00194CBF"/>
    <w:rsid w:val="00197DB8"/>
    <w:rsid w:val="001A45B3"/>
    <w:rsid w:val="001B6A65"/>
    <w:rsid w:val="001C246B"/>
    <w:rsid w:val="001C56D3"/>
    <w:rsid w:val="001C6630"/>
    <w:rsid w:val="001D3213"/>
    <w:rsid w:val="001D474E"/>
    <w:rsid w:val="001D5A23"/>
    <w:rsid w:val="001D6049"/>
    <w:rsid w:val="001E323A"/>
    <w:rsid w:val="001F1534"/>
    <w:rsid w:val="001F5180"/>
    <w:rsid w:val="001F6D0B"/>
    <w:rsid w:val="00200B2D"/>
    <w:rsid w:val="00204CCC"/>
    <w:rsid w:val="00206A5D"/>
    <w:rsid w:val="00216A19"/>
    <w:rsid w:val="00226C5D"/>
    <w:rsid w:val="00231781"/>
    <w:rsid w:val="002318CD"/>
    <w:rsid w:val="00234E45"/>
    <w:rsid w:val="00234F82"/>
    <w:rsid w:val="00236B59"/>
    <w:rsid w:val="00242C30"/>
    <w:rsid w:val="002450C2"/>
    <w:rsid w:val="002628E3"/>
    <w:rsid w:val="0026320E"/>
    <w:rsid w:val="00265CF9"/>
    <w:rsid w:val="00275BA8"/>
    <w:rsid w:val="00281946"/>
    <w:rsid w:val="0028395D"/>
    <w:rsid w:val="00284FE1"/>
    <w:rsid w:val="00290504"/>
    <w:rsid w:val="002A39F7"/>
    <w:rsid w:val="002A5995"/>
    <w:rsid w:val="002A7652"/>
    <w:rsid w:val="002B0205"/>
    <w:rsid w:val="002B5483"/>
    <w:rsid w:val="002B5721"/>
    <w:rsid w:val="002C2C27"/>
    <w:rsid w:val="002C5D90"/>
    <w:rsid w:val="002D39F5"/>
    <w:rsid w:val="002D44A5"/>
    <w:rsid w:val="002D4FDE"/>
    <w:rsid w:val="002D7652"/>
    <w:rsid w:val="002E14EB"/>
    <w:rsid w:val="002E5F13"/>
    <w:rsid w:val="002F1862"/>
    <w:rsid w:val="002F3983"/>
    <w:rsid w:val="00300BD7"/>
    <w:rsid w:val="00300D56"/>
    <w:rsid w:val="00301F5A"/>
    <w:rsid w:val="00302E7B"/>
    <w:rsid w:val="003039C7"/>
    <w:rsid w:val="00310702"/>
    <w:rsid w:val="0031258C"/>
    <w:rsid w:val="00320C4D"/>
    <w:rsid w:val="00322A65"/>
    <w:rsid w:val="00326F0D"/>
    <w:rsid w:val="00332C83"/>
    <w:rsid w:val="00334957"/>
    <w:rsid w:val="003439DD"/>
    <w:rsid w:val="003442E3"/>
    <w:rsid w:val="003457E2"/>
    <w:rsid w:val="00353435"/>
    <w:rsid w:val="00353D52"/>
    <w:rsid w:val="0035507F"/>
    <w:rsid w:val="003705AC"/>
    <w:rsid w:val="00373DED"/>
    <w:rsid w:val="00375822"/>
    <w:rsid w:val="00377920"/>
    <w:rsid w:val="00391794"/>
    <w:rsid w:val="0039468E"/>
    <w:rsid w:val="003A1DB7"/>
    <w:rsid w:val="003A20D6"/>
    <w:rsid w:val="003A650C"/>
    <w:rsid w:val="003B1EEE"/>
    <w:rsid w:val="003B60DB"/>
    <w:rsid w:val="003C0251"/>
    <w:rsid w:val="003C0D00"/>
    <w:rsid w:val="003C6B01"/>
    <w:rsid w:val="003D3032"/>
    <w:rsid w:val="003D3B62"/>
    <w:rsid w:val="003D4239"/>
    <w:rsid w:val="003D4886"/>
    <w:rsid w:val="003E6962"/>
    <w:rsid w:val="003E77B6"/>
    <w:rsid w:val="003F14C4"/>
    <w:rsid w:val="003F191B"/>
    <w:rsid w:val="003F1B4F"/>
    <w:rsid w:val="003F448B"/>
    <w:rsid w:val="003F544B"/>
    <w:rsid w:val="0040460B"/>
    <w:rsid w:val="00406D57"/>
    <w:rsid w:val="004174ED"/>
    <w:rsid w:val="00420E8F"/>
    <w:rsid w:val="004272CB"/>
    <w:rsid w:val="0043401E"/>
    <w:rsid w:val="00434A34"/>
    <w:rsid w:val="00437025"/>
    <w:rsid w:val="00442074"/>
    <w:rsid w:val="00442ADA"/>
    <w:rsid w:val="0044392A"/>
    <w:rsid w:val="00447DF0"/>
    <w:rsid w:val="00454495"/>
    <w:rsid w:val="004569F7"/>
    <w:rsid w:val="00456F46"/>
    <w:rsid w:val="004636BC"/>
    <w:rsid w:val="004647C8"/>
    <w:rsid w:val="004665FB"/>
    <w:rsid w:val="00482AD0"/>
    <w:rsid w:val="00483100"/>
    <w:rsid w:val="004966F6"/>
    <w:rsid w:val="004B1809"/>
    <w:rsid w:val="004C6467"/>
    <w:rsid w:val="004C70C4"/>
    <w:rsid w:val="004D13D3"/>
    <w:rsid w:val="004D1ABC"/>
    <w:rsid w:val="004D2570"/>
    <w:rsid w:val="004D4C8D"/>
    <w:rsid w:val="004D6C9B"/>
    <w:rsid w:val="004E45DF"/>
    <w:rsid w:val="004E57B2"/>
    <w:rsid w:val="004F134E"/>
    <w:rsid w:val="004F1AB0"/>
    <w:rsid w:val="00500F4D"/>
    <w:rsid w:val="005066AE"/>
    <w:rsid w:val="00507AA1"/>
    <w:rsid w:val="0052233C"/>
    <w:rsid w:val="00523DA0"/>
    <w:rsid w:val="005328E0"/>
    <w:rsid w:val="00537478"/>
    <w:rsid w:val="00540DEA"/>
    <w:rsid w:val="00543F24"/>
    <w:rsid w:val="00546166"/>
    <w:rsid w:val="005605B5"/>
    <w:rsid w:val="0056277C"/>
    <w:rsid w:val="00580618"/>
    <w:rsid w:val="005821EF"/>
    <w:rsid w:val="005A1B8C"/>
    <w:rsid w:val="005B21C0"/>
    <w:rsid w:val="005B2466"/>
    <w:rsid w:val="005B5D01"/>
    <w:rsid w:val="005B7DFA"/>
    <w:rsid w:val="005C0B4A"/>
    <w:rsid w:val="005D25E7"/>
    <w:rsid w:val="005D3A5C"/>
    <w:rsid w:val="005D7C4F"/>
    <w:rsid w:val="005E379D"/>
    <w:rsid w:val="005E6080"/>
    <w:rsid w:val="005F0D57"/>
    <w:rsid w:val="005F292A"/>
    <w:rsid w:val="005F365E"/>
    <w:rsid w:val="005F36C3"/>
    <w:rsid w:val="005F462B"/>
    <w:rsid w:val="005F5B41"/>
    <w:rsid w:val="00601023"/>
    <w:rsid w:val="00602F1A"/>
    <w:rsid w:val="00613CF3"/>
    <w:rsid w:val="00614D81"/>
    <w:rsid w:val="0062033B"/>
    <w:rsid w:val="00621C97"/>
    <w:rsid w:val="00632357"/>
    <w:rsid w:val="006323AE"/>
    <w:rsid w:val="00632B64"/>
    <w:rsid w:val="00635F6E"/>
    <w:rsid w:val="006434DF"/>
    <w:rsid w:val="006521C7"/>
    <w:rsid w:val="00653CDA"/>
    <w:rsid w:val="00662BF0"/>
    <w:rsid w:val="00664176"/>
    <w:rsid w:val="00664B35"/>
    <w:rsid w:val="006700FD"/>
    <w:rsid w:val="00673563"/>
    <w:rsid w:val="00674083"/>
    <w:rsid w:val="006760DD"/>
    <w:rsid w:val="006B6059"/>
    <w:rsid w:val="006B7B2C"/>
    <w:rsid w:val="006B7CA6"/>
    <w:rsid w:val="006C783C"/>
    <w:rsid w:val="006C79C2"/>
    <w:rsid w:val="006D4890"/>
    <w:rsid w:val="006D48FB"/>
    <w:rsid w:val="006E1394"/>
    <w:rsid w:val="006E1964"/>
    <w:rsid w:val="006E57F5"/>
    <w:rsid w:val="007031F0"/>
    <w:rsid w:val="00706CFD"/>
    <w:rsid w:val="0071305B"/>
    <w:rsid w:val="007230E7"/>
    <w:rsid w:val="00723D57"/>
    <w:rsid w:val="00724F6B"/>
    <w:rsid w:val="00725A41"/>
    <w:rsid w:val="00730993"/>
    <w:rsid w:val="00731E95"/>
    <w:rsid w:val="00735161"/>
    <w:rsid w:val="00740FC2"/>
    <w:rsid w:val="007446A9"/>
    <w:rsid w:val="0074683C"/>
    <w:rsid w:val="00747BBD"/>
    <w:rsid w:val="00750471"/>
    <w:rsid w:val="00755014"/>
    <w:rsid w:val="007624CC"/>
    <w:rsid w:val="007636EF"/>
    <w:rsid w:val="00763E4E"/>
    <w:rsid w:val="007649FB"/>
    <w:rsid w:val="00765B06"/>
    <w:rsid w:val="0076723F"/>
    <w:rsid w:val="0077227C"/>
    <w:rsid w:val="00777C97"/>
    <w:rsid w:val="0078140D"/>
    <w:rsid w:val="00785531"/>
    <w:rsid w:val="00795FC5"/>
    <w:rsid w:val="0079718E"/>
    <w:rsid w:val="007979E8"/>
    <w:rsid w:val="007A1EBE"/>
    <w:rsid w:val="007A35CB"/>
    <w:rsid w:val="007A5C0C"/>
    <w:rsid w:val="007B5002"/>
    <w:rsid w:val="007C204D"/>
    <w:rsid w:val="007D2A8F"/>
    <w:rsid w:val="007D463F"/>
    <w:rsid w:val="007D4718"/>
    <w:rsid w:val="007D6544"/>
    <w:rsid w:val="007F1657"/>
    <w:rsid w:val="00804285"/>
    <w:rsid w:val="008054EA"/>
    <w:rsid w:val="00814888"/>
    <w:rsid w:val="00814DFC"/>
    <w:rsid w:val="008215B9"/>
    <w:rsid w:val="00822678"/>
    <w:rsid w:val="00836D1B"/>
    <w:rsid w:val="00843854"/>
    <w:rsid w:val="00856C9B"/>
    <w:rsid w:val="00860A6D"/>
    <w:rsid w:val="008674D3"/>
    <w:rsid w:val="00867745"/>
    <w:rsid w:val="00871E17"/>
    <w:rsid w:val="00883F40"/>
    <w:rsid w:val="008935B8"/>
    <w:rsid w:val="008A1DB7"/>
    <w:rsid w:val="008A38B2"/>
    <w:rsid w:val="008A6C7B"/>
    <w:rsid w:val="008A7508"/>
    <w:rsid w:val="008C25FE"/>
    <w:rsid w:val="008D6659"/>
    <w:rsid w:val="008E0433"/>
    <w:rsid w:val="008E25A1"/>
    <w:rsid w:val="008F131B"/>
    <w:rsid w:val="008F146E"/>
    <w:rsid w:val="008F17A9"/>
    <w:rsid w:val="008F3576"/>
    <w:rsid w:val="008F42AB"/>
    <w:rsid w:val="008F4508"/>
    <w:rsid w:val="00902660"/>
    <w:rsid w:val="00906399"/>
    <w:rsid w:val="00907F32"/>
    <w:rsid w:val="0091388E"/>
    <w:rsid w:val="00924BF6"/>
    <w:rsid w:val="00925061"/>
    <w:rsid w:val="009271B6"/>
    <w:rsid w:val="00931429"/>
    <w:rsid w:val="00932892"/>
    <w:rsid w:val="00942AB4"/>
    <w:rsid w:val="00942D25"/>
    <w:rsid w:val="009434CC"/>
    <w:rsid w:val="00955D41"/>
    <w:rsid w:val="009562FE"/>
    <w:rsid w:val="00956E3F"/>
    <w:rsid w:val="0097202C"/>
    <w:rsid w:val="00975416"/>
    <w:rsid w:val="00977969"/>
    <w:rsid w:val="00981A47"/>
    <w:rsid w:val="0098208C"/>
    <w:rsid w:val="00982204"/>
    <w:rsid w:val="0098315B"/>
    <w:rsid w:val="00983AFC"/>
    <w:rsid w:val="0099391E"/>
    <w:rsid w:val="00995EDA"/>
    <w:rsid w:val="00995EDE"/>
    <w:rsid w:val="009A2B23"/>
    <w:rsid w:val="009A47A9"/>
    <w:rsid w:val="009B3D71"/>
    <w:rsid w:val="009B49F8"/>
    <w:rsid w:val="009C081F"/>
    <w:rsid w:val="009C491D"/>
    <w:rsid w:val="009D4C5E"/>
    <w:rsid w:val="009E070C"/>
    <w:rsid w:val="009E1ECF"/>
    <w:rsid w:val="009E28E3"/>
    <w:rsid w:val="009F0344"/>
    <w:rsid w:val="009F502E"/>
    <w:rsid w:val="009F50C9"/>
    <w:rsid w:val="009F5656"/>
    <w:rsid w:val="00A02865"/>
    <w:rsid w:val="00A14A10"/>
    <w:rsid w:val="00A17B15"/>
    <w:rsid w:val="00A20045"/>
    <w:rsid w:val="00A21CFD"/>
    <w:rsid w:val="00A268CC"/>
    <w:rsid w:val="00A41630"/>
    <w:rsid w:val="00A477B8"/>
    <w:rsid w:val="00A51F3F"/>
    <w:rsid w:val="00A6403F"/>
    <w:rsid w:val="00A727D5"/>
    <w:rsid w:val="00A72FB3"/>
    <w:rsid w:val="00A7402A"/>
    <w:rsid w:val="00A75C23"/>
    <w:rsid w:val="00A801ED"/>
    <w:rsid w:val="00A8231C"/>
    <w:rsid w:val="00A84B61"/>
    <w:rsid w:val="00A90C54"/>
    <w:rsid w:val="00A91D67"/>
    <w:rsid w:val="00AA3AF9"/>
    <w:rsid w:val="00AA3F4D"/>
    <w:rsid w:val="00AA6F13"/>
    <w:rsid w:val="00AB43F4"/>
    <w:rsid w:val="00AB539D"/>
    <w:rsid w:val="00AC2C92"/>
    <w:rsid w:val="00AC3112"/>
    <w:rsid w:val="00AC5303"/>
    <w:rsid w:val="00AE4DB4"/>
    <w:rsid w:val="00AE4FCC"/>
    <w:rsid w:val="00AE7AC4"/>
    <w:rsid w:val="00AF2AF3"/>
    <w:rsid w:val="00AF4AA7"/>
    <w:rsid w:val="00B04898"/>
    <w:rsid w:val="00B06B4D"/>
    <w:rsid w:val="00B142A2"/>
    <w:rsid w:val="00B14AFE"/>
    <w:rsid w:val="00B16EC5"/>
    <w:rsid w:val="00B1796B"/>
    <w:rsid w:val="00B2249B"/>
    <w:rsid w:val="00B30A21"/>
    <w:rsid w:val="00B45404"/>
    <w:rsid w:val="00B459C3"/>
    <w:rsid w:val="00B51AF2"/>
    <w:rsid w:val="00B51C30"/>
    <w:rsid w:val="00B51C80"/>
    <w:rsid w:val="00B521D5"/>
    <w:rsid w:val="00B544A3"/>
    <w:rsid w:val="00B5472F"/>
    <w:rsid w:val="00B54DDC"/>
    <w:rsid w:val="00B63003"/>
    <w:rsid w:val="00B64D20"/>
    <w:rsid w:val="00B732BE"/>
    <w:rsid w:val="00B76045"/>
    <w:rsid w:val="00B77B24"/>
    <w:rsid w:val="00B8045D"/>
    <w:rsid w:val="00B80B07"/>
    <w:rsid w:val="00BA1596"/>
    <w:rsid w:val="00BB4254"/>
    <w:rsid w:val="00BB48EB"/>
    <w:rsid w:val="00BB4BD2"/>
    <w:rsid w:val="00BC14DB"/>
    <w:rsid w:val="00BC5D79"/>
    <w:rsid w:val="00BD1B95"/>
    <w:rsid w:val="00BD3104"/>
    <w:rsid w:val="00BE0ADD"/>
    <w:rsid w:val="00BE2F62"/>
    <w:rsid w:val="00BF03E7"/>
    <w:rsid w:val="00BF28A0"/>
    <w:rsid w:val="00BF4F88"/>
    <w:rsid w:val="00BF6D4E"/>
    <w:rsid w:val="00C03D12"/>
    <w:rsid w:val="00C10669"/>
    <w:rsid w:val="00C10F9A"/>
    <w:rsid w:val="00C215FB"/>
    <w:rsid w:val="00C2234D"/>
    <w:rsid w:val="00C2467F"/>
    <w:rsid w:val="00C25C3F"/>
    <w:rsid w:val="00C27179"/>
    <w:rsid w:val="00C51A87"/>
    <w:rsid w:val="00C54EA1"/>
    <w:rsid w:val="00C56CB5"/>
    <w:rsid w:val="00C57093"/>
    <w:rsid w:val="00C57720"/>
    <w:rsid w:val="00C60ADF"/>
    <w:rsid w:val="00C62822"/>
    <w:rsid w:val="00C704F6"/>
    <w:rsid w:val="00C7376D"/>
    <w:rsid w:val="00C749D8"/>
    <w:rsid w:val="00C77922"/>
    <w:rsid w:val="00C819BE"/>
    <w:rsid w:val="00C826E9"/>
    <w:rsid w:val="00C946EA"/>
    <w:rsid w:val="00C965D5"/>
    <w:rsid w:val="00CA7EE1"/>
    <w:rsid w:val="00CB014D"/>
    <w:rsid w:val="00CC5F20"/>
    <w:rsid w:val="00CD0B8D"/>
    <w:rsid w:val="00CD2F68"/>
    <w:rsid w:val="00CD6740"/>
    <w:rsid w:val="00CE2A2A"/>
    <w:rsid w:val="00CF27A4"/>
    <w:rsid w:val="00CF5B00"/>
    <w:rsid w:val="00D03E63"/>
    <w:rsid w:val="00D04DD7"/>
    <w:rsid w:val="00D06CD3"/>
    <w:rsid w:val="00D11164"/>
    <w:rsid w:val="00D209E2"/>
    <w:rsid w:val="00D22365"/>
    <w:rsid w:val="00D22D69"/>
    <w:rsid w:val="00D25EC8"/>
    <w:rsid w:val="00D30B6B"/>
    <w:rsid w:val="00D31B48"/>
    <w:rsid w:val="00D332F4"/>
    <w:rsid w:val="00D33CD2"/>
    <w:rsid w:val="00D35EB3"/>
    <w:rsid w:val="00D47566"/>
    <w:rsid w:val="00D504D6"/>
    <w:rsid w:val="00D524D9"/>
    <w:rsid w:val="00D53E65"/>
    <w:rsid w:val="00D55871"/>
    <w:rsid w:val="00D5617C"/>
    <w:rsid w:val="00D56789"/>
    <w:rsid w:val="00D74D78"/>
    <w:rsid w:val="00D75C3C"/>
    <w:rsid w:val="00D85EC1"/>
    <w:rsid w:val="00D86ECA"/>
    <w:rsid w:val="00D92359"/>
    <w:rsid w:val="00D95398"/>
    <w:rsid w:val="00D9660F"/>
    <w:rsid w:val="00DA1255"/>
    <w:rsid w:val="00DA2091"/>
    <w:rsid w:val="00DA31F4"/>
    <w:rsid w:val="00DA6824"/>
    <w:rsid w:val="00DB1CCA"/>
    <w:rsid w:val="00DB290D"/>
    <w:rsid w:val="00DB2D44"/>
    <w:rsid w:val="00DB2D92"/>
    <w:rsid w:val="00DB2E34"/>
    <w:rsid w:val="00DB4B28"/>
    <w:rsid w:val="00DB6E3D"/>
    <w:rsid w:val="00DC0B4B"/>
    <w:rsid w:val="00DC0BD2"/>
    <w:rsid w:val="00DC2C57"/>
    <w:rsid w:val="00DC33ED"/>
    <w:rsid w:val="00DC5760"/>
    <w:rsid w:val="00DC7E28"/>
    <w:rsid w:val="00DD20F8"/>
    <w:rsid w:val="00DD44C2"/>
    <w:rsid w:val="00DD5A08"/>
    <w:rsid w:val="00DE34E1"/>
    <w:rsid w:val="00DF6D9A"/>
    <w:rsid w:val="00E02B38"/>
    <w:rsid w:val="00E06729"/>
    <w:rsid w:val="00E06F65"/>
    <w:rsid w:val="00E075FE"/>
    <w:rsid w:val="00E11B62"/>
    <w:rsid w:val="00E22FB9"/>
    <w:rsid w:val="00E241F4"/>
    <w:rsid w:val="00E26C69"/>
    <w:rsid w:val="00E36544"/>
    <w:rsid w:val="00E401B7"/>
    <w:rsid w:val="00E45BCF"/>
    <w:rsid w:val="00E56A04"/>
    <w:rsid w:val="00E612D6"/>
    <w:rsid w:val="00E63634"/>
    <w:rsid w:val="00E6576C"/>
    <w:rsid w:val="00E77257"/>
    <w:rsid w:val="00E80B74"/>
    <w:rsid w:val="00E902EA"/>
    <w:rsid w:val="00E92865"/>
    <w:rsid w:val="00E96A6C"/>
    <w:rsid w:val="00EA4CBC"/>
    <w:rsid w:val="00EA79DC"/>
    <w:rsid w:val="00EB7D13"/>
    <w:rsid w:val="00EC16AB"/>
    <w:rsid w:val="00EC484B"/>
    <w:rsid w:val="00EC5100"/>
    <w:rsid w:val="00EC79D7"/>
    <w:rsid w:val="00ED0399"/>
    <w:rsid w:val="00ED60A6"/>
    <w:rsid w:val="00ED6B99"/>
    <w:rsid w:val="00EE1426"/>
    <w:rsid w:val="00EE29BE"/>
    <w:rsid w:val="00EE41B5"/>
    <w:rsid w:val="00EE6E60"/>
    <w:rsid w:val="00EF24E8"/>
    <w:rsid w:val="00F00822"/>
    <w:rsid w:val="00F110ED"/>
    <w:rsid w:val="00F16009"/>
    <w:rsid w:val="00F21BAF"/>
    <w:rsid w:val="00F27062"/>
    <w:rsid w:val="00F27F13"/>
    <w:rsid w:val="00F31CC1"/>
    <w:rsid w:val="00F3732B"/>
    <w:rsid w:val="00F43B50"/>
    <w:rsid w:val="00F45132"/>
    <w:rsid w:val="00F45336"/>
    <w:rsid w:val="00F46E5C"/>
    <w:rsid w:val="00F503AD"/>
    <w:rsid w:val="00F5526F"/>
    <w:rsid w:val="00F60990"/>
    <w:rsid w:val="00F728E5"/>
    <w:rsid w:val="00F77D2B"/>
    <w:rsid w:val="00F80A95"/>
    <w:rsid w:val="00F843ED"/>
    <w:rsid w:val="00F879DD"/>
    <w:rsid w:val="00F87D76"/>
    <w:rsid w:val="00F9027F"/>
    <w:rsid w:val="00F94D39"/>
    <w:rsid w:val="00FA03D7"/>
    <w:rsid w:val="00FA2708"/>
    <w:rsid w:val="00FA7803"/>
    <w:rsid w:val="00FB2B39"/>
    <w:rsid w:val="00FB7C0C"/>
    <w:rsid w:val="00FC10C6"/>
    <w:rsid w:val="00FC3F32"/>
    <w:rsid w:val="00FC501E"/>
    <w:rsid w:val="00FD6FE0"/>
    <w:rsid w:val="00FE0D44"/>
    <w:rsid w:val="00FE1F39"/>
    <w:rsid w:val="00FE54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A1E0"/>
  <w15:docId w15:val="{7980DAEC-4BBE-41AF-9FF3-1EEF2069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F9A"/>
    <w:pPr>
      <w:ind w:firstLine="709"/>
      <w:jc w:val="both"/>
    </w:pPr>
    <w:rPr>
      <w:rFonts w:ascii="Calibri" w:eastAsia="Calibri" w:hAnsi="Calibri"/>
      <w:sz w:val="22"/>
      <w:szCs w:val="22"/>
      <w:lang w:val="ru-RU" w:eastAsia="en-US"/>
    </w:rPr>
  </w:style>
  <w:style w:type="paragraph" w:styleId="1">
    <w:name w:val="heading 1"/>
    <w:basedOn w:val="a"/>
    <w:next w:val="a"/>
    <w:qFormat/>
    <w:rsid w:val="000737B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F747D"/>
    <w:pPr>
      <w:keepNext/>
      <w:spacing w:before="240" w:after="60"/>
      <w:outlineLvl w:val="1"/>
    </w:pPr>
    <w:rPr>
      <w:rFonts w:ascii="Calibri Light" w:eastAsia="Times New Roman" w:hAnsi="Calibri Light"/>
      <w:b/>
      <w:bCs/>
      <w:i/>
      <w:iCs/>
      <w:sz w:val="28"/>
      <w:szCs w:val="28"/>
    </w:rPr>
  </w:style>
  <w:style w:type="paragraph" w:styleId="3">
    <w:name w:val="heading 3"/>
    <w:basedOn w:val="a"/>
    <w:qFormat/>
    <w:rsid w:val="002450C2"/>
    <w:pPr>
      <w:spacing w:before="100" w:beforeAutospacing="1" w:after="100" w:afterAutospacing="1"/>
      <w:ind w:firstLine="0"/>
      <w:jc w:val="left"/>
      <w:outlineLvl w:val="2"/>
    </w:pPr>
    <w:rPr>
      <w:rFonts w:ascii="Times New Roman" w:eastAsia="Times New Roman" w:hAnsi="Times New Roman"/>
      <w:b/>
      <w:bCs/>
      <w:sz w:val="27"/>
      <w:szCs w:val="27"/>
      <w:lang w:eastAsia="ru-RU"/>
    </w:rPr>
  </w:style>
  <w:style w:type="paragraph" w:styleId="4">
    <w:name w:val="heading 4"/>
    <w:basedOn w:val="a"/>
    <w:next w:val="a"/>
    <w:link w:val="40"/>
    <w:semiHidden/>
    <w:unhideWhenUsed/>
    <w:qFormat/>
    <w:rsid w:val="0028194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10F9A"/>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rvts15">
    <w:name w:val="rvts15"/>
    <w:basedOn w:val="a0"/>
    <w:rsid w:val="00C10F9A"/>
  </w:style>
  <w:style w:type="character" w:customStyle="1" w:styleId="rvts9">
    <w:name w:val="rvts9"/>
    <w:basedOn w:val="a0"/>
    <w:rsid w:val="00C10F9A"/>
  </w:style>
  <w:style w:type="character" w:customStyle="1" w:styleId="rvts46">
    <w:name w:val="rvts46"/>
    <w:basedOn w:val="a0"/>
    <w:rsid w:val="00C10F9A"/>
  </w:style>
  <w:style w:type="character" w:customStyle="1" w:styleId="9">
    <w:name w:val="Основной текст (9)_"/>
    <w:link w:val="90"/>
    <w:rsid w:val="00C10F9A"/>
    <w:rPr>
      <w:sz w:val="17"/>
      <w:szCs w:val="17"/>
      <w:lang w:bidi="ar-SA"/>
    </w:rPr>
  </w:style>
  <w:style w:type="paragraph" w:customStyle="1" w:styleId="90">
    <w:name w:val="Основной текст (9)"/>
    <w:basedOn w:val="a"/>
    <w:link w:val="9"/>
    <w:rsid w:val="00C10F9A"/>
    <w:pPr>
      <w:widowControl w:val="0"/>
      <w:spacing w:after="60"/>
      <w:ind w:firstLine="0"/>
      <w:jc w:val="left"/>
    </w:pPr>
    <w:rPr>
      <w:rFonts w:ascii="Times New Roman" w:eastAsia="Times New Roman" w:hAnsi="Times New Roman"/>
      <w:sz w:val="17"/>
      <w:szCs w:val="17"/>
      <w:lang w:val="de-CH" w:eastAsia="de-CH"/>
    </w:rPr>
  </w:style>
  <w:style w:type="character" w:customStyle="1" w:styleId="fontstyle01">
    <w:name w:val="fontstyle01"/>
    <w:rsid w:val="00C10F9A"/>
    <w:rPr>
      <w:rFonts w:ascii="News702CyrilBT" w:hAnsi="News702CyrilBT" w:hint="default"/>
      <w:b w:val="0"/>
      <w:bCs w:val="0"/>
      <w:i w:val="0"/>
      <w:iCs w:val="0"/>
      <w:color w:val="000000"/>
      <w:sz w:val="20"/>
      <w:szCs w:val="20"/>
    </w:rPr>
  </w:style>
  <w:style w:type="paragraph" w:styleId="a3">
    <w:name w:val="footnote text"/>
    <w:aliases w:val="Знак,Текст сноски1 Знак Знак,Знак Знак,Текст сноски1,Стиль текста сноски,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
    <w:basedOn w:val="a"/>
    <w:link w:val="a4"/>
    <w:unhideWhenUsed/>
    <w:rsid w:val="00C10F9A"/>
    <w:rPr>
      <w:sz w:val="20"/>
      <w:szCs w:val="20"/>
    </w:rPr>
  </w:style>
  <w:style w:type="character" w:customStyle="1" w:styleId="a4">
    <w:name w:val="Текст сноски Знак"/>
    <w:aliases w:val="Знак Знак1,Текст сноски1 Знак Знак Знак,Знак Знак Знак,Текст сноски1 Знак,Стиль текста сноски Знак,Текст сноски Знак Знак Знак,Текст сноски Знак Знак Знак Знак Знак Знак Знак Знак Знак,Текст сноски Знак Знак Знак Знак Знак Знак Знак1"/>
    <w:link w:val="a3"/>
    <w:rsid w:val="00C10F9A"/>
    <w:rPr>
      <w:rFonts w:ascii="Calibri" w:eastAsia="Calibri" w:hAnsi="Calibri"/>
      <w:lang w:val="ru-RU" w:eastAsia="en-US" w:bidi="ar-SA"/>
    </w:rPr>
  </w:style>
  <w:style w:type="character" w:customStyle="1" w:styleId="markedcontent">
    <w:name w:val="markedcontent"/>
    <w:basedOn w:val="a0"/>
    <w:rsid w:val="00C10F9A"/>
  </w:style>
  <w:style w:type="paragraph" w:styleId="a5">
    <w:name w:val="Normal (Web)"/>
    <w:basedOn w:val="a"/>
    <w:unhideWhenUsed/>
    <w:rsid w:val="00C10F9A"/>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rvts0">
    <w:name w:val="rvts0"/>
    <w:basedOn w:val="a0"/>
    <w:rsid w:val="00C10F9A"/>
  </w:style>
  <w:style w:type="character" w:customStyle="1" w:styleId="rvts23">
    <w:name w:val="rvts23"/>
    <w:basedOn w:val="a0"/>
    <w:rsid w:val="00C10F9A"/>
  </w:style>
  <w:style w:type="character" w:customStyle="1" w:styleId="rvts44">
    <w:name w:val="rvts44"/>
    <w:basedOn w:val="a0"/>
    <w:rsid w:val="00C10F9A"/>
  </w:style>
  <w:style w:type="character" w:styleId="a6">
    <w:name w:val="Strong"/>
    <w:qFormat/>
    <w:rsid w:val="00C10F9A"/>
    <w:rPr>
      <w:b/>
      <w:bCs/>
    </w:rPr>
  </w:style>
  <w:style w:type="character" w:customStyle="1" w:styleId="apple-converted-space">
    <w:name w:val="apple-converted-space"/>
    <w:basedOn w:val="a0"/>
    <w:rsid w:val="001C246B"/>
  </w:style>
  <w:style w:type="paragraph" w:customStyle="1" w:styleId="rvps2">
    <w:name w:val="rvps2"/>
    <w:basedOn w:val="a"/>
    <w:rsid w:val="001C246B"/>
    <w:pPr>
      <w:spacing w:before="100" w:beforeAutospacing="1" w:after="100" w:afterAutospacing="1"/>
      <w:ind w:firstLine="0"/>
      <w:jc w:val="left"/>
    </w:pPr>
    <w:rPr>
      <w:rFonts w:ascii="Times New Roman" w:eastAsia="Times New Roman" w:hAnsi="Times New Roman"/>
      <w:sz w:val="24"/>
      <w:szCs w:val="24"/>
      <w:lang w:eastAsia="ru-RU"/>
    </w:rPr>
  </w:style>
  <w:style w:type="character" w:styleId="a7">
    <w:name w:val="Hyperlink"/>
    <w:uiPriority w:val="99"/>
    <w:rsid w:val="00DB2D44"/>
    <w:rPr>
      <w:color w:val="0000FF"/>
      <w:u w:val="single"/>
    </w:rPr>
  </w:style>
  <w:style w:type="character" w:customStyle="1" w:styleId="org">
    <w:name w:val="org"/>
    <w:basedOn w:val="a0"/>
    <w:rsid w:val="002450C2"/>
  </w:style>
  <w:style w:type="character" w:styleId="a8">
    <w:name w:val="Emphasis"/>
    <w:uiPriority w:val="20"/>
    <w:qFormat/>
    <w:rsid w:val="002450C2"/>
    <w:rPr>
      <w:i/>
      <w:iCs/>
    </w:rPr>
  </w:style>
  <w:style w:type="character" w:customStyle="1" w:styleId="dat">
    <w:name w:val="dat"/>
    <w:basedOn w:val="a0"/>
    <w:rsid w:val="002450C2"/>
  </w:style>
  <w:style w:type="character" w:customStyle="1" w:styleId="rvts11">
    <w:name w:val="rvts11"/>
    <w:basedOn w:val="a0"/>
    <w:rsid w:val="00C25C3F"/>
  </w:style>
  <w:style w:type="paragraph" w:styleId="HTML">
    <w:name w:val="HTML Preformatted"/>
    <w:basedOn w:val="a"/>
    <w:link w:val="HTML0"/>
    <w:uiPriority w:val="99"/>
    <w:rsid w:val="00F0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paragraph" w:customStyle="1" w:styleId="a9">
    <w:name w:val="Знак"/>
    <w:basedOn w:val="a"/>
    <w:rsid w:val="00231781"/>
    <w:pPr>
      <w:ind w:firstLine="0"/>
      <w:jc w:val="left"/>
    </w:pPr>
    <w:rPr>
      <w:rFonts w:ascii="Verdana" w:eastAsia="Times New Roman" w:hAnsi="Verdana" w:cs="Verdana"/>
      <w:sz w:val="20"/>
      <w:szCs w:val="20"/>
      <w:lang w:val="en-US"/>
    </w:rPr>
  </w:style>
  <w:style w:type="paragraph" w:customStyle="1" w:styleId="10">
    <w:name w:val="Стиль1"/>
    <w:basedOn w:val="90"/>
    <w:rsid w:val="00320C4D"/>
    <w:pPr>
      <w:spacing w:after="0" w:line="360" w:lineRule="auto"/>
      <w:ind w:firstLine="709"/>
      <w:jc w:val="both"/>
    </w:pPr>
    <w:rPr>
      <w:color w:val="000000"/>
      <w:sz w:val="28"/>
      <w:szCs w:val="28"/>
      <w:lang w:val="uk-UA"/>
    </w:rPr>
  </w:style>
  <w:style w:type="paragraph" w:styleId="aa">
    <w:name w:val="Balloon Text"/>
    <w:basedOn w:val="a"/>
    <w:link w:val="ab"/>
    <w:rsid w:val="00D5617C"/>
    <w:rPr>
      <w:rFonts w:ascii="Segoe UI" w:hAnsi="Segoe UI" w:cs="Segoe UI"/>
      <w:sz w:val="18"/>
      <w:szCs w:val="18"/>
    </w:rPr>
  </w:style>
  <w:style w:type="character" w:customStyle="1" w:styleId="ab">
    <w:name w:val="Текст выноски Знак"/>
    <w:link w:val="aa"/>
    <w:rsid w:val="00D5617C"/>
    <w:rPr>
      <w:rFonts w:ascii="Segoe UI" w:eastAsia="Calibri" w:hAnsi="Segoe UI" w:cs="Segoe UI"/>
      <w:sz w:val="18"/>
      <w:szCs w:val="18"/>
      <w:lang w:val="ru-RU" w:eastAsia="en-US"/>
    </w:rPr>
  </w:style>
  <w:style w:type="character" w:styleId="ac">
    <w:name w:val="footnote reference"/>
    <w:aliases w:val="Footnote Reference Number,ftref,Знак сноски-FN,Знак сноски 1"/>
    <w:unhideWhenUsed/>
    <w:rsid w:val="007F1657"/>
    <w:rPr>
      <w:vertAlign w:val="superscript"/>
    </w:rPr>
  </w:style>
  <w:style w:type="character" w:customStyle="1" w:styleId="HTML0">
    <w:name w:val="Стандартный HTML Знак"/>
    <w:link w:val="HTML"/>
    <w:uiPriority w:val="99"/>
    <w:rsid w:val="00EE41B5"/>
    <w:rPr>
      <w:rFonts w:ascii="Courier New" w:hAnsi="Courier New" w:cs="Courier New"/>
      <w:lang w:val="ru-RU" w:eastAsia="ru-RU"/>
    </w:rPr>
  </w:style>
  <w:style w:type="character" w:customStyle="1" w:styleId="11">
    <w:name w:val="Неразрешенное упоминание1"/>
    <w:uiPriority w:val="99"/>
    <w:semiHidden/>
    <w:unhideWhenUsed/>
    <w:rsid w:val="0035507F"/>
    <w:rPr>
      <w:color w:val="605E5C"/>
      <w:shd w:val="clear" w:color="auto" w:fill="E1DFDD"/>
    </w:rPr>
  </w:style>
  <w:style w:type="character" w:customStyle="1" w:styleId="40">
    <w:name w:val="Заголовок 4 Знак"/>
    <w:link w:val="4"/>
    <w:semiHidden/>
    <w:rsid w:val="00281946"/>
    <w:rPr>
      <w:rFonts w:ascii="Calibri" w:eastAsia="Times New Roman" w:hAnsi="Calibri" w:cs="Times New Roman"/>
      <w:b/>
      <w:bCs/>
      <w:sz w:val="28"/>
      <w:szCs w:val="28"/>
      <w:lang w:val="ru-RU" w:eastAsia="en-US"/>
    </w:rPr>
  </w:style>
  <w:style w:type="character" w:customStyle="1" w:styleId="20">
    <w:name w:val="Заголовок 2 Знак"/>
    <w:link w:val="2"/>
    <w:semiHidden/>
    <w:rsid w:val="000F747D"/>
    <w:rPr>
      <w:rFonts w:ascii="Calibri Light" w:eastAsia="Times New Roman" w:hAnsi="Calibri Light" w:cs="Times New Roman"/>
      <w:b/>
      <w:bCs/>
      <w:i/>
      <w:iCs/>
      <w:sz w:val="28"/>
      <w:szCs w:val="28"/>
      <w:lang w:val="ru-RU" w:eastAsia="en-US"/>
    </w:rPr>
  </w:style>
  <w:style w:type="paragraph" w:customStyle="1" w:styleId="ad">
    <w:name w:val=" Знак"/>
    <w:basedOn w:val="a"/>
    <w:rsid w:val="00420E8F"/>
    <w:pPr>
      <w:ind w:firstLine="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091">
      <w:bodyDiv w:val="1"/>
      <w:marLeft w:val="0"/>
      <w:marRight w:val="0"/>
      <w:marTop w:val="0"/>
      <w:marBottom w:val="0"/>
      <w:divBdr>
        <w:top w:val="none" w:sz="0" w:space="0" w:color="auto"/>
        <w:left w:val="none" w:sz="0" w:space="0" w:color="auto"/>
        <w:bottom w:val="none" w:sz="0" w:space="0" w:color="auto"/>
        <w:right w:val="none" w:sz="0" w:space="0" w:color="auto"/>
      </w:divBdr>
    </w:div>
    <w:div w:id="291373130">
      <w:bodyDiv w:val="1"/>
      <w:marLeft w:val="0"/>
      <w:marRight w:val="0"/>
      <w:marTop w:val="0"/>
      <w:marBottom w:val="0"/>
      <w:divBdr>
        <w:top w:val="none" w:sz="0" w:space="0" w:color="auto"/>
        <w:left w:val="none" w:sz="0" w:space="0" w:color="auto"/>
        <w:bottom w:val="none" w:sz="0" w:space="0" w:color="auto"/>
        <w:right w:val="none" w:sz="0" w:space="0" w:color="auto"/>
      </w:divBdr>
    </w:div>
    <w:div w:id="299922187">
      <w:bodyDiv w:val="1"/>
      <w:marLeft w:val="0"/>
      <w:marRight w:val="0"/>
      <w:marTop w:val="0"/>
      <w:marBottom w:val="0"/>
      <w:divBdr>
        <w:top w:val="none" w:sz="0" w:space="0" w:color="auto"/>
        <w:left w:val="none" w:sz="0" w:space="0" w:color="auto"/>
        <w:bottom w:val="none" w:sz="0" w:space="0" w:color="auto"/>
        <w:right w:val="none" w:sz="0" w:space="0" w:color="auto"/>
      </w:divBdr>
    </w:div>
    <w:div w:id="334771905">
      <w:bodyDiv w:val="1"/>
      <w:marLeft w:val="0"/>
      <w:marRight w:val="0"/>
      <w:marTop w:val="0"/>
      <w:marBottom w:val="0"/>
      <w:divBdr>
        <w:top w:val="none" w:sz="0" w:space="0" w:color="auto"/>
        <w:left w:val="none" w:sz="0" w:space="0" w:color="auto"/>
        <w:bottom w:val="none" w:sz="0" w:space="0" w:color="auto"/>
        <w:right w:val="none" w:sz="0" w:space="0" w:color="auto"/>
      </w:divBdr>
      <w:divsChild>
        <w:div w:id="227811432">
          <w:marLeft w:val="0"/>
          <w:marRight w:val="0"/>
          <w:marTop w:val="0"/>
          <w:marBottom w:val="0"/>
          <w:divBdr>
            <w:top w:val="none" w:sz="0" w:space="0" w:color="auto"/>
            <w:left w:val="none" w:sz="0" w:space="0" w:color="auto"/>
            <w:bottom w:val="none" w:sz="0" w:space="0" w:color="auto"/>
            <w:right w:val="none" w:sz="0" w:space="0" w:color="auto"/>
          </w:divBdr>
        </w:div>
        <w:div w:id="308560427">
          <w:marLeft w:val="0"/>
          <w:marRight w:val="0"/>
          <w:marTop w:val="0"/>
          <w:marBottom w:val="0"/>
          <w:divBdr>
            <w:top w:val="none" w:sz="0" w:space="0" w:color="auto"/>
            <w:left w:val="none" w:sz="0" w:space="0" w:color="auto"/>
            <w:bottom w:val="none" w:sz="0" w:space="0" w:color="auto"/>
            <w:right w:val="none" w:sz="0" w:space="0" w:color="auto"/>
          </w:divBdr>
        </w:div>
        <w:div w:id="428309893">
          <w:marLeft w:val="0"/>
          <w:marRight w:val="0"/>
          <w:marTop w:val="0"/>
          <w:marBottom w:val="0"/>
          <w:divBdr>
            <w:top w:val="none" w:sz="0" w:space="0" w:color="auto"/>
            <w:left w:val="none" w:sz="0" w:space="0" w:color="auto"/>
            <w:bottom w:val="none" w:sz="0" w:space="0" w:color="auto"/>
            <w:right w:val="none" w:sz="0" w:space="0" w:color="auto"/>
          </w:divBdr>
        </w:div>
        <w:div w:id="626200384">
          <w:marLeft w:val="0"/>
          <w:marRight w:val="0"/>
          <w:marTop w:val="0"/>
          <w:marBottom w:val="0"/>
          <w:divBdr>
            <w:top w:val="none" w:sz="0" w:space="0" w:color="auto"/>
            <w:left w:val="none" w:sz="0" w:space="0" w:color="auto"/>
            <w:bottom w:val="none" w:sz="0" w:space="0" w:color="auto"/>
            <w:right w:val="none" w:sz="0" w:space="0" w:color="auto"/>
          </w:divBdr>
        </w:div>
        <w:div w:id="1228610399">
          <w:marLeft w:val="0"/>
          <w:marRight w:val="0"/>
          <w:marTop w:val="0"/>
          <w:marBottom w:val="0"/>
          <w:divBdr>
            <w:top w:val="none" w:sz="0" w:space="0" w:color="auto"/>
            <w:left w:val="none" w:sz="0" w:space="0" w:color="auto"/>
            <w:bottom w:val="none" w:sz="0" w:space="0" w:color="auto"/>
            <w:right w:val="none" w:sz="0" w:space="0" w:color="auto"/>
          </w:divBdr>
        </w:div>
        <w:div w:id="1954246855">
          <w:marLeft w:val="0"/>
          <w:marRight w:val="0"/>
          <w:marTop w:val="0"/>
          <w:marBottom w:val="0"/>
          <w:divBdr>
            <w:top w:val="none" w:sz="0" w:space="0" w:color="auto"/>
            <w:left w:val="none" w:sz="0" w:space="0" w:color="auto"/>
            <w:bottom w:val="none" w:sz="0" w:space="0" w:color="auto"/>
            <w:right w:val="none" w:sz="0" w:space="0" w:color="auto"/>
          </w:divBdr>
        </w:div>
      </w:divsChild>
    </w:div>
    <w:div w:id="353918241">
      <w:bodyDiv w:val="1"/>
      <w:marLeft w:val="0"/>
      <w:marRight w:val="0"/>
      <w:marTop w:val="0"/>
      <w:marBottom w:val="0"/>
      <w:divBdr>
        <w:top w:val="none" w:sz="0" w:space="0" w:color="auto"/>
        <w:left w:val="none" w:sz="0" w:space="0" w:color="auto"/>
        <w:bottom w:val="none" w:sz="0" w:space="0" w:color="auto"/>
        <w:right w:val="none" w:sz="0" w:space="0" w:color="auto"/>
      </w:divBdr>
    </w:div>
    <w:div w:id="405304568">
      <w:bodyDiv w:val="1"/>
      <w:marLeft w:val="0"/>
      <w:marRight w:val="0"/>
      <w:marTop w:val="0"/>
      <w:marBottom w:val="0"/>
      <w:divBdr>
        <w:top w:val="none" w:sz="0" w:space="0" w:color="auto"/>
        <w:left w:val="none" w:sz="0" w:space="0" w:color="auto"/>
        <w:bottom w:val="none" w:sz="0" w:space="0" w:color="auto"/>
        <w:right w:val="none" w:sz="0" w:space="0" w:color="auto"/>
      </w:divBdr>
    </w:div>
    <w:div w:id="511720965">
      <w:bodyDiv w:val="1"/>
      <w:marLeft w:val="0"/>
      <w:marRight w:val="0"/>
      <w:marTop w:val="0"/>
      <w:marBottom w:val="0"/>
      <w:divBdr>
        <w:top w:val="none" w:sz="0" w:space="0" w:color="auto"/>
        <w:left w:val="none" w:sz="0" w:space="0" w:color="auto"/>
        <w:bottom w:val="none" w:sz="0" w:space="0" w:color="auto"/>
        <w:right w:val="none" w:sz="0" w:space="0" w:color="auto"/>
      </w:divBdr>
    </w:div>
    <w:div w:id="590965966">
      <w:bodyDiv w:val="1"/>
      <w:marLeft w:val="0"/>
      <w:marRight w:val="0"/>
      <w:marTop w:val="0"/>
      <w:marBottom w:val="0"/>
      <w:divBdr>
        <w:top w:val="none" w:sz="0" w:space="0" w:color="auto"/>
        <w:left w:val="none" w:sz="0" w:space="0" w:color="auto"/>
        <w:bottom w:val="none" w:sz="0" w:space="0" w:color="auto"/>
        <w:right w:val="none" w:sz="0" w:space="0" w:color="auto"/>
      </w:divBdr>
      <w:divsChild>
        <w:div w:id="305209794">
          <w:marLeft w:val="0"/>
          <w:marRight w:val="0"/>
          <w:marTop w:val="0"/>
          <w:marBottom w:val="0"/>
          <w:divBdr>
            <w:top w:val="none" w:sz="0" w:space="0" w:color="auto"/>
            <w:left w:val="none" w:sz="0" w:space="0" w:color="auto"/>
            <w:bottom w:val="none" w:sz="0" w:space="0" w:color="auto"/>
            <w:right w:val="none" w:sz="0" w:space="0" w:color="auto"/>
          </w:divBdr>
        </w:div>
        <w:div w:id="835071781">
          <w:marLeft w:val="0"/>
          <w:marRight w:val="0"/>
          <w:marTop w:val="0"/>
          <w:marBottom w:val="0"/>
          <w:divBdr>
            <w:top w:val="none" w:sz="0" w:space="0" w:color="auto"/>
            <w:left w:val="none" w:sz="0" w:space="0" w:color="auto"/>
            <w:bottom w:val="none" w:sz="0" w:space="0" w:color="auto"/>
            <w:right w:val="none" w:sz="0" w:space="0" w:color="auto"/>
          </w:divBdr>
        </w:div>
        <w:div w:id="1019745935">
          <w:marLeft w:val="0"/>
          <w:marRight w:val="0"/>
          <w:marTop w:val="0"/>
          <w:marBottom w:val="0"/>
          <w:divBdr>
            <w:top w:val="none" w:sz="0" w:space="0" w:color="auto"/>
            <w:left w:val="none" w:sz="0" w:space="0" w:color="auto"/>
            <w:bottom w:val="none" w:sz="0" w:space="0" w:color="auto"/>
            <w:right w:val="none" w:sz="0" w:space="0" w:color="auto"/>
          </w:divBdr>
        </w:div>
        <w:div w:id="1860121000">
          <w:marLeft w:val="0"/>
          <w:marRight w:val="0"/>
          <w:marTop w:val="0"/>
          <w:marBottom w:val="0"/>
          <w:divBdr>
            <w:top w:val="none" w:sz="0" w:space="0" w:color="auto"/>
            <w:left w:val="none" w:sz="0" w:space="0" w:color="auto"/>
            <w:bottom w:val="none" w:sz="0" w:space="0" w:color="auto"/>
            <w:right w:val="none" w:sz="0" w:space="0" w:color="auto"/>
          </w:divBdr>
        </w:div>
        <w:div w:id="2045906780">
          <w:marLeft w:val="0"/>
          <w:marRight w:val="0"/>
          <w:marTop w:val="0"/>
          <w:marBottom w:val="0"/>
          <w:divBdr>
            <w:top w:val="none" w:sz="0" w:space="0" w:color="auto"/>
            <w:left w:val="none" w:sz="0" w:space="0" w:color="auto"/>
            <w:bottom w:val="none" w:sz="0" w:space="0" w:color="auto"/>
            <w:right w:val="none" w:sz="0" w:space="0" w:color="auto"/>
          </w:divBdr>
        </w:div>
      </w:divsChild>
    </w:div>
    <w:div w:id="607584549">
      <w:bodyDiv w:val="1"/>
      <w:marLeft w:val="0"/>
      <w:marRight w:val="0"/>
      <w:marTop w:val="0"/>
      <w:marBottom w:val="0"/>
      <w:divBdr>
        <w:top w:val="none" w:sz="0" w:space="0" w:color="auto"/>
        <w:left w:val="none" w:sz="0" w:space="0" w:color="auto"/>
        <w:bottom w:val="none" w:sz="0" w:space="0" w:color="auto"/>
        <w:right w:val="none" w:sz="0" w:space="0" w:color="auto"/>
      </w:divBdr>
    </w:div>
    <w:div w:id="746537834">
      <w:bodyDiv w:val="1"/>
      <w:marLeft w:val="0"/>
      <w:marRight w:val="0"/>
      <w:marTop w:val="0"/>
      <w:marBottom w:val="0"/>
      <w:divBdr>
        <w:top w:val="none" w:sz="0" w:space="0" w:color="auto"/>
        <w:left w:val="none" w:sz="0" w:space="0" w:color="auto"/>
        <w:bottom w:val="none" w:sz="0" w:space="0" w:color="auto"/>
        <w:right w:val="none" w:sz="0" w:space="0" w:color="auto"/>
      </w:divBdr>
    </w:div>
    <w:div w:id="860168768">
      <w:bodyDiv w:val="1"/>
      <w:marLeft w:val="0"/>
      <w:marRight w:val="0"/>
      <w:marTop w:val="0"/>
      <w:marBottom w:val="0"/>
      <w:divBdr>
        <w:top w:val="none" w:sz="0" w:space="0" w:color="auto"/>
        <w:left w:val="none" w:sz="0" w:space="0" w:color="auto"/>
        <w:bottom w:val="none" w:sz="0" w:space="0" w:color="auto"/>
        <w:right w:val="none" w:sz="0" w:space="0" w:color="auto"/>
      </w:divBdr>
      <w:divsChild>
        <w:div w:id="176311061">
          <w:marLeft w:val="0"/>
          <w:marRight w:val="0"/>
          <w:marTop w:val="0"/>
          <w:marBottom w:val="0"/>
          <w:divBdr>
            <w:top w:val="none" w:sz="0" w:space="0" w:color="auto"/>
            <w:left w:val="none" w:sz="0" w:space="0" w:color="auto"/>
            <w:bottom w:val="none" w:sz="0" w:space="0" w:color="auto"/>
            <w:right w:val="none" w:sz="0" w:space="0" w:color="auto"/>
          </w:divBdr>
        </w:div>
        <w:div w:id="659962345">
          <w:marLeft w:val="0"/>
          <w:marRight w:val="0"/>
          <w:marTop w:val="0"/>
          <w:marBottom w:val="0"/>
          <w:divBdr>
            <w:top w:val="none" w:sz="0" w:space="0" w:color="auto"/>
            <w:left w:val="none" w:sz="0" w:space="0" w:color="auto"/>
            <w:bottom w:val="none" w:sz="0" w:space="0" w:color="auto"/>
            <w:right w:val="none" w:sz="0" w:space="0" w:color="auto"/>
          </w:divBdr>
        </w:div>
        <w:div w:id="807013262">
          <w:marLeft w:val="0"/>
          <w:marRight w:val="0"/>
          <w:marTop w:val="0"/>
          <w:marBottom w:val="0"/>
          <w:divBdr>
            <w:top w:val="none" w:sz="0" w:space="0" w:color="auto"/>
            <w:left w:val="none" w:sz="0" w:space="0" w:color="auto"/>
            <w:bottom w:val="none" w:sz="0" w:space="0" w:color="auto"/>
            <w:right w:val="none" w:sz="0" w:space="0" w:color="auto"/>
          </w:divBdr>
        </w:div>
        <w:div w:id="1091002215">
          <w:marLeft w:val="0"/>
          <w:marRight w:val="0"/>
          <w:marTop w:val="0"/>
          <w:marBottom w:val="0"/>
          <w:divBdr>
            <w:top w:val="none" w:sz="0" w:space="0" w:color="auto"/>
            <w:left w:val="none" w:sz="0" w:space="0" w:color="auto"/>
            <w:bottom w:val="none" w:sz="0" w:space="0" w:color="auto"/>
            <w:right w:val="none" w:sz="0" w:space="0" w:color="auto"/>
          </w:divBdr>
        </w:div>
        <w:div w:id="1586381670">
          <w:marLeft w:val="0"/>
          <w:marRight w:val="0"/>
          <w:marTop w:val="0"/>
          <w:marBottom w:val="0"/>
          <w:divBdr>
            <w:top w:val="none" w:sz="0" w:space="0" w:color="auto"/>
            <w:left w:val="none" w:sz="0" w:space="0" w:color="auto"/>
            <w:bottom w:val="none" w:sz="0" w:space="0" w:color="auto"/>
            <w:right w:val="none" w:sz="0" w:space="0" w:color="auto"/>
          </w:divBdr>
        </w:div>
        <w:div w:id="2107461315">
          <w:marLeft w:val="0"/>
          <w:marRight w:val="0"/>
          <w:marTop w:val="0"/>
          <w:marBottom w:val="0"/>
          <w:divBdr>
            <w:top w:val="none" w:sz="0" w:space="0" w:color="auto"/>
            <w:left w:val="none" w:sz="0" w:space="0" w:color="auto"/>
            <w:bottom w:val="none" w:sz="0" w:space="0" w:color="auto"/>
            <w:right w:val="none" w:sz="0" w:space="0" w:color="auto"/>
          </w:divBdr>
        </w:div>
      </w:divsChild>
    </w:div>
    <w:div w:id="929394090">
      <w:bodyDiv w:val="1"/>
      <w:marLeft w:val="0"/>
      <w:marRight w:val="0"/>
      <w:marTop w:val="0"/>
      <w:marBottom w:val="0"/>
      <w:divBdr>
        <w:top w:val="none" w:sz="0" w:space="0" w:color="auto"/>
        <w:left w:val="none" w:sz="0" w:space="0" w:color="auto"/>
        <w:bottom w:val="none" w:sz="0" w:space="0" w:color="auto"/>
        <w:right w:val="none" w:sz="0" w:space="0" w:color="auto"/>
      </w:divBdr>
    </w:div>
    <w:div w:id="1233538497">
      <w:bodyDiv w:val="1"/>
      <w:marLeft w:val="0"/>
      <w:marRight w:val="0"/>
      <w:marTop w:val="0"/>
      <w:marBottom w:val="0"/>
      <w:divBdr>
        <w:top w:val="none" w:sz="0" w:space="0" w:color="auto"/>
        <w:left w:val="none" w:sz="0" w:space="0" w:color="auto"/>
        <w:bottom w:val="none" w:sz="0" w:space="0" w:color="auto"/>
        <w:right w:val="none" w:sz="0" w:space="0" w:color="auto"/>
      </w:divBdr>
    </w:div>
    <w:div w:id="1312247893">
      <w:bodyDiv w:val="1"/>
      <w:marLeft w:val="0"/>
      <w:marRight w:val="0"/>
      <w:marTop w:val="0"/>
      <w:marBottom w:val="0"/>
      <w:divBdr>
        <w:top w:val="none" w:sz="0" w:space="0" w:color="auto"/>
        <w:left w:val="none" w:sz="0" w:space="0" w:color="auto"/>
        <w:bottom w:val="none" w:sz="0" w:space="0" w:color="auto"/>
        <w:right w:val="none" w:sz="0" w:space="0" w:color="auto"/>
      </w:divBdr>
      <w:divsChild>
        <w:div w:id="1390494794">
          <w:marLeft w:val="0"/>
          <w:marRight w:val="0"/>
          <w:marTop w:val="0"/>
          <w:marBottom w:val="0"/>
          <w:divBdr>
            <w:top w:val="none" w:sz="0" w:space="0" w:color="auto"/>
            <w:left w:val="none" w:sz="0" w:space="0" w:color="auto"/>
            <w:bottom w:val="none" w:sz="0" w:space="0" w:color="auto"/>
            <w:right w:val="none" w:sz="0" w:space="0" w:color="auto"/>
          </w:divBdr>
        </w:div>
        <w:div w:id="1862280524">
          <w:marLeft w:val="0"/>
          <w:marRight w:val="0"/>
          <w:marTop w:val="0"/>
          <w:marBottom w:val="0"/>
          <w:divBdr>
            <w:top w:val="none" w:sz="0" w:space="0" w:color="auto"/>
            <w:left w:val="none" w:sz="0" w:space="0" w:color="auto"/>
            <w:bottom w:val="none" w:sz="0" w:space="0" w:color="auto"/>
            <w:right w:val="none" w:sz="0" w:space="0" w:color="auto"/>
          </w:divBdr>
        </w:div>
        <w:div w:id="1975139274">
          <w:marLeft w:val="0"/>
          <w:marRight w:val="0"/>
          <w:marTop w:val="0"/>
          <w:marBottom w:val="0"/>
          <w:divBdr>
            <w:top w:val="none" w:sz="0" w:space="0" w:color="auto"/>
            <w:left w:val="none" w:sz="0" w:space="0" w:color="auto"/>
            <w:bottom w:val="none" w:sz="0" w:space="0" w:color="auto"/>
            <w:right w:val="none" w:sz="0" w:space="0" w:color="auto"/>
          </w:divBdr>
        </w:div>
        <w:div w:id="2013027384">
          <w:marLeft w:val="0"/>
          <w:marRight w:val="0"/>
          <w:marTop w:val="0"/>
          <w:marBottom w:val="0"/>
          <w:divBdr>
            <w:top w:val="none" w:sz="0" w:space="0" w:color="auto"/>
            <w:left w:val="none" w:sz="0" w:space="0" w:color="auto"/>
            <w:bottom w:val="none" w:sz="0" w:space="0" w:color="auto"/>
            <w:right w:val="none" w:sz="0" w:space="0" w:color="auto"/>
          </w:divBdr>
        </w:div>
      </w:divsChild>
    </w:div>
    <w:div w:id="1347098836">
      <w:bodyDiv w:val="1"/>
      <w:marLeft w:val="0"/>
      <w:marRight w:val="0"/>
      <w:marTop w:val="0"/>
      <w:marBottom w:val="0"/>
      <w:divBdr>
        <w:top w:val="none" w:sz="0" w:space="0" w:color="auto"/>
        <w:left w:val="none" w:sz="0" w:space="0" w:color="auto"/>
        <w:bottom w:val="none" w:sz="0" w:space="0" w:color="auto"/>
        <w:right w:val="none" w:sz="0" w:space="0" w:color="auto"/>
      </w:divBdr>
    </w:div>
    <w:div w:id="1364751477">
      <w:bodyDiv w:val="1"/>
      <w:marLeft w:val="0"/>
      <w:marRight w:val="0"/>
      <w:marTop w:val="0"/>
      <w:marBottom w:val="0"/>
      <w:divBdr>
        <w:top w:val="none" w:sz="0" w:space="0" w:color="auto"/>
        <w:left w:val="none" w:sz="0" w:space="0" w:color="auto"/>
        <w:bottom w:val="none" w:sz="0" w:space="0" w:color="auto"/>
        <w:right w:val="none" w:sz="0" w:space="0" w:color="auto"/>
      </w:divBdr>
    </w:div>
    <w:div w:id="1416897234">
      <w:bodyDiv w:val="1"/>
      <w:marLeft w:val="0"/>
      <w:marRight w:val="0"/>
      <w:marTop w:val="0"/>
      <w:marBottom w:val="0"/>
      <w:divBdr>
        <w:top w:val="none" w:sz="0" w:space="0" w:color="auto"/>
        <w:left w:val="none" w:sz="0" w:space="0" w:color="auto"/>
        <w:bottom w:val="none" w:sz="0" w:space="0" w:color="auto"/>
        <w:right w:val="none" w:sz="0" w:space="0" w:color="auto"/>
      </w:divBdr>
      <w:divsChild>
        <w:div w:id="1150054203">
          <w:marLeft w:val="0"/>
          <w:marRight w:val="0"/>
          <w:marTop w:val="0"/>
          <w:marBottom w:val="0"/>
          <w:divBdr>
            <w:top w:val="none" w:sz="0" w:space="0" w:color="auto"/>
            <w:left w:val="none" w:sz="0" w:space="0" w:color="auto"/>
            <w:bottom w:val="none" w:sz="0" w:space="0" w:color="auto"/>
            <w:right w:val="none" w:sz="0" w:space="0" w:color="auto"/>
          </w:divBdr>
        </w:div>
        <w:div w:id="1482384150">
          <w:marLeft w:val="0"/>
          <w:marRight w:val="0"/>
          <w:marTop w:val="0"/>
          <w:marBottom w:val="0"/>
          <w:divBdr>
            <w:top w:val="none" w:sz="0" w:space="0" w:color="auto"/>
            <w:left w:val="none" w:sz="0" w:space="0" w:color="auto"/>
            <w:bottom w:val="none" w:sz="0" w:space="0" w:color="auto"/>
            <w:right w:val="none" w:sz="0" w:space="0" w:color="auto"/>
          </w:divBdr>
        </w:div>
        <w:div w:id="1517033856">
          <w:marLeft w:val="0"/>
          <w:marRight w:val="0"/>
          <w:marTop w:val="0"/>
          <w:marBottom w:val="0"/>
          <w:divBdr>
            <w:top w:val="none" w:sz="0" w:space="0" w:color="auto"/>
            <w:left w:val="none" w:sz="0" w:space="0" w:color="auto"/>
            <w:bottom w:val="none" w:sz="0" w:space="0" w:color="auto"/>
            <w:right w:val="none" w:sz="0" w:space="0" w:color="auto"/>
          </w:divBdr>
        </w:div>
        <w:div w:id="1638224884">
          <w:marLeft w:val="0"/>
          <w:marRight w:val="0"/>
          <w:marTop w:val="0"/>
          <w:marBottom w:val="0"/>
          <w:divBdr>
            <w:top w:val="none" w:sz="0" w:space="0" w:color="auto"/>
            <w:left w:val="none" w:sz="0" w:space="0" w:color="auto"/>
            <w:bottom w:val="none" w:sz="0" w:space="0" w:color="auto"/>
            <w:right w:val="none" w:sz="0" w:space="0" w:color="auto"/>
          </w:divBdr>
        </w:div>
        <w:div w:id="1991473136">
          <w:marLeft w:val="0"/>
          <w:marRight w:val="0"/>
          <w:marTop w:val="0"/>
          <w:marBottom w:val="0"/>
          <w:divBdr>
            <w:top w:val="none" w:sz="0" w:space="0" w:color="auto"/>
            <w:left w:val="none" w:sz="0" w:space="0" w:color="auto"/>
            <w:bottom w:val="none" w:sz="0" w:space="0" w:color="auto"/>
            <w:right w:val="none" w:sz="0" w:space="0" w:color="auto"/>
          </w:divBdr>
        </w:div>
      </w:divsChild>
    </w:div>
    <w:div w:id="1536697119">
      <w:bodyDiv w:val="1"/>
      <w:marLeft w:val="0"/>
      <w:marRight w:val="0"/>
      <w:marTop w:val="0"/>
      <w:marBottom w:val="0"/>
      <w:divBdr>
        <w:top w:val="none" w:sz="0" w:space="0" w:color="auto"/>
        <w:left w:val="none" w:sz="0" w:space="0" w:color="auto"/>
        <w:bottom w:val="none" w:sz="0" w:space="0" w:color="auto"/>
        <w:right w:val="none" w:sz="0" w:space="0" w:color="auto"/>
      </w:divBdr>
    </w:div>
    <w:div w:id="1661928633">
      <w:bodyDiv w:val="1"/>
      <w:marLeft w:val="0"/>
      <w:marRight w:val="0"/>
      <w:marTop w:val="0"/>
      <w:marBottom w:val="0"/>
      <w:divBdr>
        <w:top w:val="none" w:sz="0" w:space="0" w:color="auto"/>
        <w:left w:val="none" w:sz="0" w:space="0" w:color="auto"/>
        <w:bottom w:val="none" w:sz="0" w:space="0" w:color="auto"/>
        <w:right w:val="none" w:sz="0" w:space="0" w:color="auto"/>
      </w:divBdr>
    </w:div>
    <w:div w:id="1810659720">
      <w:bodyDiv w:val="1"/>
      <w:marLeft w:val="0"/>
      <w:marRight w:val="0"/>
      <w:marTop w:val="0"/>
      <w:marBottom w:val="0"/>
      <w:divBdr>
        <w:top w:val="none" w:sz="0" w:space="0" w:color="auto"/>
        <w:left w:val="none" w:sz="0" w:space="0" w:color="auto"/>
        <w:bottom w:val="none" w:sz="0" w:space="0" w:color="auto"/>
        <w:right w:val="none" w:sz="0" w:space="0" w:color="auto"/>
      </w:divBdr>
    </w:div>
    <w:div w:id="1932425062">
      <w:bodyDiv w:val="1"/>
      <w:marLeft w:val="0"/>
      <w:marRight w:val="0"/>
      <w:marTop w:val="0"/>
      <w:marBottom w:val="0"/>
      <w:divBdr>
        <w:top w:val="none" w:sz="0" w:space="0" w:color="auto"/>
        <w:left w:val="none" w:sz="0" w:space="0" w:color="auto"/>
        <w:bottom w:val="none" w:sz="0" w:space="0" w:color="auto"/>
        <w:right w:val="none" w:sz="0" w:space="0" w:color="auto"/>
      </w:divBdr>
    </w:div>
    <w:div w:id="2081518723">
      <w:bodyDiv w:val="1"/>
      <w:marLeft w:val="0"/>
      <w:marRight w:val="0"/>
      <w:marTop w:val="0"/>
      <w:marBottom w:val="0"/>
      <w:divBdr>
        <w:top w:val="none" w:sz="0" w:space="0" w:color="auto"/>
        <w:left w:val="none" w:sz="0" w:space="0" w:color="auto"/>
        <w:bottom w:val="none" w:sz="0" w:space="0" w:color="auto"/>
        <w:right w:val="none" w:sz="0" w:space="0" w:color="auto"/>
      </w:divBdr>
      <w:divsChild>
        <w:div w:id="7299078">
          <w:marLeft w:val="0"/>
          <w:marRight w:val="0"/>
          <w:marTop w:val="0"/>
          <w:marBottom w:val="0"/>
          <w:divBdr>
            <w:top w:val="none" w:sz="0" w:space="0" w:color="auto"/>
            <w:left w:val="none" w:sz="0" w:space="0" w:color="auto"/>
            <w:bottom w:val="none" w:sz="0" w:space="0" w:color="auto"/>
            <w:right w:val="none" w:sz="0" w:space="0" w:color="auto"/>
          </w:divBdr>
        </w:div>
        <w:div w:id="252008767">
          <w:marLeft w:val="0"/>
          <w:marRight w:val="0"/>
          <w:marTop w:val="0"/>
          <w:marBottom w:val="0"/>
          <w:divBdr>
            <w:top w:val="none" w:sz="0" w:space="0" w:color="auto"/>
            <w:left w:val="none" w:sz="0" w:space="0" w:color="auto"/>
            <w:bottom w:val="none" w:sz="0" w:space="0" w:color="auto"/>
            <w:right w:val="none" w:sz="0" w:space="0" w:color="auto"/>
          </w:divBdr>
        </w:div>
        <w:div w:id="400103699">
          <w:marLeft w:val="0"/>
          <w:marRight w:val="0"/>
          <w:marTop w:val="0"/>
          <w:marBottom w:val="0"/>
          <w:divBdr>
            <w:top w:val="none" w:sz="0" w:space="0" w:color="auto"/>
            <w:left w:val="none" w:sz="0" w:space="0" w:color="auto"/>
            <w:bottom w:val="none" w:sz="0" w:space="0" w:color="auto"/>
            <w:right w:val="none" w:sz="0" w:space="0" w:color="auto"/>
          </w:divBdr>
        </w:div>
        <w:div w:id="538662465">
          <w:marLeft w:val="0"/>
          <w:marRight w:val="0"/>
          <w:marTop w:val="0"/>
          <w:marBottom w:val="0"/>
          <w:divBdr>
            <w:top w:val="none" w:sz="0" w:space="0" w:color="auto"/>
            <w:left w:val="none" w:sz="0" w:space="0" w:color="auto"/>
            <w:bottom w:val="none" w:sz="0" w:space="0" w:color="auto"/>
            <w:right w:val="none" w:sz="0" w:space="0" w:color="auto"/>
          </w:divBdr>
        </w:div>
        <w:div w:id="1301155835">
          <w:marLeft w:val="0"/>
          <w:marRight w:val="0"/>
          <w:marTop w:val="0"/>
          <w:marBottom w:val="0"/>
          <w:divBdr>
            <w:top w:val="none" w:sz="0" w:space="0" w:color="auto"/>
            <w:left w:val="none" w:sz="0" w:space="0" w:color="auto"/>
            <w:bottom w:val="none" w:sz="0" w:space="0" w:color="auto"/>
            <w:right w:val="none" w:sz="0" w:space="0" w:color="auto"/>
          </w:divBdr>
        </w:div>
        <w:div w:id="1957758114">
          <w:marLeft w:val="0"/>
          <w:marRight w:val="0"/>
          <w:marTop w:val="0"/>
          <w:marBottom w:val="0"/>
          <w:divBdr>
            <w:top w:val="none" w:sz="0" w:space="0" w:color="auto"/>
            <w:left w:val="none" w:sz="0" w:space="0" w:color="auto"/>
            <w:bottom w:val="none" w:sz="0" w:space="0" w:color="auto"/>
            <w:right w:val="none" w:sz="0" w:space="0" w:color="auto"/>
          </w:divBdr>
        </w:div>
      </w:divsChild>
    </w:div>
    <w:div w:id="2093503740">
      <w:bodyDiv w:val="1"/>
      <w:marLeft w:val="0"/>
      <w:marRight w:val="0"/>
      <w:marTop w:val="0"/>
      <w:marBottom w:val="0"/>
      <w:divBdr>
        <w:top w:val="none" w:sz="0" w:space="0" w:color="auto"/>
        <w:left w:val="none" w:sz="0" w:space="0" w:color="auto"/>
        <w:bottom w:val="none" w:sz="0" w:space="0" w:color="auto"/>
        <w:right w:val="none" w:sz="0" w:space="0" w:color="auto"/>
      </w:divBdr>
      <w:divsChild>
        <w:div w:id="1516967356">
          <w:marLeft w:val="0"/>
          <w:marRight w:val="0"/>
          <w:marTop w:val="0"/>
          <w:marBottom w:val="0"/>
          <w:divBdr>
            <w:top w:val="none" w:sz="0" w:space="0" w:color="auto"/>
            <w:left w:val="none" w:sz="0" w:space="0" w:color="auto"/>
            <w:bottom w:val="none" w:sz="0" w:space="0" w:color="auto"/>
            <w:right w:val="none" w:sz="0" w:space="0" w:color="auto"/>
          </w:divBdr>
        </w:div>
        <w:div w:id="1759061054">
          <w:marLeft w:val="0"/>
          <w:marRight w:val="0"/>
          <w:marTop w:val="0"/>
          <w:marBottom w:val="0"/>
          <w:divBdr>
            <w:top w:val="none" w:sz="0" w:space="0" w:color="auto"/>
            <w:left w:val="none" w:sz="0" w:space="0" w:color="auto"/>
            <w:bottom w:val="none" w:sz="0" w:space="0" w:color="auto"/>
            <w:right w:val="none" w:sz="0" w:space="0" w:color="auto"/>
          </w:divBdr>
        </w:div>
        <w:div w:id="1830713232">
          <w:marLeft w:val="0"/>
          <w:marRight w:val="0"/>
          <w:marTop w:val="0"/>
          <w:marBottom w:val="0"/>
          <w:divBdr>
            <w:top w:val="none" w:sz="0" w:space="0" w:color="auto"/>
            <w:left w:val="none" w:sz="0" w:space="0" w:color="auto"/>
            <w:bottom w:val="none" w:sz="0" w:space="0" w:color="auto"/>
            <w:right w:val="none" w:sz="0" w:space="0" w:color="auto"/>
          </w:divBdr>
        </w:div>
      </w:divsChild>
    </w:div>
    <w:div w:id="21140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uipv.org/i_upload/file/metod-rek-t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520DC-D24E-4C52-9C4C-EAC466DC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5755</Words>
  <Characters>32804</Characters>
  <Application>Microsoft Office Word</Application>
  <DocSecurity>0</DocSecurity>
  <Lines>273</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УДК 343</vt:lpstr>
      <vt:lpstr>УДК 343</vt:lpstr>
    </vt:vector>
  </TitlesOfParts>
  <Company/>
  <LinksUpToDate>false</LinksUpToDate>
  <CharactersWithSpaces>38483</CharactersWithSpaces>
  <SharedDoc>false</SharedDoc>
  <HLinks>
    <vt:vector size="24" baseType="variant">
      <vt:variant>
        <vt:i4>4718639</vt:i4>
      </vt:variant>
      <vt:variant>
        <vt:i4>15</vt:i4>
      </vt:variant>
      <vt:variant>
        <vt:i4>0</vt:i4>
      </vt:variant>
      <vt:variant>
        <vt:i4>5</vt:i4>
      </vt:variant>
      <vt:variant>
        <vt:lpwstr>http://www.uipv.org/i_upload/file/metod-rek-tm.pdf</vt:lpwstr>
      </vt:variant>
      <vt:variant>
        <vt:lpwstr/>
      </vt:variant>
      <vt:variant>
        <vt:i4>7667775</vt:i4>
      </vt:variant>
      <vt:variant>
        <vt:i4>12</vt:i4>
      </vt:variant>
      <vt:variant>
        <vt:i4>0</vt:i4>
      </vt:variant>
      <vt:variant>
        <vt:i4>5</vt:i4>
      </vt:variant>
      <vt:variant>
        <vt:lpwstr>https://uk.wikipedia.org/wiki/%D0%92%D0%B5%D0%BA%D1%81%D0%B8%D0%BB%D1%83%D0%BC</vt:lpwstr>
      </vt:variant>
      <vt:variant>
        <vt:lpwstr/>
      </vt:variant>
      <vt:variant>
        <vt:i4>5242892</vt:i4>
      </vt:variant>
      <vt:variant>
        <vt:i4>3</vt:i4>
      </vt:variant>
      <vt:variant>
        <vt:i4>0</vt:i4>
      </vt:variant>
      <vt:variant>
        <vt:i4>5</vt:i4>
      </vt:variant>
      <vt:variant>
        <vt:lpwstr>tel:+380445921401</vt:lpwstr>
      </vt:variant>
      <vt:variant>
        <vt:lpwstr/>
      </vt:variant>
      <vt:variant>
        <vt:i4>7798809</vt:i4>
      </vt:variant>
      <vt:variant>
        <vt:i4>0</vt:i4>
      </vt:variant>
      <vt:variant>
        <vt:i4>0</vt:i4>
      </vt:variant>
      <vt:variant>
        <vt:i4>5</vt:i4>
      </vt:variant>
      <vt:variant>
        <vt:lpwstr>mailto:oksana.foya@gmai.com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343</dc:title>
  <dc:creator>ОЛЕГ</dc:creator>
  <cp:lastModifiedBy>Vladyslav</cp:lastModifiedBy>
  <cp:revision>3</cp:revision>
  <dcterms:created xsi:type="dcterms:W3CDTF">2022-09-26T07:45:00Z</dcterms:created>
  <dcterms:modified xsi:type="dcterms:W3CDTF">2022-09-26T07:55:00Z</dcterms:modified>
</cp:coreProperties>
</file>